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LzE3JrgAAADa&#10;AAAADwAAAGRycy9kb3ducmV2LnhtbEVPTYvCMBC9L/gfwgje1rR7kKUaRcWFPSlWDx7HZmyLzaQ0&#10;s1r/vREWPA2P9zmzRe8adaMu1J4NpOMEFHHhbc2lgePh5/MbVBBki41nMvCgAIv54GOGmfV33tMt&#10;l1LFEA4ZGqhE2kzrUFTkMIx9Sxy5i+8cSoRdqW2H9xjuGv2VJBPtsObYUGFL64qKa/7nDNT77Xly&#10;THen1SXvUynkusTHxpjRME2moIR6eYv/3b82zofXK6+r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zE3J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NqWVersAAADa&#10;AAAADwAAAGRycy9kb3ducmV2LnhtbEWPS4sCMRCE7wv+h9CCtzXjCiKj0YOiO7p68IHnZtJOBied&#10;YRJf/34jCB6LqvqKGk8fthI3anzpWEGvm4Agzp0uuVBwPCy+hyB8QNZYOSYFT/IwnbS+xphqd+cd&#10;3fahEBHCPkUFJoQ6ldLnhiz6rquJo3d2jcUQZVNI3eA9wm0lf5JkIC2WHBcM1jQzlF/2V6vgtLZz&#10;c9guN9tnnf2u/rJNZcJQqU67l4xABHqET/jdzrSCPryuxBsgJ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WVe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fldChar w:fldCharType="begin"/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instrText xml:space="preserve"> HYPERLINK "mailto:soilhealth@oaemesas.com" </w:instrText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</w:rPr>
        <w:t>editorial office</w:t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4pt;width:7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Notes for other forms of supplementary material: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Only English versions (max 500 MB) would be accepted;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bookmarkStart w:id="2" w:name="OLE_LINK18"/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>
      <w:pPr>
        <w:widowControl/>
        <w:shd w:val="clear" w:color="auto" w:fill="FFFFFF"/>
        <w:spacing w:after="125" w:line="8" w:lineRule="atLeast"/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at the end of manuscripts.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In the text, reference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numbers should be placed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in square brackets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and the corresponding references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are cited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 xml:space="preserve">thereafter. Only the first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val="en-US" w:eastAsia="zh-CN"/>
        </w:rPr>
        <w:t>five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on the basis of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96318"/>
        </w:rPr>
        <w:fldChar w:fldCharType="begin"/>
      </w:r>
      <w:r>
        <w:rPr>
          <w:rFonts w:hint="default" w:ascii="Times New Roman" w:hAnsi="Times New Roman" w:cs="Times New Roman"/>
          <w:color w:val="A96318"/>
        </w:rPr>
        <w:instrText xml:space="preserve"> HYPERLINK "http://www2.bg.am.poznan.pl/czasopisma/medicus.php?lang=eng" </w:instrText>
      </w:r>
      <w:r>
        <w:rPr>
          <w:rFonts w:hint="default" w:ascii="Times New Roman" w:hAnsi="Times New Roman" w:cs="Times New Roman"/>
          <w:color w:val="A96318"/>
        </w:rPr>
        <w:fldChar w:fldCharType="separate"/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t>Index Medicus</w:t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fldChar w:fldCharType="end"/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 xml:space="preserve"> Information from manuscripts accepted but not published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should be cited in the text as "Unpublished material" with written permission from the source.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The names of journals should be italicized.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References should be described as follows, depending on the types of works:</w:t>
      </w:r>
    </w:p>
    <w:tbl>
      <w:tblPr>
        <w:tblStyle w:val="9"/>
        <w:tblW w:w="4900" w:type="pct"/>
        <w:jc w:val="center"/>
        <w:tblBorders>
          <w:top w:val="single" w:color="E7EDF0" w:sz="4" w:space="0"/>
          <w:left w:val="single" w:color="E7EDF0" w:sz="4" w:space="0"/>
          <w:bottom w:val="single" w:color="E7EDF0" w:sz="4" w:space="0"/>
          <w:right w:val="single" w:color="E7EDF0" w:sz="4" w:space="0"/>
          <w:insideH w:val="single" w:color="E7EDF0" w:sz="4" w:space="0"/>
          <w:insideV w:val="single" w:color="E7EDF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7213"/>
      </w:tblGrid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844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cancer. N Engl J Med 2011;364:412-21. [PMID: 21247310 DOI: 10.1056/NEJMoa1008108]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Diabetes Prevention Program Research Group. Hypertension, insulin, and proinsulin in participants with impaired glucose tolerance. Hypertension 2002;40:679-86. [PMID: 12411462]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9"/>
                <w:szCs w:val="19"/>
              </w:rPr>
              <w:t xml:space="preserve">J Urol 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 xml:space="preserve">2003;169(6):2257-61.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[PMID: 12771764 DOI: 10.1097/01.ju.0000067940.76090.73]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2012;27:1903-7. (in Chinese)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Odibo AO. Falling stillbirth and neonatal mortality rates in twin gestation: not a reason for complacency. BJOG 2018; Epub ahead of print [PMID: 30461178 DOI: 10.1111/1471-0528.15541]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Books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Sherlock S, Dooley J. Diseases of the liver and billiary system. 9th ed. Oxford: Blackwell Sci Pub; 1993. pp. 258-96.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Book chapters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pp. 93-113.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9631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96318"/>
              </w:rPr>
              <w:instrText xml:space="preserve"> HYPERLINK "https://www.fda.gov/NewsEvents/Newsroom/PressAnnouncements/ucm574058.htm" </w:instrText>
            </w:r>
            <w:r>
              <w:rPr>
                <w:rFonts w:hint="default" w:ascii="Times New Roman" w:hAnsi="Times New Roman" w:cs="Times New Roman"/>
                <w:color w:val="A96318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96318"/>
                <w:kern w:val="0"/>
                <w:sz w:val="19"/>
                <w:szCs w:val="19"/>
              </w:rPr>
              <w:t>https://www.fda.gov/NewsEvents/Newsroom/PressAnnouncements/ucm574058.htm</w:t>
            </w:r>
            <w:r>
              <w:rPr>
                <w:rFonts w:hint="default" w:ascii="Times New Roman" w:hAnsi="Times New Roman" w:eastAsia="宋体" w:cs="Times New Roman"/>
                <w:color w:val="A96318"/>
                <w:kern w:val="0"/>
                <w:sz w:val="19"/>
                <w:szCs w:val="19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. [Last accessed on 30 Oct 2017]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pp. 182-91.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Unpublished material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kern w:val="0"/>
                <w:sz w:val="19"/>
                <w:szCs w:val="19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hint="default" w:ascii="Times New Roman" w:hAnsi="Times New Roman" w:eastAsia="宋体" w:cs="Times New Roman"/>
                <w:iCs/>
                <w:kern w:val="0"/>
                <w:sz w:val="19"/>
                <w:szCs w:val="19"/>
              </w:rPr>
              <w:t xml:space="preserve"> U S A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. Forthcoming 2002.</w:t>
            </w:r>
          </w:p>
        </w:tc>
      </w:tr>
    </w:tbl>
    <w:p>
      <w:pPr>
        <w:widowControl/>
        <w:shd w:val="clear" w:color="auto" w:fill="FFFFFF"/>
        <w:spacing w:after="125" w:line="8" w:lineRule="atLeas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For other types of references, please refer to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96318"/>
        </w:rPr>
        <w:fldChar w:fldCharType="begin"/>
      </w:r>
      <w:r>
        <w:rPr>
          <w:rFonts w:hint="default" w:ascii="Times New Roman" w:hAnsi="Times New Roman" w:cs="Times New Roman"/>
          <w:color w:val="A96318"/>
        </w:rPr>
        <w:instrText xml:space="preserve"> HYPERLINK "https://www.nlm.nih.gov/bsd/uniform_requirements.html" </w:instrText>
      </w:r>
      <w:r>
        <w:rPr>
          <w:rFonts w:hint="default" w:ascii="Times New Roman" w:hAnsi="Times New Roman" w:cs="Times New Roman"/>
          <w:color w:val="A96318"/>
        </w:rPr>
        <w:fldChar w:fldCharType="separate"/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t>U.S. National Library of Medicine</w:t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fldChar w:fldCharType="end"/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The journal also recommends that authors prepare references with a bibliography software package, such as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EndNote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to avoid typing mistakes and duplicated references.</w:t>
      </w:r>
      <w:bookmarkEnd w:id="2"/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_GoBack"/>
      <w:bookmarkEnd w:id="4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rPr>
        <w:color w:val="00B2A9"/>
      </w:rPr>
      <w:fldChar w:fldCharType="begin"/>
    </w:r>
    <w:r>
      <w:rPr>
        <w:color w:val="00B2A9"/>
      </w:rPr>
      <w:instrText xml:space="preserve"> HYPERLINK "https://creativecommons.org/licenses/by/4.0/" </w:instrText>
    </w:r>
    <w:r>
      <w:rPr>
        <w:color w:val="00B2A9"/>
      </w:rPr>
      <w:fldChar w:fldCharType="separate"/>
    </w:r>
    <w:r>
      <w:rPr>
        <w:rStyle w:val="14"/>
        <w:rFonts w:ascii="Times New Roman" w:hAnsi="Times New Roman" w:cs="Times New Roman"/>
        <w:snapToGrid w:val="0"/>
        <w:color w:val="00B2A9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color w:val="00B2A9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  <w:rPr>
        <w:rFonts w:hint="eastAsia" w:ascii="Microsoft YaHei UI" w:hAnsi="Microsoft YaHei UI" w:eastAsia="Microsoft YaHei UI" w:cs="Microsoft YaHei UI"/>
        <w:color w:val="6CC24A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  <w:lang w:val="en-US" w:eastAsia="zh-CN"/>
      </w:rPr>
      <w:t xml:space="preserve">    </w:t>
    </w:r>
    <w:r>
      <w:rPr>
        <w:rFonts w:hint="eastAsia"/>
        <w:b/>
        <w:bCs/>
        <w:color w:val="A96318"/>
        <w:sz w:val="16"/>
        <w:szCs w:val="16"/>
        <w:lang w:val="en-US" w:eastAsia="zh-CN"/>
      </w:rPr>
      <w:fldChar w:fldCharType="begin"/>
    </w:r>
    <w:r>
      <w:rPr>
        <w:rFonts w:hint="eastAsia"/>
        <w:b/>
        <w:bCs/>
        <w:color w:val="A96318"/>
        <w:sz w:val="16"/>
        <w:szCs w:val="16"/>
        <w:lang w:val="en-US" w:eastAsia="zh-CN"/>
      </w:rPr>
      <w:instrText xml:space="preserve"> HYPERLINK "https://oaepublish.com/sh" </w:instrText>
    </w:r>
    <w:r>
      <w:rPr>
        <w:rFonts w:hint="eastAsia"/>
        <w:b/>
        <w:bCs/>
        <w:color w:val="A96318"/>
        <w:sz w:val="16"/>
        <w:szCs w:val="16"/>
        <w:lang w:val="en-US" w:eastAsia="zh-CN"/>
      </w:rPr>
      <w:fldChar w:fldCharType="separate"/>
    </w:r>
    <w:r>
      <w:rPr>
        <w:rStyle w:val="14"/>
        <w:rFonts w:hint="eastAsia"/>
        <w:b/>
        <w:bCs/>
        <w:color w:val="A96318"/>
        <w:sz w:val="16"/>
        <w:szCs w:val="16"/>
        <w:lang w:val="en-US" w:eastAsia="zh-CN"/>
      </w:rPr>
      <w:t>https://oaepublish.com/sh</w:t>
    </w:r>
    <w:r>
      <w:rPr>
        <w:rFonts w:hint="eastAsia"/>
        <w:b/>
        <w:bCs/>
        <w:color w:val="A96318"/>
        <w:sz w:val="16"/>
        <w:szCs w:val="16"/>
        <w:lang w:val="en-US" w:eastAsia="zh-CN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    </w:t>
    </w:r>
    <w:r>
      <w:rPr>
        <w:rFonts w:hint="eastAsia" w:ascii="Times New Roman" w:hAnsi="Times New Roman" w:cs="Times New Roman"/>
        <w:sz w:val="14"/>
        <w:szCs w:val="14"/>
      </w:rPr>
      <w:t xml:space="preserve">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>Soil Health</w:t>
    </w:r>
    <w:r>
      <w:rPr>
        <w:rFonts w:hint="eastAsia" w:ascii="Times New Roman" w:hAnsi="Times New Roman" w:cs="Times New Roman"/>
        <w:sz w:val="14"/>
        <w:szCs w:val="14"/>
      </w:rPr>
      <w:t xml:space="preserve"> Ye</w:t>
    </w:r>
    <w:r>
      <w:rPr>
        <w:rFonts w:ascii="Times New Roman" w:hAnsi="Times New Roman" w:cs="Times New Roman"/>
        <w:sz w:val="14"/>
        <w:szCs w:val="14"/>
      </w:rPr>
      <w:t>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sh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>Soil Health</w:t>
    </w:r>
    <w:r>
      <w:rPr>
        <w:rFonts w:hint="eastAsia"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sh</w:t>
    </w:r>
    <w:r>
      <w:rPr>
        <w:rFonts w:ascii="Times New Roman" w:hAnsi="Times New Roman" w:cs="Times New Roman"/>
        <w:sz w:val="14"/>
        <w:szCs w:val="14"/>
      </w:rPr>
      <w:t>.xxxx.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4"/>
        <w:szCs w:val="14"/>
      </w:rPr>
      <w:t xml:space="preserve">    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</w:t>
    </w:r>
    <w:r>
      <w:rPr>
        <w:rFonts w:hint="eastAsia" w:ascii="Times New Roman" w:hAnsi="Times New Roman" w:cs="Times New Roman"/>
        <w:sz w:val="14"/>
        <w:szCs w:val="14"/>
      </w:rPr>
      <w:t xml:space="preserve">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3" w:name="OLE_LINK5"/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>Soil Health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sh</w:t>
    </w:r>
    <w:r>
      <w:rPr>
        <w:rFonts w:ascii="Times New Roman" w:hAnsi="Times New Roman" w:cs="Times New Roman"/>
        <w:sz w:val="16"/>
        <w:szCs w:val="16"/>
      </w:rPr>
      <w:t>.xxxx.xx</w:t>
    </w:r>
    <w:bookmarkEnd w:id="3"/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3721735</wp:posOffset>
              </wp:positionH>
              <wp:positionV relativeFrom="paragraph">
                <wp:posOffset>-3175</wp:posOffset>
              </wp:positionV>
              <wp:extent cx="1645285" cy="391795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85" cy="3917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i/>
                              <w:iCs/>
                              <w:color w:val="A96318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i/>
                              <w:iCs/>
                              <w:color w:val="A96318"/>
                              <w:sz w:val="28"/>
                              <w:szCs w:val="28"/>
                              <w:lang w:val="en-US" w:eastAsia="zh-CN"/>
                            </w:rPr>
                            <w:t>Soil Health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i/>
                              <w:iCs/>
                              <w:color w:val="00B2A9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93.05pt;margin-top:-0.25pt;height:30.85pt;width:129.55pt;z-index:-251655168;mso-width-relative:page;mso-height-relative:page;" filled="f" stroked="f" coordsize="21600,21600" o:allowincell="f" o:gfxdata="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aqLev&#10;1gAAAAgBAAAPAAAAAAAAAAEAIAAAACIAAABkcnMvZG93bnJldi54bWxQSwECFAAUAAAACACHTuJA&#10;ftwvBLEBAABZAwAADgAAAAAAAAABACAAAAAlAQAAZHJzL2Uyb0RvYy54bWxQSwUGAAAAAAYABgBZ&#10;AQAASAUAAAAA&#10;">
              <v:fill on="f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ascii="Times New Roman" w:hAnsi="Times New Roman" w:cs="Times New Roman"/>
                        <w:b/>
                        <w:bCs/>
                        <w:i/>
                        <w:iCs/>
                        <w:color w:val="A96318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b/>
                        <w:bCs/>
                        <w:i/>
                        <w:iCs/>
                        <w:color w:val="A96318"/>
                        <w:sz w:val="28"/>
                        <w:szCs w:val="28"/>
                        <w:lang w:val="en-US" w:eastAsia="zh-CN"/>
                      </w:rPr>
                      <w:t>Soil Health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b/>
                        <w:bCs/>
                        <w:i/>
                        <w:iCs/>
                        <w:color w:val="00B2A9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2B1DD8"/>
    <w:rsid w:val="002C4841"/>
    <w:rsid w:val="00331E76"/>
    <w:rsid w:val="00336E90"/>
    <w:rsid w:val="003608FF"/>
    <w:rsid w:val="003B627D"/>
    <w:rsid w:val="00423880"/>
    <w:rsid w:val="004720C8"/>
    <w:rsid w:val="00497675"/>
    <w:rsid w:val="004F52CE"/>
    <w:rsid w:val="005570D9"/>
    <w:rsid w:val="00626AC1"/>
    <w:rsid w:val="00637595"/>
    <w:rsid w:val="006D114E"/>
    <w:rsid w:val="007D1FD5"/>
    <w:rsid w:val="008075EB"/>
    <w:rsid w:val="00842C21"/>
    <w:rsid w:val="00870F64"/>
    <w:rsid w:val="008A495C"/>
    <w:rsid w:val="008C6E70"/>
    <w:rsid w:val="00921419"/>
    <w:rsid w:val="0099472E"/>
    <w:rsid w:val="00A37A37"/>
    <w:rsid w:val="00A839C4"/>
    <w:rsid w:val="00AB30A6"/>
    <w:rsid w:val="00AC331A"/>
    <w:rsid w:val="00B42AC5"/>
    <w:rsid w:val="00B74EF5"/>
    <w:rsid w:val="00B82D76"/>
    <w:rsid w:val="00BB3538"/>
    <w:rsid w:val="00BF360F"/>
    <w:rsid w:val="00C5076C"/>
    <w:rsid w:val="00C6365E"/>
    <w:rsid w:val="00CA2500"/>
    <w:rsid w:val="00D16246"/>
    <w:rsid w:val="00D3563D"/>
    <w:rsid w:val="00D91F45"/>
    <w:rsid w:val="00D92680"/>
    <w:rsid w:val="00DF5C43"/>
    <w:rsid w:val="00E31605"/>
    <w:rsid w:val="00E50C42"/>
    <w:rsid w:val="00EA21CF"/>
    <w:rsid w:val="00EC0434"/>
    <w:rsid w:val="00ED36DC"/>
    <w:rsid w:val="00EE548B"/>
    <w:rsid w:val="00F226DE"/>
    <w:rsid w:val="00F27972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A22FB5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234CF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485C14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C639A3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E0406E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D701C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A63B8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7E3D4F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3B0A21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B0F97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B77D6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B7B5D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30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Char"/>
    <w:basedOn w:val="2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1">
    <w:name w:val="页脚1"/>
    <w:basedOn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2">
    <w:name w:val="正文1"/>
    <w:qFormat/>
    <w:uiPriority w:val="0"/>
    <w:pPr>
      <w:widowControl w:val="0"/>
      <w:suppressAutoHyphens w:val="0"/>
      <w:bidi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3968"/>
        <c:axId val="190156736"/>
      </c:barChart>
      <c:catAx>
        <c:axId val="190803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156736"/>
        <c:crosses val="autoZero"/>
        <c:auto val="1"/>
        <c:lblAlgn val="ctr"/>
        <c:lblOffset val="100"/>
        <c:tickLblSkip val="1"/>
        <c:noMultiLvlLbl val="0"/>
      </c:catAx>
      <c:valAx>
        <c:axId val="190156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8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1291</Words>
  <Characters>7361</Characters>
  <Lines>61</Lines>
  <Paragraphs>17</Paragraphs>
  <TotalTime>4</TotalTime>
  <ScaleCrop>false</ScaleCrop>
  <LinksUpToDate>false</LinksUpToDate>
  <CharactersWithSpaces>8635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媛媛</cp:lastModifiedBy>
  <dcterms:modified xsi:type="dcterms:W3CDTF">2021-11-25T03:31:39Z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ACB801C27F3D465A9FFC3183F91080CA</vt:lpwstr>
  </property>
</Properties>
</file>