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D0509">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Research Highlight</w:t>
      </w:r>
    </w:p>
    <w:p w14:paraId="77970528">
      <w:pPr>
        <w:adjustRightInd w:val="0"/>
        <w:snapToGrid w:val="0"/>
        <w:spacing w:line="360" w:lineRule="auto"/>
        <w:jc w:val="left"/>
        <w:rPr>
          <w:rFonts w:ascii="Times New Roman" w:hAnsi="Times New Roman" w:cs="Times New Roman"/>
          <w:b/>
          <w:bCs/>
          <w:sz w:val="24"/>
        </w:rPr>
      </w:pPr>
    </w:p>
    <w:p w14:paraId="77ADB608">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5E2D3D53">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08969310">
      <w:pPr>
        <w:adjustRightInd w:val="0"/>
        <w:snapToGrid w:val="0"/>
        <w:spacing w:line="360" w:lineRule="auto"/>
        <w:jc w:val="left"/>
        <w:rPr>
          <w:rFonts w:ascii="Times New Roman" w:hAnsi="Times New Roman" w:eastAsia="宋体" w:cs="Times New Roman"/>
          <w:b/>
          <w:bCs/>
          <w:color w:val="000000"/>
          <w:kern w:val="0"/>
          <w:sz w:val="24"/>
        </w:rPr>
      </w:pPr>
    </w:p>
    <w:p w14:paraId="13949499">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46156582">
      <w:pPr>
        <w:adjustRightInd w:val="0"/>
        <w:snapToGrid w:val="0"/>
        <w:spacing w:line="360" w:lineRule="auto"/>
        <w:jc w:val="left"/>
        <w:rPr>
          <w:rFonts w:ascii="Times New Roman" w:hAnsi="Times New Roman" w:eastAsia="宋体" w:cs="Times New Roman"/>
          <w:i/>
          <w:color w:val="190F13"/>
          <w:sz w:val="24"/>
          <w:vertAlign w:val="superscript"/>
        </w:rPr>
      </w:pPr>
    </w:p>
    <w:p w14:paraId="3DE40158">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6F1473FE">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EB2CE1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C99E54F">
      <w:pPr>
        <w:adjustRightInd w:val="0"/>
        <w:snapToGrid w:val="0"/>
        <w:spacing w:line="360" w:lineRule="auto"/>
        <w:jc w:val="left"/>
        <w:rPr>
          <w:rFonts w:ascii="Times New Roman" w:hAnsi="Times New Roman" w:eastAsia="Times New Roman" w:cs="Times New Roman"/>
          <w:b/>
          <w:bCs/>
          <w:iCs/>
          <w:color w:val="190F13"/>
          <w:sz w:val="24"/>
        </w:rPr>
      </w:pPr>
    </w:p>
    <w:p w14:paraId="26FED92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19DD4B4B">
      <w:pPr>
        <w:adjustRightInd w:val="0"/>
        <w:snapToGrid w:val="0"/>
        <w:spacing w:line="360" w:lineRule="auto"/>
        <w:jc w:val="left"/>
        <w:rPr>
          <w:rFonts w:ascii="Times New Roman" w:hAnsi="Times New Roman" w:eastAsia="Times New Roman" w:cs="Times New Roman"/>
          <w:iCs/>
          <w:color w:val="190F13"/>
          <w:sz w:val="24"/>
        </w:rPr>
      </w:pPr>
    </w:p>
    <w:p w14:paraId="599E3078">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24B65C96">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2021</w:t>
      </w:r>
      <w:r>
        <w:rPr>
          <w:rFonts w:ascii="Times New Roman" w:hAnsi="Times New Roman" w:eastAsia="宋体" w:cs="Times New Roman"/>
          <w:color w:val="808080" w:themeColor="background1" w:themeShade="80"/>
          <w:kern w:val="0"/>
          <w:sz w:val="24"/>
        </w:rPr>
        <w:t>]</w:t>
      </w:r>
    </w:p>
    <w:p w14:paraId="030ABD0A">
      <w:pPr>
        <w:adjustRightInd w:val="0"/>
        <w:snapToGrid w:val="0"/>
        <w:spacing w:line="360" w:lineRule="auto"/>
        <w:jc w:val="left"/>
        <w:rPr>
          <w:rFonts w:ascii="Times New Roman" w:hAnsi="Times New Roman" w:eastAsia="Times New Roman" w:cs="Times New Roman"/>
          <w:b/>
          <w:bCs/>
          <w:iCs/>
          <w:sz w:val="24"/>
        </w:rPr>
      </w:pPr>
    </w:p>
    <w:p w14:paraId="4E02D43E">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5D951D6C">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research highlight: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"mailto:editorialoffice@SecureAIjournal.com"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3C96B358">
      <w:pPr>
        <w:adjustRightInd w:val="0"/>
        <w:snapToGrid w:val="0"/>
        <w:spacing w:line="360" w:lineRule="auto"/>
        <w:jc w:val="left"/>
        <w:rPr>
          <w:rFonts w:ascii="Times New Roman" w:hAnsi="Times New Roman" w:eastAsia="Times New Roman" w:cs="Times New Roman"/>
          <w:b/>
          <w:bCs/>
          <w:iCs/>
          <w:color w:val="190F13"/>
          <w:sz w:val="24"/>
        </w:rPr>
      </w:pPr>
    </w:p>
    <w:p w14:paraId="7C6AFB26">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2F31EC3F">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29410813">
      <w:pPr>
        <w:adjustRightInd w:val="0"/>
        <w:snapToGrid w:val="0"/>
        <w:spacing w:line="360" w:lineRule="auto"/>
        <w:jc w:val="left"/>
        <w:rPr>
          <w:rFonts w:ascii="Times New Roman" w:hAnsi="Times New Roman" w:eastAsia="宋体" w:cs="Times New Roman"/>
          <w:b/>
          <w:bCs/>
          <w:iCs/>
          <w:color w:val="190F13"/>
          <w:sz w:val="24"/>
        </w:rPr>
      </w:pPr>
    </w:p>
    <w:p w14:paraId="3EDF9CEA">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239398F2">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705F50E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13AEC732">
      <w:pPr>
        <w:widowControl/>
        <w:adjustRightInd w:val="0"/>
        <w:snapToGrid w:val="0"/>
        <w:spacing w:line="360" w:lineRule="auto"/>
        <w:jc w:val="left"/>
        <w:rPr>
          <w:rFonts w:ascii="Times New Roman" w:hAnsi="Times New Roman" w:eastAsia="宋体" w:cs="Times New Roman"/>
          <w:b/>
          <w:bCs/>
          <w:iCs/>
          <w:color w:val="000000"/>
          <w:kern w:val="0"/>
          <w:sz w:val="24"/>
        </w:rPr>
      </w:pPr>
    </w:p>
    <w:p w14:paraId="331C7B98">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66BE330F">
      <w:pPr>
        <w:widowControl/>
        <w:adjustRightInd w:val="0"/>
        <w:snapToGrid w:val="0"/>
        <w:spacing w:line="360" w:lineRule="auto"/>
        <w:jc w:val="left"/>
        <w:rPr>
          <w:rFonts w:ascii="Times New Roman" w:hAnsi="Times New Roman" w:eastAsia="宋体" w:cs="Times New Roman"/>
          <w:i/>
          <w:color w:val="000000"/>
          <w:kern w:val="0"/>
          <w:sz w:val="24"/>
        </w:rPr>
      </w:pPr>
    </w:p>
    <w:p w14:paraId="29B9B32C">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541B67F7">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3A70456C">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00242026">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"https://oaepublish.com/files/tpl/secureai/Template_for_Supplementary_Material_/secureai.docx"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04F1F21A">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50E18DF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780F04C4">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21570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7336BF52">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1656B131">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16D856C8">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0485F00E">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43BE9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21ED28EF">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2481E49">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01F15418">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2233D1C5">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39033D2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4C4CB4D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35C2692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7E480CB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2D1C16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299B06C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3B60DAE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0DBB00D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5A1B72DF">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4F578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A12B524">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9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6ABC2800">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6BDD46E3">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2F56FAC">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3CC9E10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7AAACCF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27CB2862">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37D8F2B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18E462C0">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0CAD146E">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66F567A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6F9715A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1226EEF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4B7E2C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05858835">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6EC70B87">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651235AC">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06A1FC9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0F644FC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16544E3F">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3B4A8407">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28A4556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D83A4C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0E55B19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088A263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36E94009">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2D4A5F4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19350D1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2344FCD6">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7AB63D3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436D9BC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5EFDD3B8">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4AB01D0C">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6157421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6B8EE89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647E7F5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63E8F2C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3C566189">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8E88B6D">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6C39B97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7D8C5D5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0CE600D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6EBA118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733FBD2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6F47D80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32378F89">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188A5283">
      <w:pPr>
        <w:adjustRightInd w:val="0"/>
        <w:snapToGrid w:val="0"/>
        <w:spacing w:line="360" w:lineRule="auto"/>
        <w:jc w:val="left"/>
        <w:rPr>
          <w:rFonts w:ascii="Times New Roman" w:hAnsi="Times New Roman" w:eastAsia="Times New Roman" w:cs="Times New Roman"/>
          <w:b/>
          <w:bCs/>
          <w:iCs/>
          <w:color w:val="190F13"/>
          <w:sz w:val="24"/>
        </w:rPr>
      </w:pPr>
    </w:p>
    <w:p w14:paraId="0D8C39F8">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5798926B">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1335FCF9">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193697BA">
      <w:pPr>
        <w:widowControl/>
        <w:adjustRightInd w:val="0"/>
        <w:snapToGrid w:val="0"/>
        <w:spacing w:line="360" w:lineRule="auto"/>
        <w:jc w:val="left"/>
        <w:rPr>
          <w:rFonts w:ascii="Times New Roman" w:hAnsi="Times New Roman" w:eastAsia="宋体" w:cs="Times New Roman"/>
          <w:b/>
          <w:bCs/>
          <w:iCs/>
          <w:color w:val="000000"/>
          <w:kern w:val="0"/>
          <w:sz w:val="24"/>
        </w:rPr>
      </w:pPr>
    </w:p>
    <w:p w14:paraId="5E67880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4DB0728">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21AE585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38807832">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338FE78A">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2B256A6">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EB2FD03">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33A14CB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4E0895E4">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3A6B396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3E84E0C8">
      <w:pPr>
        <w:widowControl/>
        <w:adjustRightInd w:val="0"/>
        <w:snapToGrid w:val="0"/>
        <w:spacing w:line="360" w:lineRule="auto"/>
        <w:jc w:val="left"/>
        <w:rPr>
          <w:rFonts w:ascii="Times New Roman" w:hAnsi="Times New Roman" w:eastAsia="宋体" w:cs="Times New Roman"/>
          <w:b/>
          <w:bCs/>
          <w:iCs/>
          <w:color w:val="000000"/>
          <w:kern w:val="0"/>
          <w:sz w:val="24"/>
        </w:rPr>
      </w:pPr>
    </w:p>
    <w:p w14:paraId="0AB02862">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2309F545">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50131E5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088024B6">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370D0E9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0AF4B037">
      <w:pPr>
        <w:widowControl/>
        <w:adjustRightInd w:val="0"/>
        <w:snapToGrid w:val="0"/>
        <w:spacing w:line="360" w:lineRule="auto"/>
        <w:jc w:val="left"/>
        <w:rPr>
          <w:rFonts w:ascii="Times New Roman" w:hAnsi="Times New Roman" w:eastAsia="宋体" w:cs="Times New Roman"/>
          <w:b/>
          <w:bCs/>
          <w:iCs/>
          <w:kern w:val="0"/>
          <w:sz w:val="24"/>
        </w:rPr>
      </w:pPr>
    </w:p>
    <w:p w14:paraId="6818D1CB">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1B35523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679F7F9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6CEE908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0"/>
      <w:bookmarkStart w:id="7" w:name="OLE_LINK11"/>
      <w:r>
        <w:rPr>
          <w:rFonts w:ascii="Times New Roman" w:hAnsi="Times New Roman" w:cs="Times New Roman"/>
          <w:sz w:val="24"/>
        </w:rPr>
        <w:t>”</w:t>
      </w:r>
      <w:bookmarkEnd w:id="6"/>
      <w:bookmarkEnd w:id="7"/>
      <w:r>
        <w:rPr>
          <w:rFonts w:ascii="Times New Roman" w:hAnsi="Times New Roman" w:cs="Times New Roman"/>
          <w:sz w:val="24"/>
        </w:rPr>
        <w:t xml:space="preserve">. </w:t>
      </w:r>
    </w:p>
    <w:p w14:paraId="172A9E1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2"/>
      <w:bookmarkStart w:id="9" w:name="OLE_LINK13"/>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"https://www.oaepublish.com/secureai/editorial_policies"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SecureAI</w:t>
      </w:r>
      <w:r>
        <w:rPr>
          <w:rFonts w:ascii="Times New Roman" w:hAnsi="Times New Roman" w:cs="Times New Roman"/>
          <w:sz w:val="24"/>
        </w:rPr>
        <w:t xml:space="preserve"> for a full explanation.</w:t>
      </w:r>
    </w:p>
    <w:p w14:paraId="58FFFB06">
      <w:pPr>
        <w:widowControl/>
        <w:adjustRightInd w:val="0"/>
        <w:snapToGrid w:val="0"/>
        <w:spacing w:line="360" w:lineRule="auto"/>
        <w:jc w:val="left"/>
        <w:rPr>
          <w:rFonts w:ascii="Times New Roman" w:hAnsi="Times New Roman" w:eastAsia="宋体" w:cs="Times New Roman"/>
          <w:b/>
          <w:bCs/>
          <w:iCs/>
          <w:color w:val="000000"/>
          <w:kern w:val="0"/>
          <w:sz w:val="24"/>
        </w:rPr>
      </w:pPr>
    </w:p>
    <w:p w14:paraId="6F4DFC2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DCE6DD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13594BB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Studies involving animals and cell lines mus</w:t>
      </w:r>
      <w:bookmarkStart w:id="14" w:name="_GoBack"/>
      <w:bookmarkEnd w:id="14"/>
      <w:r>
        <w:rPr>
          <w:rFonts w:ascii="Times New Roman" w:hAnsi="Times New Roman" w:cs="Times New Roman"/>
          <w:sz w:val="24"/>
        </w:rPr>
        <w:t xml:space="preserve">t include a statement on ethical approval. More information is available at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"https://www.oaepublish.com/secureai/editorial_policies"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63BB820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0" w:name="OLE_LINK17"/>
      <w:bookmarkStart w:id="11" w:name="OLE_LINK16"/>
      <w:r>
        <w:rPr>
          <w:rFonts w:ascii="Times New Roman" w:hAnsi="Times New Roman" w:cs="Times New Roman"/>
          <w:sz w:val="24"/>
        </w:rPr>
        <w:t>“</w:t>
      </w:r>
      <w:bookmarkEnd w:id="10"/>
      <w:bookmarkEnd w:id="11"/>
      <w:r>
        <w:rPr>
          <w:rFonts w:ascii="Times New Roman" w:hAnsi="Times New Roman" w:cs="Times New Roman"/>
          <w:sz w:val="24"/>
        </w:rPr>
        <w:t>Not applicable.” in this section.</w:t>
      </w:r>
    </w:p>
    <w:p w14:paraId="2B79183F">
      <w:pPr>
        <w:widowControl/>
        <w:adjustRightInd w:val="0"/>
        <w:snapToGrid w:val="0"/>
        <w:spacing w:line="360" w:lineRule="auto"/>
        <w:jc w:val="left"/>
        <w:rPr>
          <w:rFonts w:ascii="Times New Roman" w:hAnsi="Times New Roman" w:eastAsia="宋体" w:cs="Times New Roman"/>
          <w:b/>
          <w:bCs/>
          <w:iCs/>
          <w:color w:val="000000"/>
          <w:kern w:val="0"/>
          <w:sz w:val="24"/>
        </w:rPr>
      </w:pPr>
    </w:p>
    <w:p w14:paraId="5FA3F57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300CA222">
      <w:pPr>
        <w:adjustRightInd w:val="0"/>
        <w:snapToGrid w:val="0"/>
        <w:spacing w:line="360" w:lineRule="auto"/>
        <w:jc w:val="left"/>
        <w:rPr>
          <w:rFonts w:ascii="Times New Roman" w:hAnsi="Times New Roman" w:cs="Times New Roman"/>
          <w:sz w:val="24"/>
        </w:rPr>
      </w:pPr>
      <w:bookmarkStart w:id="12" w:name="OLE_LINK18"/>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6FB4CC4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bookmarkEnd w:id="12"/>
    <w:p w14:paraId="060D2559">
      <w:pPr>
        <w:widowControl/>
        <w:adjustRightInd w:val="0"/>
        <w:snapToGrid w:val="0"/>
        <w:spacing w:line="360" w:lineRule="auto"/>
        <w:jc w:val="left"/>
        <w:rPr>
          <w:rFonts w:ascii="Times New Roman" w:hAnsi="Times New Roman" w:eastAsia="宋体" w:cs="Times New Roman"/>
          <w:b/>
          <w:bCs/>
          <w:iCs/>
          <w:color w:val="000000"/>
          <w:kern w:val="0"/>
          <w:sz w:val="24"/>
        </w:rPr>
      </w:pPr>
    </w:p>
    <w:p w14:paraId="415E765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5FEDB0A1">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3C9DFAF6">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13B18D7B">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1D8D608E">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53BDFC4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3A832D3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55699A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4F45CCB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43CC473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0ED54A60">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2792F13C">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4B3D52A7">
      <w:pPr>
        <w:jc w:val="left"/>
        <w:rPr>
          <w:rFonts w:ascii="Times New Roman" w:hAnsi="Times New Roman" w:cs="Times New Roman"/>
          <w:sz w:val="24"/>
        </w:rPr>
      </w:pPr>
    </w:p>
    <w:p w14:paraId="0A98B1EE">
      <w:pPr>
        <w:jc w:val="left"/>
        <w:rPr>
          <w:rFonts w:ascii="Times New Roman" w:hAnsi="Times New Roman" w:cs="Times New Roman"/>
          <w:b/>
          <w:bCs/>
          <w:sz w:val="24"/>
        </w:rPr>
      </w:pPr>
      <w:r>
        <w:rPr>
          <w:rFonts w:ascii="Times New Roman" w:hAnsi="Times New Roman" w:cs="Times New Roman"/>
          <w:b/>
          <w:bCs/>
          <w:sz w:val="24"/>
        </w:rPr>
        <w:t>Organization as author</w:t>
      </w:r>
    </w:p>
    <w:p w14:paraId="1EEEA219">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43CD5A1F">
      <w:pPr>
        <w:jc w:val="left"/>
        <w:rPr>
          <w:rFonts w:ascii="Times New Roman" w:hAnsi="Times New Roman" w:cs="Times New Roman"/>
          <w:sz w:val="24"/>
        </w:rPr>
      </w:pPr>
    </w:p>
    <w:p w14:paraId="38072437">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05051A5D">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2FD12718">
      <w:pPr>
        <w:jc w:val="left"/>
        <w:rPr>
          <w:rFonts w:ascii="Times New Roman" w:hAnsi="Times New Roman" w:cs="Times New Roman"/>
          <w:sz w:val="24"/>
        </w:rPr>
      </w:pPr>
    </w:p>
    <w:p w14:paraId="05D59E3C">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6F242774">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590A8E2A">
      <w:pPr>
        <w:jc w:val="left"/>
        <w:rPr>
          <w:rFonts w:ascii="Times New Roman" w:hAnsi="Times New Roman" w:cs="Times New Roman"/>
          <w:sz w:val="24"/>
        </w:rPr>
      </w:pPr>
    </w:p>
    <w:p w14:paraId="04FCD95F">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732BCB81">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722B0454">
      <w:pPr>
        <w:jc w:val="left"/>
        <w:rPr>
          <w:rFonts w:ascii="Times New Roman" w:hAnsi="Times New Roman" w:eastAsia="Roboto" w:cs="Times New Roman"/>
          <w:color w:val="000000"/>
          <w:sz w:val="24"/>
          <w:shd w:val="clear" w:color="auto" w:fill="FFFFFF"/>
        </w:rPr>
      </w:pPr>
    </w:p>
    <w:p w14:paraId="7751FD1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1F66DE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48646730">
      <w:pPr>
        <w:jc w:val="left"/>
        <w:rPr>
          <w:rFonts w:ascii="Times New Roman" w:hAnsi="Times New Roman" w:eastAsia="Roboto" w:cs="Times New Roman"/>
          <w:color w:val="000000"/>
          <w:sz w:val="24"/>
          <w:shd w:val="clear" w:color="auto" w:fill="FFFFFF"/>
        </w:rPr>
      </w:pPr>
    </w:p>
    <w:p w14:paraId="4ED7760D">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3AD8B3D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267897F3">
      <w:pPr>
        <w:jc w:val="left"/>
        <w:rPr>
          <w:rFonts w:ascii="Times New Roman" w:hAnsi="Times New Roman" w:eastAsia="Roboto" w:cs="Times New Roman"/>
          <w:color w:val="000000"/>
          <w:sz w:val="24"/>
          <w:shd w:val="clear" w:color="auto" w:fill="FFFFFF"/>
        </w:rPr>
      </w:pPr>
    </w:p>
    <w:p w14:paraId="7B6A126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2F4FE98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27BFD005">
      <w:pPr>
        <w:jc w:val="left"/>
        <w:rPr>
          <w:rFonts w:ascii="Times New Roman" w:hAnsi="Times New Roman" w:eastAsia="Roboto" w:cs="Times New Roman"/>
          <w:color w:val="000000"/>
          <w:sz w:val="24"/>
          <w:shd w:val="clear" w:color="auto" w:fill="FFFFFF"/>
        </w:rPr>
      </w:pPr>
    </w:p>
    <w:p w14:paraId="049C04B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706DC37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DF05DAF">
      <w:pPr>
        <w:jc w:val="left"/>
        <w:rPr>
          <w:rFonts w:ascii="Times New Roman" w:hAnsi="Times New Roman" w:eastAsia="Roboto" w:cs="Times New Roman"/>
          <w:color w:val="000000"/>
          <w:sz w:val="24"/>
          <w:shd w:val="clear" w:color="auto" w:fill="FFFFFF"/>
        </w:rPr>
      </w:pPr>
    </w:p>
    <w:p w14:paraId="4946D7E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3DD627F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5BC70CA9">
      <w:pPr>
        <w:jc w:val="left"/>
        <w:rPr>
          <w:rFonts w:ascii="Times New Roman" w:hAnsi="Times New Roman" w:eastAsia="Roboto" w:cs="Times New Roman"/>
          <w:color w:val="000000"/>
          <w:sz w:val="24"/>
          <w:shd w:val="clear" w:color="auto" w:fill="FFFFFF"/>
        </w:rPr>
      </w:pPr>
    </w:p>
    <w:p w14:paraId="7E3D8D8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1A6A6D1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7FE82CD3">
      <w:pPr>
        <w:jc w:val="left"/>
        <w:rPr>
          <w:rFonts w:ascii="Times New Roman" w:hAnsi="Times New Roman" w:eastAsia="Roboto" w:cs="Times New Roman"/>
          <w:color w:val="000000"/>
          <w:sz w:val="24"/>
          <w:shd w:val="clear" w:color="auto" w:fill="FFFFFF"/>
        </w:rPr>
      </w:pPr>
    </w:p>
    <w:p w14:paraId="090C853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405EDAC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11FB072A">
      <w:pPr>
        <w:jc w:val="left"/>
        <w:rPr>
          <w:rFonts w:ascii="Times New Roman" w:hAnsi="Times New Roman" w:eastAsia="Roboto" w:cs="Times New Roman"/>
          <w:color w:val="000000"/>
          <w:sz w:val="24"/>
          <w:shd w:val="clear" w:color="auto" w:fill="FFFFFF"/>
        </w:rPr>
      </w:pPr>
    </w:p>
    <w:p w14:paraId="664EA30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71D2574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2D6A4C87">
      <w:pPr>
        <w:jc w:val="left"/>
        <w:rPr>
          <w:rFonts w:ascii="Times New Roman" w:hAnsi="Times New Roman" w:eastAsia="Roboto" w:cs="Times New Roman"/>
          <w:color w:val="000000"/>
          <w:sz w:val="24"/>
          <w:shd w:val="clear" w:color="auto" w:fill="FFFFFF"/>
        </w:rPr>
      </w:pPr>
    </w:p>
    <w:p w14:paraId="6206B0E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35BC9FC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204A4852">
      <w:pPr>
        <w:jc w:val="left"/>
        <w:rPr>
          <w:rFonts w:ascii="Times New Roman" w:hAnsi="Times New Roman" w:eastAsia="Roboto" w:cs="Times New Roman"/>
          <w:color w:val="000000"/>
          <w:sz w:val="24"/>
          <w:shd w:val="clear" w:color="auto" w:fill="FFFFFF"/>
        </w:rPr>
      </w:pPr>
    </w:p>
    <w:p w14:paraId="5CC5400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1635A53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30FAE3C">
      <w:pPr>
        <w:jc w:val="left"/>
        <w:rPr>
          <w:rFonts w:ascii="Times New Roman" w:hAnsi="Times New Roman" w:eastAsia="Roboto" w:cs="Times New Roman"/>
          <w:color w:val="000000"/>
          <w:sz w:val="24"/>
          <w:shd w:val="clear" w:color="auto" w:fill="FFFFFF"/>
        </w:rPr>
      </w:pPr>
    </w:p>
    <w:p w14:paraId="2B9BEE5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18126DF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1610B28F">
      <w:pPr>
        <w:jc w:val="left"/>
        <w:rPr>
          <w:rFonts w:ascii="Times New Roman" w:hAnsi="Times New Roman" w:eastAsia="Roboto" w:cs="Times New Roman"/>
          <w:color w:val="000000"/>
          <w:sz w:val="24"/>
          <w:shd w:val="clear" w:color="auto" w:fill="FFFFFF"/>
        </w:rPr>
      </w:pPr>
    </w:p>
    <w:p w14:paraId="199EE30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7F785D8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47A90A04">
      <w:pPr>
        <w:jc w:val="left"/>
        <w:rPr>
          <w:rFonts w:ascii="Times New Roman" w:hAnsi="Times New Roman" w:eastAsia="Roboto" w:cs="Times New Roman"/>
          <w:color w:val="000000"/>
          <w:sz w:val="24"/>
          <w:shd w:val="clear" w:color="auto" w:fill="FFFFFF"/>
        </w:rPr>
      </w:pPr>
    </w:p>
    <w:p w14:paraId="3AF20C9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2DA3EE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39ACA872">
      <w:pPr>
        <w:jc w:val="left"/>
        <w:rPr>
          <w:rFonts w:ascii="Times New Roman" w:hAnsi="Times New Roman" w:eastAsia="Roboto" w:cs="Times New Roman"/>
          <w:color w:val="000000"/>
          <w:sz w:val="24"/>
          <w:shd w:val="clear" w:color="auto" w:fill="FFFFFF"/>
        </w:rPr>
      </w:pPr>
    </w:p>
    <w:p w14:paraId="2FC6E69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7C8A26FE">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96836">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14C07">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180E84A2">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002F766">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p>
  <w:p w14:paraId="0CD9AE8B">
    <w:pPr>
      <w:pStyle w:val="6"/>
      <w:jc w:val="right"/>
    </w:pPr>
    <w:r>
      <w:rPr>
        <w:rFonts w:hint="eastAsia"/>
        <w:b/>
        <w:bCs/>
        <w:sz w:val="16"/>
        <w:szCs w:val="16"/>
      </w:rPr>
      <w:fldChar w:fldCharType="begin"/>
    </w:r>
    <w:r>
      <w:rPr>
        <w:rFonts w:hint="eastAsia"/>
        <w:b/>
        <w:bCs/>
        <w:sz w:val="16"/>
        <w:szCs w:val="16"/>
      </w:rPr>
      <w:instrText xml:space="preserve"> HYPERLINK "https://www.oaepublish.com/secureai" </w:instrText>
    </w:r>
    <w:r>
      <w:rPr>
        <w:rFonts w:hint="eastAsia"/>
        <w:b/>
        <w:bCs/>
        <w:sz w:val="16"/>
        <w:szCs w:val="16"/>
      </w:rPr>
      <w:fldChar w:fldCharType="separate"/>
    </w:r>
    <w:r>
      <w:rPr>
        <w:rStyle w:val="15"/>
        <w:rFonts w:hint="eastAsia"/>
        <w:b/>
        <w:bCs/>
        <w:sz w:val="16"/>
        <w:szCs w:val="16"/>
      </w:rPr>
      <w:t>https://www.oaepublish.com/secureai</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DC4D8">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SecureAI</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secureai</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42A3E">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SecureAI</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secureai</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3692E">
    <w:pPr>
      <w:pStyle w:val="6"/>
    </w:pPr>
    <w:bookmarkStart w:id="13" w:name="OLE_LINK5"/>
    <w:r>
      <mc:AlternateContent>
        <mc:Choice Requires="wps">
          <w:drawing>
            <wp:anchor distT="0" distB="0" distL="114300" distR="114300" simplePos="0" relativeHeight="251660288" behindDoc="0" locked="0" layoutInCell="1" allowOverlap="1">
              <wp:simplePos x="0" y="0"/>
              <wp:positionH relativeFrom="column">
                <wp:posOffset>4117340</wp:posOffset>
              </wp:positionH>
              <wp:positionV relativeFrom="paragraph">
                <wp:posOffset>-34925</wp:posOffset>
              </wp:positionV>
              <wp:extent cx="124333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243330" cy="481965"/>
                      </a:xfrm>
                      <a:prstGeom prst="rect">
                        <a:avLst/>
                      </a:prstGeom>
                      <a:solidFill>
                        <a:srgbClr val="FFFFFF">
                          <a:alpha val="0"/>
                        </a:srgbClr>
                      </a:solidFill>
                      <a:ln>
                        <a:noFill/>
                      </a:ln>
                      <a:effectLst/>
                    </wps:spPr>
                    <wps:txbx>
                      <w:txbxContent>
                        <w:p w14:paraId="6F660817">
                          <w:pPr>
                            <w:rPr>
                              <w:rFonts w:hint="eastAsia" w:ascii="Arial" w:hAnsi="Arial"/>
                              <w:b/>
                              <w:color w:val="003F9A"/>
                              <w:sz w:val="30"/>
                              <w:szCs w:val="30"/>
                              <w:lang w:val="en-US" w:eastAsia="zh-CN"/>
                            </w:rPr>
                          </w:pPr>
                          <w:r>
                            <w:rPr>
                              <w:rFonts w:hint="eastAsia" w:ascii="Arial" w:hAnsi="Arial"/>
                              <w:b/>
                              <w:color w:val="003F9A"/>
                              <w:sz w:val="30"/>
                              <w:szCs w:val="30"/>
                              <w:lang w:val="en-US" w:eastAsia="zh-CN"/>
                            </w:rPr>
                            <w:t>SecureAI</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4.2pt;margin-top:-2.75pt;height:37.95pt;width:97.9pt;z-index:251660288;mso-width-relative:page;mso-height-relative:page;" fillcolor="#FFFFFF" filled="t" stroked="f" coordsize="21600,21600" o:gfxdata="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rgD0/ZAAAACQEAAA8AAAAAAAAAAQAgAAAAIgAAAGRy&#10;cy9kb3ducmV2LnhtbFBLAQIUABQAAAAIAIdO4kAIwU38PQIAAGsEAAAOAAAAAAAAAAEAIAAAACgB&#10;AABkcnMvZTJvRG9jLnhtbFBLBQYAAAAABgAGAFkBAADXBQAAAAA=&#10;">
              <v:fill on="t" opacity="0f" focussize="0,0"/>
              <v:stroke on="f"/>
              <v:imagedata o:title=""/>
              <o:lock v:ext="edit" aspectratio="f"/>
              <v:textbox>
                <w:txbxContent>
                  <w:p w14:paraId="6F660817">
                    <w:pPr>
                      <w:rPr>
                        <w:rFonts w:hint="eastAsia" w:ascii="Arial" w:hAnsi="Arial"/>
                        <w:b/>
                        <w:color w:val="003F9A"/>
                        <w:sz w:val="30"/>
                        <w:szCs w:val="30"/>
                        <w:lang w:val="en-US" w:eastAsia="zh-CN"/>
                      </w:rPr>
                    </w:pPr>
                    <w:r>
                      <w:rPr>
                        <w:rFonts w:hint="eastAsia" w:ascii="Arial" w:hAnsi="Arial"/>
                        <w:b/>
                        <w:color w:val="003F9A"/>
                        <w:sz w:val="30"/>
                        <w:szCs w:val="30"/>
                        <w:lang w:val="en-US" w:eastAsia="zh-CN"/>
                      </w:rPr>
                      <w:t>SecureAI</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SecureAI</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3"/>
    <w:r>
      <w:rPr>
        <w:rFonts w:ascii="Times New Roman" w:hAnsi="Times New Roman" w:cs="Times New Roman"/>
        <w:sz w:val="16"/>
        <w:szCs w:val="16"/>
      </w:rPr>
      <w:t>10.20517/</w:t>
    </w:r>
    <w:r>
      <w:rPr>
        <w:rFonts w:hint="eastAsia" w:ascii="Times New Roman" w:hAnsi="Times New Roman" w:cs="Times New Roman"/>
        <w:sz w:val="16"/>
        <w:szCs w:val="16"/>
        <w:lang w:val="en-US" w:eastAsia="zh-CN"/>
      </w:rPr>
      <w:t>secureai</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2D62F930">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51049"/>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33B2"/>
    <w:rsid w:val="001F13DF"/>
    <w:rsid w:val="002308FD"/>
    <w:rsid w:val="00250DD0"/>
    <w:rsid w:val="002558B9"/>
    <w:rsid w:val="00262491"/>
    <w:rsid w:val="00266D09"/>
    <w:rsid w:val="00270C2A"/>
    <w:rsid w:val="00273491"/>
    <w:rsid w:val="00290926"/>
    <w:rsid w:val="00292744"/>
    <w:rsid w:val="00294AD7"/>
    <w:rsid w:val="002A72BC"/>
    <w:rsid w:val="002B275F"/>
    <w:rsid w:val="002F0090"/>
    <w:rsid w:val="003203EF"/>
    <w:rsid w:val="00331E76"/>
    <w:rsid w:val="003341F7"/>
    <w:rsid w:val="00360291"/>
    <w:rsid w:val="003608FF"/>
    <w:rsid w:val="00380411"/>
    <w:rsid w:val="003B18E9"/>
    <w:rsid w:val="003B627D"/>
    <w:rsid w:val="003F336F"/>
    <w:rsid w:val="004103AD"/>
    <w:rsid w:val="004119BB"/>
    <w:rsid w:val="00423880"/>
    <w:rsid w:val="004438AD"/>
    <w:rsid w:val="00450D16"/>
    <w:rsid w:val="0046122F"/>
    <w:rsid w:val="004812D8"/>
    <w:rsid w:val="004936BC"/>
    <w:rsid w:val="00495DEF"/>
    <w:rsid w:val="00497675"/>
    <w:rsid w:val="004F52CE"/>
    <w:rsid w:val="00527997"/>
    <w:rsid w:val="005570D9"/>
    <w:rsid w:val="005631DD"/>
    <w:rsid w:val="005A7003"/>
    <w:rsid w:val="005B4B15"/>
    <w:rsid w:val="005B7982"/>
    <w:rsid w:val="005D24D6"/>
    <w:rsid w:val="005D7EF4"/>
    <w:rsid w:val="00615CC6"/>
    <w:rsid w:val="00637595"/>
    <w:rsid w:val="0069393A"/>
    <w:rsid w:val="006A668E"/>
    <w:rsid w:val="006E4564"/>
    <w:rsid w:val="006F0112"/>
    <w:rsid w:val="00725639"/>
    <w:rsid w:val="00732D4D"/>
    <w:rsid w:val="00747528"/>
    <w:rsid w:val="00761E3E"/>
    <w:rsid w:val="00766914"/>
    <w:rsid w:val="007771EE"/>
    <w:rsid w:val="00792708"/>
    <w:rsid w:val="007B593B"/>
    <w:rsid w:val="007C292B"/>
    <w:rsid w:val="007D1FD5"/>
    <w:rsid w:val="008075EB"/>
    <w:rsid w:val="0084221A"/>
    <w:rsid w:val="00842C21"/>
    <w:rsid w:val="008577DF"/>
    <w:rsid w:val="00895382"/>
    <w:rsid w:val="008A495C"/>
    <w:rsid w:val="008B25E7"/>
    <w:rsid w:val="008B5619"/>
    <w:rsid w:val="008C1078"/>
    <w:rsid w:val="008C674A"/>
    <w:rsid w:val="008E0EB5"/>
    <w:rsid w:val="008E67C1"/>
    <w:rsid w:val="00921419"/>
    <w:rsid w:val="00936B5C"/>
    <w:rsid w:val="00985D2F"/>
    <w:rsid w:val="0099223C"/>
    <w:rsid w:val="009A7C16"/>
    <w:rsid w:val="009B7AEE"/>
    <w:rsid w:val="009C57A3"/>
    <w:rsid w:val="009F0E63"/>
    <w:rsid w:val="00A079B2"/>
    <w:rsid w:val="00A11E68"/>
    <w:rsid w:val="00A17162"/>
    <w:rsid w:val="00A37A37"/>
    <w:rsid w:val="00A533AB"/>
    <w:rsid w:val="00A63E12"/>
    <w:rsid w:val="00A73494"/>
    <w:rsid w:val="00A738FA"/>
    <w:rsid w:val="00A920DE"/>
    <w:rsid w:val="00AA30C9"/>
    <w:rsid w:val="00AD16D6"/>
    <w:rsid w:val="00B110DE"/>
    <w:rsid w:val="00B218D5"/>
    <w:rsid w:val="00B21913"/>
    <w:rsid w:val="00B42AC5"/>
    <w:rsid w:val="00B44FFC"/>
    <w:rsid w:val="00B66048"/>
    <w:rsid w:val="00B74EF5"/>
    <w:rsid w:val="00B85F7E"/>
    <w:rsid w:val="00BB3538"/>
    <w:rsid w:val="00BC3660"/>
    <w:rsid w:val="00BE2BEC"/>
    <w:rsid w:val="00BF2351"/>
    <w:rsid w:val="00C12746"/>
    <w:rsid w:val="00C1529D"/>
    <w:rsid w:val="00C259C6"/>
    <w:rsid w:val="00C26F6D"/>
    <w:rsid w:val="00C5076C"/>
    <w:rsid w:val="00C6365E"/>
    <w:rsid w:val="00C87F61"/>
    <w:rsid w:val="00C93BFF"/>
    <w:rsid w:val="00C93DDD"/>
    <w:rsid w:val="00CA2500"/>
    <w:rsid w:val="00CA56E7"/>
    <w:rsid w:val="00CB3706"/>
    <w:rsid w:val="00CC63E7"/>
    <w:rsid w:val="00D14D69"/>
    <w:rsid w:val="00D16246"/>
    <w:rsid w:val="00D4124E"/>
    <w:rsid w:val="00D44264"/>
    <w:rsid w:val="00D5537A"/>
    <w:rsid w:val="00D67039"/>
    <w:rsid w:val="00D81E0C"/>
    <w:rsid w:val="00D82BEC"/>
    <w:rsid w:val="00DA3F04"/>
    <w:rsid w:val="00DA4C32"/>
    <w:rsid w:val="00DB7EF4"/>
    <w:rsid w:val="00DC37CC"/>
    <w:rsid w:val="00DD29D7"/>
    <w:rsid w:val="00DE782E"/>
    <w:rsid w:val="00DF4F56"/>
    <w:rsid w:val="00DF5C43"/>
    <w:rsid w:val="00E31605"/>
    <w:rsid w:val="00E9329E"/>
    <w:rsid w:val="00E974FE"/>
    <w:rsid w:val="00E97C82"/>
    <w:rsid w:val="00EA21CF"/>
    <w:rsid w:val="00EB6F7F"/>
    <w:rsid w:val="00EE548B"/>
    <w:rsid w:val="00EF1915"/>
    <w:rsid w:val="00EF46A1"/>
    <w:rsid w:val="00EF72CE"/>
    <w:rsid w:val="00F22648"/>
    <w:rsid w:val="00F37CB8"/>
    <w:rsid w:val="00F443E3"/>
    <w:rsid w:val="00F471B9"/>
    <w:rsid w:val="00F61E3C"/>
    <w:rsid w:val="00F8065D"/>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0E2D8C"/>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12285"/>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1146"/>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35690"/>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34CE2"/>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6714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8F07BE"/>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315C7"/>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41B74"/>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794B1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7A1EA5"/>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527CB0"/>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81B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CD1EE2"/>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E254E"/>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0F745E"/>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6FF9"/>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9C2A85"/>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205fdc6d-4ffd-40b9-9d54-348b66a75b3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2140</Words>
  <Characters>12608</Characters>
  <Lines>110</Lines>
  <Paragraphs>31</Paragraphs>
  <TotalTime>0</TotalTime>
  <ScaleCrop>false</ScaleCrop>
  <LinksUpToDate>false</LinksUpToDate>
  <CharactersWithSpaces>14593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澍米</cp:lastModifiedBy>
  <dcterms:modified xsi:type="dcterms:W3CDTF">2025-12-26T11:15:32Z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EF68753F93AE406E93E3F387BA2A9333_13</vt:lpwstr>
  </property>
  <property fmtid="{D5CDD505-2E9C-101B-9397-08002B2CF9AE}" pid="4" name="KSOTemplateDocerSaveRecord">
    <vt:lpwstr>eyJoZGlkIjoiMzE3ODU4M2FjODMwOTAyNWIxMDVhYzJmNWViNWM1ZjQiLCJ1c2VySWQiOiIxMzgyNzgzMjUyIn0=</vt:lpwstr>
  </property>
</Properties>
</file>