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34" w:rsidRDefault="00FE5F61">
      <w:pPr>
        <w:adjustRightInd w:val="0"/>
        <w:snapToGrid w:val="0"/>
        <w:spacing w:beforeLines="100" w:before="312"/>
        <w:rPr>
          <w:rFonts w:ascii="Times New Roman" w:hAnsi="Times New Roman" w:cs="Times New Roman"/>
        </w:rPr>
      </w:pPr>
      <w:r>
        <w:rPr>
          <w:rFonts w:ascii="Times New Roman" w:hAnsi="Times New Roman" w:cs="Times New Roman"/>
          <w:b/>
          <w:bCs/>
        </w:rPr>
        <w:pict>
          <v:group id="_x0000_s1033" style="position:absolute;left:0;text-align:left;margin-left:360.95pt;margin-top:6.15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4" type="#_x0000_t75" style="position:absolute;left:9538;top:1952;width:1188;height:298"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图片 5" o:spid="_x0000_s1035"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sidR="005A6244">
        <w:rPr>
          <w:rFonts w:ascii="Times New Roman" w:hAnsi="Times New Roman" w:cs="Times New Roman"/>
          <w:b/>
          <w:bCs/>
        </w:rPr>
        <w:t>Technical Note</w:t>
      </w:r>
      <w:r>
        <w:pict>
          <v:group id="_x0000_s1028" style="position:absolute;left:0;text-align:left;margin-left:357.85pt;margin-top:6.1pt;width:63pt;height:34.5pt;z-index:-251658240;mso-position-horizontal-relative:text;mso-position-vertical-relative:text"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0"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_x0000_s1029"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p>
    <w:p w:rsidR="00BE3C34" w:rsidRDefault="005A6244">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BE3C34" w:rsidRDefault="005A6244">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BE3C34" w:rsidRDefault="005A6244">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BE3C34" w:rsidRDefault="005A6244">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BE3C34" w:rsidRDefault="005A6244">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BE3C34" w:rsidRDefault="005A6244">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BE3C34" w:rsidRDefault="005A6244">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b"/>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BE3C34" w:rsidRDefault="005A6244">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BE3C34" w:rsidRDefault="005A6244">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BE3C34" w:rsidRDefault="005A6244">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BE3C34" w:rsidRDefault="005A6244">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b"/>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BE3C34" w:rsidRDefault="005A6244">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BE3C34" w:rsidRDefault="005A6244">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BE3C34" w:rsidRDefault="005A6244">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rsidR="00BE3C34" w:rsidRDefault="005A6244">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BE3C34" w:rsidRDefault="005A624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BE3C34" w:rsidRDefault="005A624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BE3C34" w:rsidRDefault="005A62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rsidR="00BE3C34" w:rsidRDefault="005A6244">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rsidR="00BE3C34" w:rsidRDefault="005A6244">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rsidR="00BE3C34" w:rsidRDefault="005A62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hint="eastAsia"/>
          <w:sz w:val="20"/>
          <w:szCs w:val="20"/>
        </w:rPr>
        <w: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w:t>
      </w:r>
      <w:r>
        <w:rPr>
          <w:rFonts w:ascii="Times New Roman" w:hAnsi="Times New Roman" w:cs="Times New Roman" w:hint="eastAsia"/>
          <w:sz w:val="20"/>
          <w:szCs w:val="20"/>
        </w:rPr>
        <w:lastRenderedPageBreak/>
        <w:t xml:space="preserve">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BE3C34" w:rsidRDefault="005A6244">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BE3C34" w:rsidRDefault="005A6244">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BE3C34" w:rsidRDefault="005A6244">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BE3C34" w:rsidRDefault="005A6244">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BE3C34" w:rsidRDefault="005A6244">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rsidR="00BE3C34" w:rsidRDefault="005A624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b"/>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BE3C34" w:rsidRDefault="005A6244">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BE3C34" w:rsidRDefault="005A6244">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BE3C34" w:rsidRDefault="005A6244">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BE3C34" w:rsidRDefault="005A6244">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BE3C34" w:rsidTr="00BE3C34">
        <w:trPr>
          <w:cnfStyle w:val="100000000000" w:firstRow="1" w:lastRow="0" w:firstColumn="0" w:lastColumn="0" w:oddVBand="0" w:evenVBand="0" w:oddHBand="0" w:evenHBand="0" w:firstRowFirstColumn="0" w:firstRowLastColumn="0" w:lastRowFirstColumn="0" w:lastRowLastColumn="0"/>
          <w:trHeight w:val="399"/>
        </w:trPr>
        <w:tc>
          <w:tcPr>
            <w:tcW w:w="1533" w:type="dxa"/>
          </w:tcPr>
          <w:p w:rsidR="00BE3C34" w:rsidRDefault="005A624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rsidR="00BE3C34" w:rsidRDefault="005A6244">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rsidR="00BE3C34" w:rsidRDefault="005A6244">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rsidR="00BE3C34" w:rsidRDefault="005A624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rsidR="00BE3C34" w:rsidRDefault="005A624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rsidR="00BE3C34" w:rsidRDefault="005A624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rsidR="00BE3C34" w:rsidRDefault="005A624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BE3C34" w:rsidTr="00BE3C34">
        <w:trPr>
          <w:trHeight w:val="394"/>
        </w:trPr>
        <w:tc>
          <w:tcPr>
            <w:tcW w:w="1533" w:type="dxa"/>
          </w:tcPr>
          <w:p w:rsidR="00BE3C34" w:rsidRDefault="005A624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rsidR="00BE3C34" w:rsidRDefault="005A624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rsidR="00BE3C34" w:rsidRDefault="005A624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rsidR="00BE3C34" w:rsidRDefault="005A624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rsidR="00BE3C34" w:rsidRDefault="005A624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rsidR="00BE3C34" w:rsidRDefault="005A624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BE3C34" w:rsidTr="00BE3C34">
        <w:trPr>
          <w:trHeight w:val="399"/>
        </w:trPr>
        <w:tc>
          <w:tcPr>
            <w:tcW w:w="1533" w:type="dxa"/>
          </w:tcPr>
          <w:p w:rsidR="00BE3C34" w:rsidRDefault="005A624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rsidR="00BE3C34" w:rsidRDefault="005A624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BE3C34" w:rsidTr="00BE3C34">
        <w:trPr>
          <w:trHeight w:val="399"/>
        </w:trPr>
        <w:tc>
          <w:tcPr>
            <w:tcW w:w="1533" w:type="dxa"/>
          </w:tcPr>
          <w:p w:rsidR="00BE3C34" w:rsidRDefault="005A624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rsidR="00BE3C34" w:rsidRDefault="005A624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rsidR="00BE3C34" w:rsidRDefault="005A6244">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rsidR="00BE3C34" w:rsidRDefault="005A624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BE3C34" w:rsidRDefault="005A6244">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BE3C34" w:rsidRDefault="005A6244">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BE3C34" w:rsidRDefault="005A6244">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BE3C34" w:rsidRDefault="005A624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BE3C34" w:rsidRDefault="005A624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BE3C34" w:rsidRDefault="005A624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BE3C34" w:rsidRDefault="005A624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BE3C34" w:rsidRDefault="005A624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BE3C34" w:rsidRDefault="005A6244">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E3C34">
        <w:trPr>
          <w:jc w:val="center"/>
        </w:trPr>
        <w:tc>
          <w:tcPr>
            <w:tcW w:w="8409" w:type="dxa"/>
          </w:tcPr>
          <w:p w:rsidR="00BE3C34" w:rsidRDefault="005A6244">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v:shape id="_x0000_i1025" type="#_x0000_t75" style="width:77.25pt;height:24pt" o:ole="">
                  <v:imagedata r:id="rId14" o:title=""/>
                </v:shape>
                <o:OLEObject Type="Embed" ProgID="Equation.3" ShapeID="_x0000_i1025" DrawAspect="Content" ObjectID="_1604841985" r:id="rId15"/>
              </w:object>
            </w:r>
          </w:p>
        </w:tc>
        <w:tc>
          <w:tcPr>
            <w:tcW w:w="435" w:type="dxa"/>
            <w:vAlign w:val="center"/>
          </w:tcPr>
          <w:p w:rsidR="00BE3C34" w:rsidRDefault="005A6244">
            <w:pPr>
              <w:pStyle w:val="MDPI3aequationnumber"/>
              <w:spacing w:line="260" w:lineRule="atLeast"/>
              <w:jc w:val="center"/>
              <w:rPr>
                <w:rFonts w:ascii="Times New Roman" w:hAnsi="Times New Roman"/>
              </w:rPr>
            </w:pPr>
            <w:r>
              <w:rPr>
                <w:rFonts w:ascii="Times New Roman" w:hAnsi="Times New Roman"/>
              </w:rPr>
              <w:t>(1)</w:t>
            </w:r>
          </w:p>
        </w:tc>
      </w:tr>
    </w:tbl>
    <w:p w:rsidR="00BE3C34" w:rsidRDefault="005A6244">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BE3C34" w:rsidRDefault="005A6244">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E3C34">
        <w:tc>
          <w:tcPr>
            <w:tcW w:w="4422" w:type="dxa"/>
          </w:tcPr>
          <w:p w:rsidR="00BE3C34" w:rsidRDefault="005A6244">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591435" cy="1418590"/>
                          </a:xfrm>
                          <a:prstGeom prst="rect">
                            <a:avLst/>
                          </a:prstGeom>
                          <a:noFill/>
                          <a:ln w="9525">
                            <a:noFill/>
                          </a:ln>
                        </pic:spPr>
                      </pic:pic>
                    </a:graphicData>
                  </a:graphic>
                </wp:inline>
              </w:drawing>
            </w:r>
          </w:p>
          <w:p w:rsidR="00BE3C34" w:rsidRDefault="005A6244">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BE3C34" w:rsidRDefault="005A6244">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7" cstate="print"/>
                          <a:stretch>
                            <a:fillRect/>
                          </a:stretch>
                        </pic:blipFill>
                        <pic:spPr>
                          <a:xfrm>
                            <a:off x="0" y="0"/>
                            <a:ext cx="2548890" cy="1443355"/>
                          </a:xfrm>
                          <a:prstGeom prst="rect">
                            <a:avLst/>
                          </a:prstGeom>
                        </pic:spPr>
                      </pic:pic>
                    </a:graphicData>
                  </a:graphic>
                </wp:inline>
              </w:drawing>
            </w:r>
          </w:p>
          <w:p w:rsidR="00BE3C34" w:rsidRDefault="005A6244">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BE3C34">
        <w:tc>
          <w:tcPr>
            <w:tcW w:w="8844" w:type="dxa"/>
            <w:gridSpan w:val="2"/>
          </w:tcPr>
          <w:p w:rsidR="00BE3C34" w:rsidRDefault="005A6244">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E3C34" w:rsidRDefault="005A6244">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BE3C34" w:rsidRDefault="005A6244">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BE3C34" w:rsidRDefault="005A6244">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BE3C34" w:rsidRDefault="005A624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rsidR="00BE3C34" w:rsidRDefault="005A6244">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 xml:space="preserve">An attractive and interesting </w:t>
      </w:r>
      <w:r>
        <w:rPr>
          <w:rFonts w:ascii="Times New Roman" w:hAnsi="Times New Roman" w:cs="Times New Roman" w:hint="eastAsia"/>
          <w:sz w:val="20"/>
          <w:szCs w:val="20"/>
        </w:rPr>
        <w:lastRenderedPageBreak/>
        <w:t>conclusion is always welcome.</w:t>
      </w:r>
      <w:bookmarkEnd w:id="2"/>
    </w:p>
    <w:p w:rsidR="00BE3C34" w:rsidRDefault="005A6244">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rsidR="00BE3C34" w:rsidRDefault="005A62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rsidR="00BE3C34" w:rsidRDefault="005A624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BE3C34" w:rsidRDefault="005A6244">
      <w:pPr>
        <w:pStyle w:val="a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b"/>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BE3C34" w:rsidRDefault="005A624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BE3C34" w:rsidRDefault="005A6244">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BE3C34" w:rsidRDefault="005A6244">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BE3C34" w:rsidRDefault="005A624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BE3C34" w:rsidRDefault="005A624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BE3C34" w:rsidRDefault="005A6244">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BE3C34" w:rsidRDefault="005A6244">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rsidR="00BE3C34" w:rsidRDefault="005A6244">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BE3C34" w:rsidRDefault="005A6244">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BE3C34" w:rsidRDefault="005A624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BE3C34" w:rsidRDefault="005A6244">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BE3C34" w:rsidRDefault="005A6244">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BE3C34" w:rsidRDefault="005A6244">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BE3C34" w:rsidRDefault="005A62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BE3C34" w:rsidRDefault="005A624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BE3C34" w:rsidRDefault="005A624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proofErr w:type="gramStart"/>
      <w:r>
        <w:rPr>
          <w:rFonts w:ascii="Times New Roman" w:hAnsi="Times New Roman" w:cs="Times New Roman"/>
          <w:sz w:val="20"/>
          <w:szCs w:val="20"/>
        </w:rPr>
        <w:t>”</w:t>
      </w:r>
      <w:bookmarkEnd w:id="4"/>
      <w:bookmarkEnd w:id="5"/>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BE3C34" w:rsidRDefault="005A624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0" w:history="1">
        <w:r>
          <w:rPr>
            <w:rStyle w:val="ab"/>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Ethical approval and consent to participate</w:t>
      </w:r>
    </w:p>
    <w:p w:rsidR="00BE3C34" w:rsidRDefault="005A62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1" w:history="1">
        <w:r>
          <w:rPr>
            <w:rStyle w:val="ab"/>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rsidR="00BE3C34" w:rsidRDefault="005A624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2" w:history="1">
        <w:r>
          <w:rPr>
            <w:rStyle w:val="ab"/>
            <w:rFonts w:ascii="Times New Roman" w:hAnsi="Times New Roman" w:cs="Times New Roman"/>
            <w:b/>
            <w:bCs/>
            <w:sz w:val="20"/>
            <w:szCs w:val="20"/>
          </w:rPr>
          <w:t>Editorial Policies</w:t>
        </w:r>
      </w:hyperlink>
      <w:r>
        <w:rPr>
          <w:rFonts w:ascii="Times New Roman" w:hAnsi="Times New Roman" w:cs="Times New Roman"/>
          <w:sz w:val="20"/>
          <w:szCs w:val="20"/>
        </w:rPr>
        <w:t>. </w:t>
      </w:r>
    </w:p>
    <w:p w:rsidR="00BE3C34" w:rsidRDefault="005A624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BE3C34" w:rsidRDefault="005A62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rsidR="00BE3C34" w:rsidRDefault="005A6244">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roofErr w:type="gramEnd"/>
    </w:p>
    <w:p w:rsidR="00BE3C34" w:rsidRDefault="005A624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BE3C34" w:rsidRDefault="005A6244">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3E4E94" w:rsidRDefault="003E4E94" w:rsidP="003E4E94">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3E4E94" w:rsidRDefault="003E4E94" w:rsidP="003E4E94">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3E4E94" w:rsidRDefault="003E4E94" w:rsidP="003E4E9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3E4E94" w:rsidRDefault="003E4E94" w:rsidP="003E4E9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3E4E94" w:rsidRDefault="003E4E94" w:rsidP="003E4E9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3E4E94" w:rsidRDefault="003E4E94" w:rsidP="003E4E9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3" w:history="1">
        <w:r>
          <w:rPr>
            <w:rStyle w:val="ab"/>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3E4E94" w:rsidRDefault="003E4E94" w:rsidP="003E4E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3E4E94" w:rsidRPr="00F83BFB" w:rsidRDefault="003E4E94" w:rsidP="003E4E94">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3E4E94" w:rsidRPr="00F83BFB"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3E4E94" w:rsidRDefault="003E4E94" w:rsidP="003E4E94">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4" w:history="1">
        <w:r>
          <w:rPr>
            <w:rStyle w:val="ab"/>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3E4E94" w:rsidRDefault="003E4E94" w:rsidP="003E4E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3E4E94" w:rsidRDefault="003E4E94" w:rsidP="003E4E9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514847">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514847">
        <w:rPr>
          <w:rFonts w:ascii="Times New Roman" w:eastAsia="宋体" w:hAnsi="Times New Roman" w:cs="Times New Roman" w:hint="eastAsia"/>
          <w:color w:val="000000"/>
          <w:kern w:val="0"/>
          <w:sz w:val="20"/>
          <w:szCs w:val="20"/>
        </w:rPr>
        <w:t xml:space="preserve"> </w:t>
      </w:r>
      <w:bookmarkStart w:id="10" w:name="_GoBack"/>
      <w:bookmarkEnd w:id="10"/>
      <w:r>
        <w:rPr>
          <w:rFonts w:ascii="Times New Roman" w:eastAsia="宋体" w:hAnsi="Times New Roman" w:cs="Times New Roman"/>
          <w:color w:val="000000"/>
          <w:kern w:val="0"/>
          <w:sz w:val="20"/>
          <w:szCs w:val="20"/>
        </w:rPr>
        <w:t xml:space="preserve">A. </w:t>
      </w:r>
      <w:proofErr w:type="gramStart"/>
      <w:r>
        <w:rPr>
          <w:rFonts w:ascii="Times New Roman" w:eastAsia="宋体" w:hAnsi="Times New Roman" w:cs="Times New Roman"/>
          <w:color w:val="000000"/>
          <w:kern w:val="0"/>
          <w:sz w:val="20"/>
          <w:szCs w:val="20"/>
        </w:rPr>
        <w:t>Forthcoming 2002.</w:t>
      </w:r>
      <w:proofErr w:type="gramEnd"/>
    </w:p>
    <w:p w:rsidR="00BE3C34" w:rsidRPr="003E4E94" w:rsidRDefault="003E4E94" w:rsidP="003E4E94">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5" w:history="1">
        <w:r>
          <w:rPr>
            <w:rStyle w:val="ab"/>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BE3C34" w:rsidRPr="003E4E94">
      <w:headerReference w:type="even" r:id="rId26"/>
      <w:headerReference w:type="default"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61" w:rsidRDefault="00FE5F61">
      <w:r>
        <w:separator/>
      </w:r>
    </w:p>
  </w:endnote>
  <w:endnote w:type="continuationSeparator" w:id="0">
    <w:p w:rsidR="00FE5F61" w:rsidRDefault="00FE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34" w:rsidRDefault="00BE3C3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34" w:rsidRDefault="005A624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b"/>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BE3C34" w:rsidRDefault="005A6244">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BE3C34" w:rsidRDefault="005A6244">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b"/>
          <w:rFonts w:ascii="Arial" w:hAnsi="Arial"/>
          <w:b/>
          <w:bCs/>
          <w:sz w:val="16"/>
          <w:szCs w:val="16"/>
          <w:u w:val="none"/>
        </w:rPr>
        <w:t>www</w:t>
      </w:r>
      <w:r>
        <w:rPr>
          <w:rStyle w:val="ab"/>
          <w:rFonts w:ascii="Arial" w:hAnsi="Arial" w:hint="eastAsia"/>
          <w:b/>
          <w:bCs/>
          <w:sz w:val="16"/>
          <w:szCs w:val="16"/>
          <w:u w:val="none"/>
        </w:rPr>
        <w:t>.sds</w:t>
      </w:r>
      <w:r>
        <w:rPr>
          <w:rStyle w:val="ab"/>
          <w:rFonts w:ascii="Arial" w:hAnsi="Arial"/>
          <w:b/>
          <w:bCs/>
          <w:sz w:val="16"/>
          <w:szCs w:val="16"/>
          <w:u w:val="none"/>
        </w:rPr>
        <w:t>journal.</w:t>
      </w:r>
      <w:r>
        <w:rPr>
          <w:rStyle w:val="ab"/>
          <w:rFonts w:ascii="Arial" w:hAnsi="Arial" w:hint="eastAsia"/>
          <w:b/>
          <w:bCs/>
          <w:sz w:val="16"/>
          <w:szCs w:val="16"/>
          <w:u w:val="none"/>
        </w:rPr>
        <w:t>com</w:t>
      </w:r>
    </w:hyperlink>
  </w:p>
  <w:p w:rsidR="00BE3C34" w:rsidRDefault="00BE3C34">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61" w:rsidRDefault="00FE5F61">
      <w:r>
        <w:separator/>
      </w:r>
    </w:p>
  </w:footnote>
  <w:footnote w:type="continuationSeparator" w:id="0">
    <w:p w:rsidR="00FE5F61" w:rsidRDefault="00FE5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34" w:rsidRDefault="005A6244">
    <w:pPr>
      <w:pStyle w:val="a6"/>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34" w:rsidRDefault="005A6244">
    <w:pPr>
      <w:pStyle w:val="a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34" w:rsidRDefault="005A6244">
    <w:pPr>
      <w:pStyle w:val="a6"/>
    </w:pPr>
    <w:bookmarkStart w:id="11" w:name="OLE_LINK5"/>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proofErr w:type="spellStart"/>
    <w:r>
      <w:rPr>
        <w:rFonts w:ascii="Times New Roman" w:hAnsi="Times New Roman" w:cs="Times New Roman" w:hint="eastAsia"/>
        <w:i/>
        <w:iCs/>
        <w:sz w:val="16"/>
        <w:szCs w:val="16"/>
      </w:rPr>
      <w:t>Stomatological</w:t>
    </w:r>
    <w:proofErr w:type="spellEnd"/>
    <w:r>
      <w:rPr>
        <w:rFonts w:ascii="Times New Roman" w:hAnsi="Times New Roman" w:cs="Times New Roman" w:hint="eastAsia"/>
        <w:i/>
        <w:iCs/>
        <w:sz w:val="16"/>
        <w:szCs w:val="16"/>
      </w:rPr>
      <w:t xml:space="preserve"> Dis </w:t>
    </w:r>
    <w:proofErr w:type="spellStart"/>
    <w:r>
      <w:rPr>
        <w:rFonts w:ascii="Times New Roman" w:hAnsi="Times New Roman" w:cs="Times New Roman" w:hint="eastAsia"/>
        <w:i/>
        <w:iCs/>
        <w:sz w:val="16"/>
        <w:szCs w:val="16"/>
      </w:rPr>
      <w:t>Sci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Year</w:t>
    </w:r>
    <w:proofErr w:type="gramStart"/>
    <w:r>
      <w:rPr>
        <w:rFonts w:ascii="Times New Roman" w:hAnsi="Times New Roman" w:cs="Times New Roman"/>
        <w:sz w:val="16"/>
        <w:szCs w:val="16"/>
      </w:rPr>
      <w:t>;Volume:</w:t>
    </w:r>
    <w:r>
      <w:rPr>
        <w:rFonts w:ascii="Times New Roman" w:hAnsi="Times New Roman" w:cs="Times New Roman" w:hint="eastAsia"/>
        <w:sz w:val="16"/>
        <w:szCs w:val="16"/>
      </w:rPr>
      <w:t>Number</w:t>
    </w:r>
    <w:proofErr w:type="spellEnd"/>
    <w:proofErr w:type="gramEnd"/>
    <w:r w:rsidR="00FE5F61">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5.6pt;margin-top:-6.7pt;width:191.05pt;height:37.95pt;z-index:251688960;mso-position-horizontal-relative:text;mso-position-vertical-relative:text;mso-width-relative:page;mso-height-relative:page"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HP69cAAAAKAQAADwAAAAAAAAABACAAAAAiAAAAZHJzL2Rvd25yZXYueG1sUEsBAhQAFAAAAAgA&#10;h07iQOCiBxu0AQAAKwMAAA4AAAAAAAAAAQAgAAAAJgEAAGRycy9lMm9Eb2MueG1sUEsFBgAAAAAG&#10;AAYAWQEAAEwFAAAAAA==&#10;" filled="f" stroked="f">
          <v:textbox>
            <w:txbxContent>
              <w:p w:rsidR="00BE3C34" w:rsidRDefault="005A6244">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hint="eastAsia"/>
        <w:sz w:val="16"/>
        <w:szCs w:val="16"/>
      </w:rPr>
      <w:t>10.20517/2573-0002</w:t>
    </w:r>
    <w:r>
      <w:rPr>
        <w:rFonts w:ascii="Times New Roman" w:hAnsi="Times New Roman" w:cs="Times New Roman"/>
        <w:sz w:val="16"/>
        <w:szCs w:val="16"/>
      </w:rPr>
      <w:t>.xxxx.xx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627D"/>
    <w:rsid w:val="003E4E94"/>
    <w:rsid w:val="00423880"/>
    <w:rsid w:val="0043414C"/>
    <w:rsid w:val="00495F08"/>
    <w:rsid w:val="00497675"/>
    <w:rsid w:val="004F52CE"/>
    <w:rsid w:val="00514847"/>
    <w:rsid w:val="005570D9"/>
    <w:rsid w:val="005A6244"/>
    <w:rsid w:val="00606205"/>
    <w:rsid w:val="00637595"/>
    <w:rsid w:val="00766AC3"/>
    <w:rsid w:val="007B34B6"/>
    <w:rsid w:val="007D1FD5"/>
    <w:rsid w:val="008075EB"/>
    <w:rsid w:val="00813DE2"/>
    <w:rsid w:val="00830331"/>
    <w:rsid w:val="00842C21"/>
    <w:rsid w:val="0088009C"/>
    <w:rsid w:val="008A495C"/>
    <w:rsid w:val="00921419"/>
    <w:rsid w:val="00921463"/>
    <w:rsid w:val="009D2A24"/>
    <w:rsid w:val="009F12CB"/>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E3C34"/>
    <w:rsid w:val="00C5076C"/>
    <w:rsid w:val="00C515FD"/>
    <w:rsid w:val="00C6365E"/>
    <w:rsid w:val="00C96F4E"/>
    <w:rsid w:val="00CA2500"/>
    <w:rsid w:val="00CE7C5C"/>
    <w:rsid w:val="00D16246"/>
    <w:rsid w:val="00DF5C43"/>
    <w:rsid w:val="00E31605"/>
    <w:rsid w:val="00EA21CF"/>
    <w:rsid w:val="00EE548B"/>
    <w:rsid w:val="00EE7B5F"/>
    <w:rsid w:val="00F06ECE"/>
    <w:rsid w:val="00F26C58"/>
    <w:rsid w:val="00F37CB8"/>
    <w:rsid w:val="00FA6414"/>
    <w:rsid w:val="00FC4246"/>
    <w:rsid w:val="00FE5F61"/>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A09CD"/>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C7AC6"/>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37752"/>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2E3CF3"/>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B502CA"/>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8F6B59"/>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C194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9">
    <w:name w:val="FollowedHyperlink"/>
    <w:basedOn w:val="a0"/>
    <w:qFormat/>
    <w:rPr>
      <w:color w:val="954F72" w:themeColor="followedHyperlink"/>
      <w:u w:val="single"/>
    </w:rPr>
  </w:style>
  <w:style w:type="character" w:styleId="aa">
    <w:name w:val="line number"/>
    <w:basedOn w:val="a0"/>
    <w:qFormat/>
  </w:style>
  <w:style w:type="character" w:styleId="ab">
    <w:name w:val="Hyperlink"/>
    <w:basedOn w:val="a0"/>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批注文字 Char"/>
    <w:basedOn w:val="a0"/>
    <w:link w:val="a4"/>
    <w:rPr>
      <w:rFonts w:asciiTheme="minorHAnsi" w:eastAsiaTheme="minorEastAsia" w:hAnsiTheme="minorHAnsi" w:cstheme="minorBidi"/>
      <w:kern w:val="2"/>
      <w:sz w:val="21"/>
      <w:szCs w:val="24"/>
    </w:rPr>
  </w:style>
  <w:style w:type="character" w:customStyle="1" w:styleId="Char">
    <w:name w:val="批注主题 Char"/>
    <w:basedOn w:val="Char0"/>
    <w:link w:val="a3"/>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publish.com/files/tpl/sds/Template_for_Supplementary_Material_sds.docx" TargetMode="External"/><Relationship Id="rId18" Type="http://schemas.openxmlformats.org/officeDocument/2006/relationships/chart" Target="charts/chart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ma.net/policies-post/wma-declaration-of-helsinki-ethical-principles-for-medical-research-involving-human-subjects/"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5.jpeg"/><Relationship Id="rId25" Type="http://schemas.openxmlformats.org/officeDocument/2006/relationships/hyperlink" Target="https://www.nlm.nih.gov/bsd/uniform_requirements.html"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oaepublish.com/pages/view/editorial_polic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yperlink" Target="https://www.fda.gov/NewsEvents/Newsroom/PressAnnouncements/ucm574058.ht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www2.bg.am.poznan.pl/czasopisma/medicus.php?lang=eng"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https://oaepublish.com/pages/view/editorial_policie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4" Type="http://schemas.openxmlformats.org/officeDocument/2006/relationships/hyperlink" Target="http://www.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26FB-494D-97D5-D8CC8937690D}"/>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26FB-494D-97D5-D8CC8937690D}"/>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26FB-494D-97D5-D8CC8937690D}"/>
            </c:ext>
          </c:extLst>
        </c:ser>
        <c:dLbls>
          <c:showLegendKey val="0"/>
          <c:showVal val="0"/>
          <c:showCatName val="0"/>
          <c:showSerName val="0"/>
          <c:showPercent val="0"/>
          <c:showBubbleSize val="0"/>
        </c:dLbls>
        <c:gapWidth val="219"/>
        <c:overlap val="-27"/>
        <c:axId val="340172288"/>
        <c:axId val="338522048"/>
      </c:barChart>
      <c:catAx>
        <c:axId val="3401722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8522048"/>
        <c:crosses val="autoZero"/>
        <c:auto val="1"/>
        <c:lblAlgn val="ctr"/>
        <c:lblOffset val="100"/>
        <c:tickLblSkip val="1"/>
        <c:noMultiLvlLbl val="0"/>
      </c:catAx>
      <c:valAx>
        <c:axId val="33852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017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2327</Words>
  <Characters>13268</Characters>
  <Application>Microsoft Office Word</Application>
  <DocSecurity>0</DocSecurity>
  <Lines>110</Lines>
  <Paragraphs>31</Paragraphs>
  <ScaleCrop>false</ScaleCrop>
  <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22</cp:revision>
  <dcterms:created xsi:type="dcterms:W3CDTF">2014-10-29T12:08:00Z</dcterms:created>
  <dcterms:modified xsi:type="dcterms:W3CDTF">2018-11-27T08:40:00Z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