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w:t>
      </w:r>
      <w:bookmarkStart w:id="11" w:name="_GoBack"/>
      <w:bookmarkEnd w:id="11"/>
      <w:r>
        <w:rPr>
          <w:rFonts w:hint="eastAsia" w:ascii="Times New Roman" w:hAnsi="Times New Roman" w:cs="Times New Roman"/>
          <w:i/>
          <w:iCs/>
          <w:sz w:val="24"/>
          <w:szCs w:val="24"/>
          <w:lang w:val="en-US" w:eastAsia="zh-CN"/>
        </w:rPr>
        <w:t>newable Energy Innovation</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5"/>
        <w:rFonts w:hint="eastAsia"/>
        <w:b/>
        <w:bCs/>
        <w:sz w:val="16"/>
        <w:szCs w:val="16"/>
      </w:rPr>
      <w:t>https://www.oaepublish.com/rei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F8F562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1990</Words>
  <Characters>11791</Characters>
  <Lines>101</Lines>
  <Paragraphs>28</Paragraphs>
  <TotalTime>0</TotalTime>
  <ScaleCrop>false</ScaleCrop>
  <LinksUpToDate>false</LinksUpToDate>
  <CharactersWithSpaces>13625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2025-11-20T08:02:38Z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