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AA9E3">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Commentary</w:t>
      </w:r>
    </w:p>
    <w:p w14:paraId="55B44CD2">
      <w:pPr>
        <w:adjustRightInd w:val="0"/>
        <w:snapToGrid w:val="0"/>
        <w:spacing w:line="360" w:lineRule="auto"/>
        <w:jc w:val="left"/>
        <w:rPr>
          <w:rFonts w:ascii="Times New Roman" w:hAnsi="Times New Roman" w:cs="Times New Roman"/>
          <w:b/>
          <w:bCs/>
          <w:sz w:val="24"/>
        </w:rPr>
      </w:pPr>
    </w:p>
    <w:p w14:paraId="00F3E8B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283442F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77FA19A8">
      <w:pPr>
        <w:adjustRightInd w:val="0"/>
        <w:snapToGrid w:val="0"/>
        <w:spacing w:line="360" w:lineRule="auto"/>
        <w:jc w:val="left"/>
        <w:rPr>
          <w:rFonts w:ascii="Times New Roman" w:hAnsi="Times New Roman" w:eastAsia="宋体" w:cs="Times New Roman"/>
          <w:b/>
          <w:bCs/>
          <w:color w:val="000000"/>
          <w:kern w:val="0"/>
          <w:sz w:val="24"/>
        </w:rPr>
      </w:pPr>
    </w:p>
    <w:p w14:paraId="50B7272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1D65A843">
      <w:pPr>
        <w:adjustRightInd w:val="0"/>
        <w:snapToGrid w:val="0"/>
        <w:spacing w:line="360" w:lineRule="auto"/>
        <w:jc w:val="left"/>
        <w:rPr>
          <w:rFonts w:ascii="Times New Roman" w:hAnsi="Times New Roman" w:eastAsia="宋体" w:cs="Times New Roman"/>
          <w:i/>
          <w:color w:val="190F13"/>
          <w:sz w:val="24"/>
        </w:rPr>
      </w:pPr>
    </w:p>
    <w:p w14:paraId="5FF4C27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4BD45A6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2C9D8DE5">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w:t>
      </w:r>
    </w:p>
    <w:p w14:paraId="3359478F">
      <w:pPr>
        <w:adjustRightInd w:val="0"/>
        <w:snapToGrid w:val="0"/>
        <w:spacing w:line="360" w:lineRule="auto"/>
        <w:jc w:val="left"/>
        <w:rPr>
          <w:rFonts w:ascii="Times New Roman" w:hAnsi="Times New Roman" w:eastAsia="Times New Roman" w:cs="Times New Roman"/>
          <w:b/>
          <w:bCs/>
          <w:iCs/>
          <w:color w:val="190F13"/>
          <w:sz w:val="24"/>
        </w:rPr>
      </w:pPr>
    </w:p>
    <w:p w14:paraId="031B09BA">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F50D0B4">
      <w:pPr>
        <w:adjustRightInd w:val="0"/>
        <w:snapToGrid w:val="0"/>
        <w:spacing w:line="360" w:lineRule="auto"/>
        <w:jc w:val="left"/>
        <w:rPr>
          <w:rFonts w:ascii="Times New Roman" w:hAnsi="Times New Roman" w:eastAsia="Times New Roman" w:cs="Times New Roman"/>
          <w:iCs/>
          <w:color w:val="190F13"/>
          <w:sz w:val="24"/>
        </w:rPr>
      </w:pPr>
    </w:p>
    <w:p w14:paraId="1A6362B6">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71CE9803">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1DAA9843">
      <w:pPr>
        <w:adjustRightInd w:val="0"/>
        <w:snapToGrid w:val="0"/>
        <w:spacing w:line="360" w:lineRule="auto"/>
        <w:jc w:val="left"/>
        <w:rPr>
          <w:rFonts w:ascii="Times New Roman" w:hAnsi="Times New Roman" w:eastAsia="Times New Roman" w:cs="Times New Roman"/>
          <w:b/>
          <w:bCs/>
          <w:iCs/>
          <w:sz w:val="24"/>
        </w:rPr>
      </w:pPr>
    </w:p>
    <w:p w14:paraId="34A00ED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B663966">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commentary: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1BB50275">
      <w:pPr>
        <w:adjustRightInd w:val="0"/>
        <w:snapToGrid w:val="0"/>
        <w:spacing w:line="360" w:lineRule="auto"/>
        <w:jc w:val="left"/>
        <w:rPr>
          <w:rFonts w:ascii="Times New Roman" w:hAnsi="Times New Roman" w:eastAsia="Times New Roman" w:cs="Times New Roman"/>
          <w:b/>
          <w:bCs/>
          <w:iCs/>
          <w:color w:val="190F13"/>
          <w:sz w:val="24"/>
        </w:rPr>
      </w:pPr>
    </w:p>
    <w:p w14:paraId="0A2BF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34EF271">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16B7B823">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211FDD73">
      <w:pPr>
        <w:adjustRightInd w:val="0"/>
        <w:snapToGrid w:val="0"/>
        <w:spacing w:line="360" w:lineRule="auto"/>
        <w:jc w:val="left"/>
        <w:rPr>
          <w:rFonts w:ascii="Times New Roman" w:hAnsi="Times New Roman" w:eastAsia="Times New Roman" w:cs="Times New Roman"/>
          <w:b/>
          <w:bCs/>
          <w:iCs/>
          <w:color w:val="190F13"/>
          <w:sz w:val="24"/>
        </w:rPr>
      </w:pPr>
    </w:p>
    <w:p w14:paraId="5E7F4A3C">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544FC8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13C1FAAC">
      <w:pPr>
        <w:adjustRightInd w:val="0"/>
        <w:snapToGrid w:val="0"/>
        <w:spacing w:line="360" w:lineRule="auto"/>
        <w:jc w:val="left"/>
        <w:rPr>
          <w:rFonts w:ascii="Times New Roman" w:hAnsi="Times New Roman" w:eastAsia="宋体" w:cs="Times New Roman"/>
          <w:b/>
          <w:bCs/>
          <w:iCs/>
          <w:color w:val="190F13"/>
          <w:sz w:val="24"/>
        </w:rPr>
      </w:pPr>
    </w:p>
    <w:p w14:paraId="13BA4D8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D3D4B5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637F7EB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D2D7BD0">
      <w:pPr>
        <w:widowControl/>
        <w:adjustRightInd w:val="0"/>
        <w:snapToGrid w:val="0"/>
        <w:spacing w:line="360" w:lineRule="auto"/>
        <w:jc w:val="left"/>
        <w:rPr>
          <w:rFonts w:ascii="Times New Roman" w:hAnsi="Times New Roman" w:eastAsia="宋体" w:cs="Times New Roman"/>
          <w:b/>
          <w:bCs/>
          <w:iCs/>
          <w:color w:val="000000"/>
          <w:kern w:val="0"/>
          <w:sz w:val="24"/>
        </w:rPr>
      </w:pPr>
    </w:p>
    <w:p w14:paraId="44F3B70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54C14090">
      <w:pPr>
        <w:widowControl/>
        <w:adjustRightInd w:val="0"/>
        <w:snapToGrid w:val="0"/>
        <w:spacing w:line="360" w:lineRule="auto"/>
        <w:jc w:val="left"/>
        <w:rPr>
          <w:rFonts w:ascii="Times New Roman" w:hAnsi="Times New Roman" w:eastAsia="宋体" w:cs="Times New Roman"/>
          <w:i/>
          <w:color w:val="000000"/>
          <w:kern w:val="0"/>
          <w:sz w:val="24"/>
        </w:rPr>
      </w:pPr>
    </w:p>
    <w:p w14:paraId="14D6B6E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0C3430B6">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493D79B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5672C21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"https://oaepublish.com/files/tpl/rei/Template_for_Supplementary_Material_rei.docx"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B8C9BB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C3E672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1088C1F">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A809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FF4879B">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1303396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DBCD9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50E8B55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15F2E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25BCA14">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6403C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2351B7C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103BD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7948AD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89FCE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25BA122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E5816C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46F70C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245F55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50E1877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7167B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48FD913">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4CC6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D876E92">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1FA98127">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71500E2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73CE6D6">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66705769">
      <w:pPr>
        <w:widowControl/>
        <w:adjustRightInd w:val="0"/>
        <w:snapToGrid w:val="0"/>
        <w:spacing w:line="360" w:lineRule="auto"/>
        <w:jc w:val="left"/>
        <w:rPr>
          <w:rFonts w:ascii="Times New Roman" w:hAnsi="Times New Roman" w:eastAsia="宋体" w:cs="Times New Roman"/>
          <w:b/>
          <w:bCs/>
          <w:kern w:val="0"/>
          <w:sz w:val="24"/>
        </w:rPr>
      </w:pPr>
    </w:p>
    <w:p w14:paraId="7ED655C5">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557F4C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FA565B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73C2721">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29B5C407">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3D2E0C5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2A9D6B75">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7430444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AB7B998">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5E08820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4A565A2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DCE28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18FEDE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4B5C154">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4BC6741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760F95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7E49532B">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D7EB3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771CFB8">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343A72A7">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414D3BF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4B0287F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3B27C828">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003678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44C53B3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24C5722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60B95F5C">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28C442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1A1F966A">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48DA18D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71F853CF">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5EB42CA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4120DCD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5B9560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225264C">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63B2BD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70CD4A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424701CE">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91D0E7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2AC16BF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956953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9A6BC8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3C9AD883">
      <w:pPr>
        <w:adjustRightInd w:val="0"/>
        <w:snapToGrid w:val="0"/>
        <w:spacing w:line="360" w:lineRule="auto"/>
        <w:jc w:val="left"/>
        <w:rPr>
          <w:rFonts w:ascii="Times New Roman" w:hAnsi="Times New Roman" w:eastAsia="Times New Roman" w:cs="Times New Roman"/>
          <w:b/>
          <w:bCs/>
          <w:iCs/>
          <w:color w:val="190F13"/>
          <w:sz w:val="24"/>
        </w:rPr>
      </w:pPr>
    </w:p>
    <w:p w14:paraId="1B70FB2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85FA750">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68A27EFA">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CEE31A2">
      <w:pPr>
        <w:widowControl/>
        <w:adjustRightInd w:val="0"/>
        <w:snapToGrid w:val="0"/>
        <w:spacing w:line="360" w:lineRule="auto"/>
        <w:jc w:val="left"/>
        <w:rPr>
          <w:rFonts w:ascii="Times New Roman" w:hAnsi="Times New Roman" w:eastAsia="宋体" w:cs="Times New Roman"/>
          <w:b/>
          <w:bCs/>
          <w:iCs/>
          <w:color w:val="000000"/>
          <w:kern w:val="0"/>
          <w:sz w:val="24"/>
        </w:rPr>
      </w:pPr>
    </w:p>
    <w:p w14:paraId="18F2F48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B9B053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45237DE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7DA1AA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E1721C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1877C682">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6071C54">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19D697B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5886E8BF">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4A9BDA1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580AF4CE">
      <w:pPr>
        <w:widowControl/>
        <w:adjustRightInd w:val="0"/>
        <w:snapToGrid w:val="0"/>
        <w:spacing w:line="360" w:lineRule="auto"/>
        <w:jc w:val="left"/>
        <w:rPr>
          <w:rFonts w:ascii="Times New Roman" w:hAnsi="Times New Roman" w:eastAsia="宋体" w:cs="Times New Roman"/>
          <w:b/>
          <w:bCs/>
          <w:iCs/>
          <w:color w:val="000000"/>
          <w:kern w:val="0"/>
          <w:sz w:val="24"/>
        </w:rPr>
      </w:pPr>
    </w:p>
    <w:p w14:paraId="375E691D">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3BF3550D">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0112B38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457F34A3">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C133A3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48AC3B19">
      <w:pPr>
        <w:widowControl/>
        <w:adjustRightInd w:val="0"/>
        <w:snapToGrid w:val="0"/>
        <w:spacing w:line="360" w:lineRule="auto"/>
        <w:jc w:val="left"/>
        <w:rPr>
          <w:rFonts w:ascii="Times New Roman" w:hAnsi="Times New Roman" w:eastAsia="宋体" w:cs="Times New Roman"/>
          <w:b/>
          <w:bCs/>
          <w:iCs/>
          <w:kern w:val="0"/>
          <w:sz w:val="24"/>
        </w:rPr>
      </w:pPr>
    </w:p>
    <w:p w14:paraId="12640AFF">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2306951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E92F6B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70E9B8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067138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Renewable Energy Innovation</w:t>
      </w:r>
      <w:r>
        <w:rPr>
          <w:rFonts w:ascii="Times New Roman" w:hAnsi="Times New Roman" w:cs="Times New Roman"/>
          <w:sz w:val="24"/>
        </w:rPr>
        <w:t xml:space="preserve"> for a full explanation.</w:t>
      </w:r>
    </w:p>
    <w:p w14:paraId="409151A7">
      <w:pPr>
        <w:widowControl/>
        <w:adjustRightInd w:val="0"/>
        <w:snapToGrid w:val="0"/>
        <w:spacing w:line="360" w:lineRule="auto"/>
        <w:jc w:val="left"/>
        <w:rPr>
          <w:rFonts w:ascii="Times New Roman" w:hAnsi="Times New Roman" w:eastAsia="宋体" w:cs="Times New Roman"/>
          <w:b/>
          <w:bCs/>
          <w:iCs/>
          <w:color w:val="000000"/>
          <w:kern w:val="0"/>
          <w:sz w:val="24"/>
        </w:rPr>
      </w:pPr>
    </w:p>
    <w:p w14:paraId="21F654A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0219599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218FAD8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animals and cell lines m</w:t>
      </w:r>
      <w:bookmarkStart w:id="13" w:name="_GoBack"/>
      <w:bookmarkEnd w:id="13"/>
      <w:r>
        <w:rPr>
          <w:rFonts w:ascii="Times New Roman" w:hAnsi="Times New Roman" w:cs="Times New Roman"/>
          <w:sz w:val="24"/>
        </w:rPr>
        <w:t xml:space="preserve">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"https://reijournal.com/pages/view/editorial_policies"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2002126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0A88E6E4">
      <w:pPr>
        <w:widowControl/>
        <w:adjustRightInd w:val="0"/>
        <w:snapToGrid w:val="0"/>
        <w:spacing w:line="360" w:lineRule="auto"/>
        <w:jc w:val="left"/>
        <w:rPr>
          <w:rFonts w:ascii="Times New Roman" w:hAnsi="Times New Roman" w:eastAsia="宋体" w:cs="Times New Roman"/>
          <w:b/>
          <w:bCs/>
          <w:iCs/>
          <w:color w:val="000000"/>
          <w:kern w:val="0"/>
          <w:sz w:val="24"/>
        </w:rPr>
      </w:pPr>
    </w:p>
    <w:p w14:paraId="410E7AC4">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388850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0765010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48E4C042">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7A9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2F5BF22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7565D9AC">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5F5C7FF6">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7AA5F088">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4B098E6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48A844E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A6843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0CE17AE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135C64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703F552">
      <w:pPr>
        <w:rPr>
          <w:rFonts w:ascii="Times New Roman" w:hAnsi="Times New Roman" w:cs="Times New Roman"/>
          <w:b/>
          <w:bCs/>
          <w:sz w:val="24"/>
        </w:rPr>
      </w:pPr>
      <w:r>
        <w:rPr>
          <w:rFonts w:ascii="Times New Roman" w:hAnsi="Times New Roman" w:cs="Times New Roman"/>
          <w:b/>
          <w:bCs/>
          <w:sz w:val="24"/>
        </w:rPr>
        <w:t>Journal articles by individual authors</w:t>
      </w:r>
    </w:p>
    <w:p w14:paraId="7DE723BA">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275287B7">
      <w:pPr>
        <w:rPr>
          <w:rFonts w:ascii="Times New Roman" w:hAnsi="Times New Roman" w:cs="Times New Roman"/>
          <w:sz w:val="24"/>
        </w:rPr>
      </w:pPr>
    </w:p>
    <w:p w14:paraId="242D35BF">
      <w:pPr>
        <w:rPr>
          <w:rFonts w:ascii="Times New Roman" w:hAnsi="Times New Roman" w:cs="Times New Roman"/>
          <w:b/>
          <w:bCs/>
          <w:sz w:val="24"/>
        </w:rPr>
      </w:pPr>
      <w:r>
        <w:rPr>
          <w:rFonts w:ascii="Times New Roman" w:hAnsi="Times New Roman" w:cs="Times New Roman"/>
          <w:b/>
          <w:bCs/>
          <w:sz w:val="24"/>
        </w:rPr>
        <w:t>Organization as author</w:t>
      </w:r>
    </w:p>
    <w:p w14:paraId="7573B80D">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w:t>
      </w:r>
      <w:r>
        <w:rPr>
          <w:rFonts w:hint="eastAsia" w:ascii="Times New Roman" w:hAnsi="Times New Roman" w:cs="Times New Roman"/>
          <w:sz w:val="24"/>
        </w:rPr>
        <w:t xml:space="preserve"> </w:t>
      </w:r>
      <w:r>
        <w:rPr>
          <w:rFonts w:ascii="Times New Roman" w:hAnsi="Times New Roman" w:cs="Times New Roman"/>
          <w:i/>
          <w:iCs/>
          <w:sz w:val="24"/>
        </w:rPr>
        <w:t>Hypertension</w:t>
      </w:r>
      <w:r>
        <w:rPr>
          <w:rFonts w:hint="eastAsia" w:ascii="Times New Roman" w:hAnsi="Times New Roman" w:cs="Times New Roman"/>
          <w:sz w:val="24"/>
        </w:rPr>
        <w:t xml:space="preserve">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7368B87D">
      <w:pPr>
        <w:rPr>
          <w:rFonts w:ascii="Times New Roman" w:hAnsi="Times New Roman" w:cs="Times New Roman"/>
          <w:sz w:val="24"/>
        </w:rPr>
      </w:pPr>
    </w:p>
    <w:p w14:paraId="137A97A9">
      <w:pPr>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118F8CC">
      <w:pPr>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160D921D">
      <w:pPr>
        <w:rPr>
          <w:rFonts w:ascii="Times New Roman" w:hAnsi="Times New Roman" w:cs="Times New Roman"/>
          <w:sz w:val="24"/>
        </w:rPr>
      </w:pPr>
    </w:p>
    <w:p w14:paraId="21AB1A82">
      <w:pPr>
        <w:rPr>
          <w:rFonts w:ascii="Times New Roman" w:hAnsi="Times New Roman" w:cs="Times New Roman"/>
          <w:b/>
          <w:bCs/>
          <w:sz w:val="24"/>
        </w:rPr>
      </w:pPr>
      <w:r>
        <w:rPr>
          <w:rFonts w:ascii="Times New Roman" w:hAnsi="Times New Roman" w:cs="Times New Roman"/>
          <w:b/>
          <w:bCs/>
          <w:sz w:val="24"/>
        </w:rPr>
        <w:t>Journal articles not in English</w:t>
      </w:r>
    </w:p>
    <w:p w14:paraId="3C24BB01">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6826DDAB">
      <w:pPr>
        <w:rPr>
          <w:rFonts w:ascii="Times New Roman" w:hAnsi="Times New Roman" w:cs="Times New Roman"/>
          <w:sz w:val="24"/>
        </w:rPr>
      </w:pPr>
    </w:p>
    <w:p w14:paraId="3612CDD3">
      <w:pPr>
        <w:rPr>
          <w:rFonts w:ascii="Times New Roman" w:hAnsi="Times New Roman" w:cs="Times New Roman"/>
          <w:b/>
          <w:bCs/>
          <w:sz w:val="24"/>
        </w:rPr>
      </w:pPr>
      <w:r>
        <w:rPr>
          <w:rFonts w:ascii="Times New Roman" w:hAnsi="Times New Roman" w:cs="Times New Roman"/>
          <w:b/>
          <w:bCs/>
          <w:sz w:val="24"/>
        </w:rPr>
        <w:t>Journal articles ahead of print</w:t>
      </w:r>
    </w:p>
    <w:p w14:paraId="0A6EF64A">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5DEB382B">
      <w:pPr>
        <w:rPr>
          <w:rFonts w:ascii="Times New Roman" w:hAnsi="Times New Roman" w:eastAsia="Roboto" w:cs="Times New Roman"/>
          <w:color w:val="000000"/>
          <w:sz w:val="24"/>
          <w:shd w:val="clear" w:color="auto" w:fill="FFFFFF"/>
        </w:rPr>
      </w:pPr>
    </w:p>
    <w:p w14:paraId="23D6A7CF">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CF0700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F07002F">
      <w:pPr>
        <w:rPr>
          <w:rFonts w:ascii="Times New Roman" w:hAnsi="Times New Roman" w:eastAsia="Roboto" w:cs="Times New Roman"/>
          <w:color w:val="000000"/>
          <w:sz w:val="24"/>
          <w:shd w:val="clear" w:color="auto" w:fill="FFFFFF"/>
        </w:rPr>
      </w:pPr>
    </w:p>
    <w:p w14:paraId="3A9EC8BE">
      <w:pPr>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7887E74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10C183B7">
      <w:pPr>
        <w:rPr>
          <w:rFonts w:ascii="Times New Roman" w:hAnsi="Times New Roman" w:eastAsia="Roboto" w:cs="Times New Roman"/>
          <w:color w:val="000000"/>
          <w:sz w:val="24"/>
          <w:shd w:val="clear" w:color="auto" w:fill="FFFFFF"/>
        </w:rPr>
      </w:pPr>
    </w:p>
    <w:p w14:paraId="6AE6B80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302DE4D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6BB1DEB4">
      <w:pPr>
        <w:rPr>
          <w:rFonts w:ascii="Times New Roman" w:hAnsi="Times New Roman" w:eastAsia="Roboto" w:cs="Times New Roman"/>
          <w:color w:val="000000"/>
          <w:sz w:val="24"/>
          <w:shd w:val="clear" w:color="auto" w:fill="FFFFFF"/>
        </w:rPr>
      </w:pPr>
    </w:p>
    <w:p w14:paraId="21B9993A">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838070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4872AA41">
      <w:pPr>
        <w:rPr>
          <w:rFonts w:ascii="Times New Roman" w:hAnsi="Times New Roman" w:eastAsia="Roboto" w:cs="Times New Roman"/>
          <w:color w:val="000000"/>
          <w:sz w:val="24"/>
          <w:shd w:val="clear" w:color="auto" w:fill="FFFFFF"/>
        </w:rPr>
      </w:pPr>
    </w:p>
    <w:p w14:paraId="71FA4C1D">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2A46DF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7C05CC69">
      <w:pPr>
        <w:rPr>
          <w:rFonts w:ascii="Times New Roman" w:hAnsi="Times New Roman" w:eastAsia="Roboto" w:cs="Times New Roman"/>
          <w:color w:val="000000"/>
          <w:sz w:val="24"/>
          <w:shd w:val="clear" w:color="auto" w:fill="FFFFFF"/>
        </w:rPr>
      </w:pPr>
    </w:p>
    <w:p w14:paraId="057FD6C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45F42D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25952FCB">
      <w:pPr>
        <w:rPr>
          <w:rFonts w:ascii="Times New Roman" w:hAnsi="Times New Roman" w:eastAsia="Roboto" w:cs="Times New Roman"/>
          <w:color w:val="000000"/>
          <w:sz w:val="24"/>
          <w:shd w:val="clear" w:color="auto" w:fill="FFFFFF"/>
        </w:rPr>
      </w:pPr>
    </w:p>
    <w:p w14:paraId="67573CD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8C6B40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9F4CD1B">
      <w:pPr>
        <w:rPr>
          <w:rFonts w:ascii="Times New Roman" w:hAnsi="Times New Roman" w:eastAsia="Roboto" w:cs="Times New Roman"/>
          <w:color w:val="000000"/>
          <w:sz w:val="24"/>
          <w:shd w:val="clear" w:color="auto" w:fill="FFFFFF"/>
        </w:rPr>
      </w:pPr>
    </w:p>
    <w:p w14:paraId="5F6D3B81">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C90B4A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566E6C7D">
      <w:pPr>
        <w:rPr>
          <w:rFonts w:ascii="Times New Roman" w:hAnsi="Times New Roman" w:eastAsia="Roboto" w:cs="Times New Roman"/>
          <w:color w:val="000000"/>
          <w:sz w:val="24"/>
          <w:shd w:val="clear" w:color="auto" w:fill="FFFFFF"/>
        </w:rPr>
      </w:pPr>
    </w:p>
    <w:p w14:paraId="6544D5BE">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1CC8CE2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5E99E990">
      <w:pPr>
        <w:rPr>
          <w:rFonts w:ascii="Times New Roman" w:hAnsi="Times New Roman" w:eastAsia="Roboto" w:cs="Times New Roman"/>
          <w:color w:val="000000"/>
          <w:sz w:val="24"/>
          <w:shd w:val="clear" w:color="auto" w:fill="FFFFFF"/>
        </w:rPr>
      </w:pPr>
    </w:p>
    <w:p w14:paraId="51A21E0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3665E1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9345BA5">
      <w:pPr>
        <w:rPr>
          <w:rFonts w:ascii="Times New Roman" w:hAnsi="Times New Roman" w:eastAsia="Roboto" w:cs="Times New Roman"/>
          <w:color w:val="000000"/>
          <w:sz w:val="24"/>
          <w:shd w:val="clear" w:color="auto" w:fill="FFFFFF"/>
        </w:rPr>
      </w:pPr>
    </w:p>
    <w:p w14:paraId="08AC80C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CD49F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3E6398B">
      <w:pPr>
        <w:rPr>
          <w:rFonts w:ascii="Times New Roman" w:hAnsi="Times New Roman" w:eastAsia="Roboto" w:cs="Times New Roman"/>
          <w:color w:val="000000"/>
          <w:sz w:val="24"/>
          <w:shd w:val="clear" w:color="auto" w:fill="FFFFFF"/>
        </w:rPr>
      </w:pPr>
    </w:p>
    <w:p w14:paraId="123A6D74">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6685BA7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334EE0A3">
      <w:pPr>
        <w:rPr>
          <w:rFonts w:ascii="Times New Roman" w:hAnsi="Times New Roman" w:eastAsia="Roboto" w:cs="Times New Roman"/>
          <w:color w:val="000000"/>
          <w:sz w:val="24"/>
          <w:shd w:val="clear" w:color="auto" w:fill="FFFFFF"/>
        </w:rPr>
      </w:pPr>
    </w:p>
    <w:p w14:paraId="740CA7A7">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48894B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26BE5C25">
      <w:pPr>
        <w:rPr>
          <w:rFonts w:ascii="Times New Roman" w:hAnsi="Times New Roman" w:eastAsia="Roboto" w:cs="Times New Roman"/>
          <w:color w:val="000000"/>
          <w:sz w:val="24"/>
          <w:shd w:val="clear" w:color="auto" w:fill="FFFFFF"/>
        </w:rPr>
      </w:pPr>
    </w:p>
    <w:p w14:paraId="6FE1B03C">
      <w:pPr>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4032E1DC">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941B5">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D1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38669B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9215C0">
    <w:pPr>
      <w:adjustRightInd w:val="0"/>
      <w:snapToGrid w:val="0"/>
      <w:spacing w:before="240" w:line="260" w:lineRule="atLeast"/>
      <w:ind w:left="4200" w:hanging="4200" w:hangingChars="2000"/>
      <w:jc w:val="left"/>
      <w:rPr>
        <w:rFonts w:hint="default" w:eastAsiaTheme="minorEastAsia"/>
        <w:color w:val="2F5597" w:themeColor="accent5" w:themeShade="BF"/>
        <w:lang w:val="en-US" w:eastAsia="zh-CN"/>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5"/>
        <w:rFonts w:hint="eastAsia"/>
        <w:b/>
        <w:bCs/>
        <w:sz w:val="16"/>
        <w:szCs w:val="16"/>
      </w:rPr>
      <w:t>https://www.oaepublish.com/rei</w:t>
    </w:r>
    <w:r>
      <w:rPr>
        <w:rFonts w:hint="eastAsia"/>
        <w:b/>
        <w:bCs/>
        <w:sz w:val="16"/>
        <w:szCs w:val="16"/>
      </w:rPr>
      <w:fldChar w:fldCharType="end"/>
    </w:r>
  </w:p>
  <w:p w14:paraId="3D594E27">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6F79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691F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3692E">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0CAD513">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10AB"/>
    <w:rsid w:val="001E33B2"/>
    <w:rsid w:val="001F13DF"/>
    <w:rsid w:val="002308FD"/>
    <w:rsid w:val="00250DD0"/>
    <w:rsid w:val="002558B9"/>
    <w:rsid w:val="00270C2A"/>
    <w:rsid w:val="00271E37"/>
    <w:rsid w:val="00273491"/>
    <w:rsid w:val="00290926"/>
    <w:rsid w:val="002A72BC"/>
    <w:rsid w:val="002B275F"/>
    <w:rsid w:val="002F0090"/>
    <w:rsid w:val="003203EF"/>
    <w:rsid w:val="00331E76"/>
    <w:rsid w:val="003341F7"/>
    <w:rsid w:val="00360291"/>
    <w:rsid w:val="003608FF"/>
    <w:rsid w:val="00380411"/>
    <w:rsid w:val="003B18E9"/>
    <w:rsid w:val="003B627D"/>
    <w:rsid w:val="003B6FAC"/>
    <w:rsid w:val="003F336F"/>
    <w:rsid w:val="004103AD"/>
    <w:rsid w:val="004119BB"/>
    <w:rsid w:val="00423880"/>
    <w:rsid w:val="004438AD"/>
    <w:rsid w:val="00450D16"/>
    <w:rsid w:val="0046122F"/>
    <w:rsid w:val="004812D8"/>
    <w:rsid w:val="004935C8"/>
    <w:rsid w:val="004936BC"/>
    <w:rsid w:val="00495DEF"/>
    <w:rsid w:val="00497675"/>
    <w:rsid w:val="004A0FBA"/>
    <w:rsid w:val="004F52CE"/>
    <w:rsid w:val="00527997"/>
    <w:rsid w:val="005570D9"/>
    <w:rsid w:val="005631DD"/>
    <w:rsid w:val="005A7003"/>
    <w:rsid w:val="005B4B15"/>
    <w:rsid w:val="005B7982"/>
    <w:rsid w:val="005D24D6"/>
    <w:rsid w:val="005D7EF4"/>
    <w:rsid w:val="00615CC6"/>
    <w:rsid w:val="00637595"/>
    <w:rsid w:val="0069393A"/>
    <w:rsid w:val="006E4564"/>
    <w:rsid w:val="006F0112"/>
    <w:rsid w:val="00725639"/>
    <w:rsid w:val="00732D4D"/>
    <w:rsid w:val="00747528"/>
    <w:rsid w:val="00761E3E"/>
    <w:rsid w:val="00766914"/>
    <w:rsid w:val="0076753D"/>
    <w:rsid w:val="007771EE"/>
    <w:rsid w:val="007B593B"/>
    <w:rsid w:val="007C292B"/>
    <w:rsid w:val="007C7D5A"/>
    <w:rsid w:val="007D1FD5"/>
    <w:rsid w:val="008075EB"/>
    <w:rsid w:val="0084221A"/>
    <w:rsid w:val="00842C21"/>
    <w:rsid w:val="008577DF"/>
    <w:rsid w:val="00895382"/>
    <w:rsid w:val="008A495C"/>
    <w:rsid w:val="008B25E7"/>
    <w:rsid w:val="008B5619"/>
    <w:rsid w:val="008C1078"/>
    <w:rsid w:val="008E0EB5"/>
    <w:rsid w:val="008E67C1"/>
    <w:rsid w:val="00921419"/>
    <w:rsid w:val="00936B5C"/>
    <w:rsid w:val="00985D2F"/>
    <w:rsid w:val="0099223C"/>
    <w:rsid w:val="009A7C16"/>
    <w:rsid w:val="009B7AEE"/>
    <w:rsid w:val="009F0E63"/>
    <w:rsid w:val="00A079B2"/>
    <w:rsid w:val="00A07E4E"/>
    <w:rsid w:val="00A11E68"/>
    <w:rsid w:val="00A17162"/>
    <w:rsid w:val="00A37A37"/>
    <w:rsid w:val="00A533AB"/>
    <w:rsid w:val="00A63E12"/>
    <w:rsid w:val="00A920DE"/>
    <w:rsid w:val="00AA30C9"/>
    <w:rsid w:val="00AE4F50"/>
    <w:rsid w:val="00B110DE"/>
    <w:rsid w:val="00B11B98"/>
    <w:rsid w:val="00B218D5"/>
    <w:rsid w:val="00B21913"/>
    <w:rsid w:val="00B42AC5"/>
    <w:rsid w:val="00B44FFC"/>
    <w:rsid w:val="00B56620"/>
    <w:rsid w:val="00B74EF5"/>
    <w:rsid w:val="00B85F7E"/>
    <w:rsid w:val="00BA68B0"/>
    <w:rsid w:val="00BB3538"/>
    <w:rsid w:val="00BC3660"/>
    <w:rsid w:val="00BE2BEC"/>
    <w:rsid w:val="00BF2351"/>
    <w:rsid w:val="00C12746"/>
    <w:rsid w:val="00C1529D"/>
    <w:rsid w:val="00C22460"/>
    <w:rsid w:val="00C259C6"/>
    <w:rsid w:val="00C26F6D"/>
    <w:rsid w:val="00C5076C"/>
    <w:rsid w:val="00C6365E"/>
    <w:rsid w:val="00C87F61"/>
    <w:rsid w:val="00C93BFF"/>
    <w:rsid w:val="00C96DAB"/>
    <w:rsid w:val="00CA2500"/>
    <w:rsid w:val="00CA56E7"/>
    <w:rsid w:val="00CB3706"/>
    <w:rsid w:val="00CC0782"/>
    <w:rsid w:val="00CC63E7"/>
    <w:rsid w:val="00CE179A"/>
    <w:rsid w:val="00D14D69"/>
    <w:rsid w:val="00D16246"/>
    <w:rsid w:val="00D5537A"/>
    <w:rsid w:val="00D67039"/>
    <w:rsid w:val="00D81E0C"/>
    <w:rsid w:val="00D82BEC"/>
    <w:rsid w:val="00DA3F04"/>
    <w:rsid w:val="00DA4C32"/>
    <w:rsid w:val="00DA4FCC"/>
    <w:rsid w:val="00DB7EF4"/>
    <w:rsid w:val="00DC37CC"/>
    <w:rsid w:val="00DD29D7"/>
    <w:rsid w:val="00DE1C29"/>
    <w:rsid w:val="00DE782E"/>
    <w:rsid w:val="00DF4F56"/>
    <w:rsid w:val="00DF5C43"/>
    <w:rsid w:val="00E31605"/>
    <w:rsid w:val="00E9329E"/>
    <w:rsid w:val="00E974FE"/>
    <w:rsid w:val="00E97C82"/>
    <w:rsid w:val="00EA21CF"/>
    <w:rsid w:val="00EB6F7F"/>
    <w:rsid w:val="00EE548B"/>
    <w:rsid w:val="00EF46A1"/>
    <w:rsid w:val="00EF72CE"/>
    <w:rsid w:val="00F22648"/>
    <w:rsid w:val="00F37CB8"/>
    <w:rsid w:val="00F471B9"/>
    <w:rsid w:val="00F61E3C"/>
    <w:rsid w:val="00F931F7"/>
    <w:rsid w:val="00FA6414"/>
    <w:rsid w:val="00FC14FC"/>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22BF7"/>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B39A8"/>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460F4"/>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A97C6C"/>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17C5"/>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CFB4031"/>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CC7DB3"/>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834EB"/>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7C378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11632"/>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3E4A2C"/>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36B2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02089"/>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42D9C"/>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CC3677"/>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13A0F"/>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55294"/>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a46a94b-8db5-4166-8c41-653e3f5b32b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2191</Words>
  <Characters>12914</Characters>
  <Lines>112</Lines>
  <Paragraphs>31</Paragraphs>
  <TotalTime>0</TotalTime>
  <ScaleCrop>false</ScaleCrop>
  <LinksUpToDate>false</LinksUpToDate>
  <CharactersWithSpaces>14945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2025-11-20T08:03:19Z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FF8F97C566E54E238FAE5F77D99E1CA2_13</vt:lpwstr>
  </property>
  <property fmtid="{D5CDD505-2E9C-101B-9397-08002B2CF9AE}" pid="4" name="KSOTemplateDocerSaveRecord">
    <vt:lpwstr>eyJoZGlkIjoiMzE3ODU4M2FjODMwOTAyNWIxMDVhYzJmNWViNWM1ZjQiLCJ1c2VySWQiOiIxMzgyNzgzMjUyIn0=</vt:lpwstr>
  </property>
</Properties>
</file>