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7FFC6">
      <w:pPr>
        <w:adjustRightInd w:val="0"/>
        <w:snapToGrid w:val="0"/>
        <w:spacing w:before="312" w:beforeLines="100"/>
      </w:pPr>
      <w:r>
        <w:rPr>
          <w:rFonts w:hint="eastAsia" w:ascii="Times New Roman" w:hAnsi="Times New Roman" w:cs="Times New Roman"/>
          <w:b/>
          <w:bCs/>
        </w:rPr>
        <w:t>Review</w:t>
      </w:r>
    </w:p>
    <w:p w14:paraId="534F5C56">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ADB494D">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6A72756F">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3DBC4CA">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BFCB788">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D38CBF">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02183F9">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6BA23CD">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7511662">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p w14:paraId="4FB70AE7">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14:paraId="1D140E2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 xml:space="preserve">Introduction, </w:t>
      </w:r>
      <w:r>
        <w:rPr>
          <w:rFonts w:hint="eastAsia" w:ascii="Times New Roman" w:hAnsi="Times New Roman"/>
          <w:b/>
          <w:bCs/>
          <w:i/>
          <w:color w:val="7F7F7F" w:themeColor="background1" w:themeShade="80"/>
          <w:sz w:val="18"/>
          <w:szCs w:val="18"/>
        </w:rPr>
        <w:t>Main Text</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Conclusion</w:t>
      </w:r>
      <w:r>
        <w:rPr>
          <w:rFonts w:ascii="Times New Roman" w:hAnsi="Times New Roman"/>
          <w:b/>
          <w:bCs/>
          <w:i/>
          <w:color w:val="7F7F7F" w:themeColor="background1" w:themeShade="80"/>
          <w:sz w:val="18"/>
          <w:szCs w:val="18"/>
        </w:rPr>
        <w:t>,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rPr>
          <w:rFonts w:ascii="Times New Roman" w:hAnsi="Times New Roman"/>
          <w:b/>
          <w:bCs/>
          <w:i/>
          <w:color w:val="auto"/>
          <w:sz w:val="18"/>
          <w:szCs w:val="18"/>
          <w:u w:val="none"/>
        </w:rPr>
        <w:fldChar w:fldCharType="begin"/>
      </w:r>
      <w:r>
        <w:rPr>
          <w:rFonts w:ascii="Times New Roman" w:hAnsi="Times New Roman"/>
          <w:b/>
          <w:bCs/>
          <w:i/>
          <w:color w:val="auto"/>
          <w:sz w:val="18"/>
          <w:szCs w:val="18"/>
          <w:u w:val="none"/>
        </w:rPr>
        <w:instrText xml:space="preserve"> HYPERLINK "mailto:editorial@rdodjournal.com" </w:instrText>
      </w:r>
      <w:r>
        <w:rPr>
          <w:rFonts w:ascii="Times New Roman" w:hAnsi="Times New Roman"/>
          <w:b/>
          <w:bCs/>
          <w:i/>
          <w:color w:val="auto"/>
          <w:sz w:val="18"/>
          <w:szCs w:val="18"/>
          <w:u w:val="none"/>
        </w:rPr>
        <w:fldChar w:fldCharType="separate"/>
      </w:r>
      <w:r>
        <w:rPr>
          <w:rStyle w:val="16"/>
          <w:rFonts w:ascii="Times New Roman" w:hAnsi="Times New Roman"/>
          <w:b/>
          <w:bCs/>
          <w:i/>
          <w:sz w:val="18"/>
          <w:szCs w:val="18"/>
        </w:rPr>
        <w:t>editorial@</w:t>
      </w:r>
      <w:r>
        <w:rPr>
          <w:rStyle w:val="16"/>
          <w:rFonts w:hint="eastAsia" w:ascii="Times New Roman" w:hAnsi="Times New Roman"/>
          <w:b/>
          <w:bCs/>
          <w:i/>
          <w:sz w:val="18"/>
          <w:szCs w:val="18"/>
          <w:lang w:val="en-US" w:eastAsia="zh-CN"/>
        </w:rPr>
        <w:t>rdod</w:t>
      </w:r>
      <w:r>
        <w:rPr>
          <w:rStyle w:val="16"/>
          <w:rFonts w:ascii="Times New Roman" w:hAnsi="Times New Roman"/>
          <w:b/>
          <w:bCs/>
          <w:i/>
          <w:sz w:val="18"/>
          <w:szCs w:val="18"/>
        </w:rPr>
        <w:t>journal.com</w:t>
      </w:r>
      <w:r>
        <w:rPr>
          <w:rFonts w:ascii="Times New Roman" w:hAnsi="Times New Roman"/>
          <w:b/>
          <w:bCs/>
          <w:i/>
          <w:color w:val="auto"/>
          <w:sz w:val="18"/>
          <w:szCs w:val="18"/>
          <w:u w:val="none"/>
        </w:rPr>
        <w:fldChar w:fldCharType="end"/>
      </w:r>
      <w:r>
        <w:rPr>
          <w:rFonts w:ascii="Times New Roman" w:hAnsi="Times New Roman" w:cs="Times New Roman"/>
          <w:b/>
          <w:bCs/>
          <w:i/>
          <w:color w:val="7F7F7F" w:themeColor="background1" w:themeShade="80"/>
          <w:sz w:val="18"/>
          <w:szCs w:val="18"/>
        </w:rPr>
        <w:t>.</w:t>
      </w:r>
    </w:p>
    <w:p w14:paraId="08C81E07">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692395C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01BD85DE">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FBC2E34">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p>
    <w:p w14:paraId="78F79FE5">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4FFE736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A3CE67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C767D22">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58B49D9B">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74694CD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011DD54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A704A50">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bookmarkStart w:id="3" w:name="OLE_LINK4"/>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bookmarkEnd w:id="3"/>
    <w:p w14:paraId="32F4E418">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CAEB75D">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219B85AA">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6C7F5916">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14:paraId="740A86BF">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7F7F7F" w:themeColor="background1" w:themeShade="80"/>
          <w:sz w:val="18"/>
          <w:szCs w:val="18"/>
        </w:rPr>
        <w:t>http://www.wma.net/en/30publications/10policies/b3/</w:t>
      </w:r>
      <w:r>
        <w:rPr>
          <w:rStyle w:val="16"/>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14:paraId="1DAADFC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6"/>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657C8506">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45D66CA7">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7FA73BF4">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13DAD1AD">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107441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471E3F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7494B14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37A75B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7F34AA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8814C6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6BCDD1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2CC13BF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ABCF0B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274047E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17EADB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7B3B71A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50AE43A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84EC81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18FF741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93FD4E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C283D1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38A598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CE5AA1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34EF647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4C2C4BB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311EC4E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5EC19F8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36AE7D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C36062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04BCF8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141F086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3E797459">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0C22B46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48D3E74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775D03C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30F9F28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0D2B8F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41A52C2">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62D1F422">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464613F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231B6DD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754F412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3580A52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1358CB2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7F6C06F1">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F98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82C7595">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6CF4E9F">
            <w:pPr>
              <w:pStyle w:val="27"/>
              <w:spacing w:line="260" w:lineRule="atLeast"/>
              <w:jc w:val="center"/>
              <w:rPr>
                <w:rFonts w:ascii="Times New Roman" w:hAnsi="Times New Roman"/>
              </w:rPr>
            </w:pPr>
            <w:r>
              <w:rPr>
                <w:rFonts w:ascii="Times New Roman" w:hAnsi="Times New Roman"/>
              </w:rPr>
              <w:t>(1)</w:t>
            </w:r>
          </w:p>
        </w:tc>
      </w:tr>
    </w:tbl>
    <w:p w14:paraId="39B88A77">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0F05F2F3">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88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37387">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33FF8E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945FAED">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6901D64">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F86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AEE0029">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5E5B33">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46EF86F">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72B7697">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7860BB0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392A44B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11BA194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1A61985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5C53816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46E3BA1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50139FB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12E336F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E53DEF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03B6AA1F">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6E639D1E">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07DBF065">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7BE7FE8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5" w:name="OLE_LINK15"/>
      <w:bookmarkStart w:id="6"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5"/>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w:t>
      </w:r>
      <w:r>
        <w:rPr>
          <w:rFonts w:hint="eastAsia" w:ascii="Times New Roman" w:hAnsi="Times New Roman" w:cs="Times New Roman"/>
          <w:b/>
          <w:bCs/>
          <w:i/>
          <w:iCs/>
          <w:color w:val="7F7F7F" w:themeColor="background1" w:themeShade="80"/>
          <w:sz w:val="18"/>
          <w:szCs w:val="18"/>
        </w:rPr>
        <w:t>other</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s</w:t>
      </w:r>
      <w:bookmarkEnd w:id="6"/>
      <w:r>
        <w:rPr>
          <w:rFonts w:hint="eastAsia" w:ascii="Times New Roman" w:hAnsi="Times New Roman" w:cs="Times New Roman"/>
          <w:b/>
          <w:bCs/>
          <w:i/>
          <w:iCs/>
          <w:color w:val="7F7F7F" w:themeColor="background1" w:themeShade="80"/>
          <w:sz w:val="18"/>
          <w:szCs w:val="18"/>
        </w:rPr>
        <w:t>;</w:t>
      </w:r>
    </w:p>
    <w:p w14:paraId="6F4A5E3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64F158C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3B46E6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93AE130">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77FCB7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44AF106">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7CB1C1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1BD20E9">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ABFC55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7CB000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4DCA58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1761AC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2465C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1DE30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736923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17C3C42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42DD91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8CC68C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0895621">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8C70FA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D267C8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08421D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07447B7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6"/>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62C7EE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6755B0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B074DB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1F162B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C9758D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2597DE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4DC76990">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EEDDE77">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DE640BE">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6A863DB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6223E6F2">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204C956E">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7F7F7F" w:themeColor="background1" w:themeShade="80"/>
          <w:sz w:val="18"/>
          <w:szCs w:val="18"/>
        </w:rPr>
        <w:t>http://www2.bg.am.poznan.pl/czasopisma/medicus.php?lang=eng</w:t>
      </w:r>
      <w:r>
        <w:rPr>
          <w:rStyle w:val="16"/>
          <w:rFonts w:ascii="Times New Roman" w:hAnsi="Times New Roman" w:cs="Times New Roman"/>
          <w:b/>
          <w:bCs/>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058CA5D0">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30A75E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5217EA2A">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1" w:name="baut0005"/>
    </w:p>
    <w:p w14:paraId="205823DF">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1"/>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0D2228E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71D7E6C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0726DA3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1FDDDD5">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6866A08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141D944E">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1AC1428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077183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E7EC52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361901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BEA590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09DB448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12D124B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7DE0C39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34D6837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75B5A8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1206A87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ECE3B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19FBBE9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3DD975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78A0F3E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91D7FE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16B8593">
      <w:pPr>
        <w:widowControl/>
        <w:adjustRightInd w:val="0"/>
        <w:snapToGrid w:val="0"/>
        <w:spacing w:line="260" w:lineRule="atLeast"/>
        <w:rPr>
          <w:rFonts w:ascii="Times New Roman" w:hAnsi="Times New Roman" w:eastAsia="宋体" w:cs="Times New Roman"/>
          <w:color w:val="000000"/>
          <w:kern w:val="0"/>
          <w:sz w:val="20"/>
          <w:szCs w:val="20"/>
        </w:rPr>
      </w:pPr>
      <w:bookmarkStart w:id="13" w:name="_GoBack"/>
      <w:bookmarkEnd w:id="13"/>
    </w:p>
    <w:p w14:paraId="33C33398">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Cs/>
          <w:color w:val="000000"/>
          <w:kern w:val="0"/>
          <w:sz w:val="20"/>
          <w:szCs w:val="20"/>
        </w:rPr>
        <w:t>https://www.nlm.nih.gov/bsd/uniform_requirements.html)</w:t>
      </w:r>
      <w:r>
        <w:rPr>
          <w:rStyle w:val="16"/>
          <w:rFonts w:ascii="Times New Roman" w:hAnsi="Times New Roman" w:eastAsia="宋体" w:cs="Times New Roman"/>
          <w:b/>
          <w:bCs/>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4FD7CF7E">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FFC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19F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C55CB5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B2FFAF5">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6"/>
        <w:rFonts w:ascii="Arial" w:hAnsi="Arial"/>
        <w:b/>
        <w:bCs/>
        <w:sz w:val="16"/>
        <w:szCs w:val="16"/>
        <w:u w:val="none"/>
      </w:rPr>
      <w:t>www.</w:t>
    </w:r>
    <w:r>
      <w:rPr>
        <w:rStyle w:val="16"/>
        <w:rFonts w:hint="eastAsia" w:ascii="Arial" w:hAnsi="Arial"/>
        <w:b/>
        <w:bCs/>
        <w:sz w:val="16"/>
        <w:szCs w:val="16"/>
        <w:u w:val="none"/>
        <w:lang w:val="en-US" w:eastAsia="zh-CN"/>
      </w:rPr>
      <w:t>rdod</w:t>
    </w:r>
    <w:r>
      <w:rPr>
        <w:rStyle w:val="16"/>
        <w:rFonts w:ascii="Arial" w:hAnsi="Arial"/>
        <w:b/>
        <w:bCs/>
        <w:sz w:val="16"/>
        <w:szCs w:val="16"/>
        <w:u w:val="none"/>
      </w:rPr>
      <w:t>journal.com</w:t>
    </w:r>
    <w:r>
      <w:rPr>
        <w:rFonts w:ascii="Arial" w:hAnsi="Arial"/>
        <w:b/>
        <w:bCs/>
        <w:color w:val="auto"/>
        <w:sz w:val="16"/>
        <w:szCs w:val="16"/>
        <w:u w:val="none"/>
      </w:rPr>
      <w:fldChar w:fldCharType="end"/>
    </w:r>
  </w:p>
  <w:p w14:paraId="6DE6395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0A5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J</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A92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 xml:space="preserve">J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C5F1">
    <w:pPr>
      <w:pStyle w:val="6"/>
    </w:pPr>
    <w:bookmarkStart w:id="12" w:name="OLE_LINK5"/>
    <w:r>
      <w:rPr>
        <w:rFonts w:ascii="Times New Roman" w:hAnsi="Times New Roman" w:cs="Times New Roman"/>
        <w:sz w:val="16"/>
        <w:szCs w:val="16"/>
      </w:rPr>
      <w:pict>
        <v:shape id="文本框 4" o:spid="_x0000_s4097" o:spt="202" type="#_x0000_t202" style="position:absolute;left:0pt;margin-left:267.85pt;margin-top:-9.85pt;height:37.95pt;width:158.1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v:imagedata o:title=""/>
          <o:lock v:ext="edit" aspectratio="f"/>
          <v:textbox>
            <w:txbxContent>
              <w:p w14:paraId="7CE2B4BE">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 Journal</w:t>
                </w:r>
              </w:p>
              <w:p w14:paraId="0F5C99D4"/>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 xml:space="preserve">J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5526D"/>
    <w:rsid w:val="00172A27"/>
    <w:rsid w:val="0019510B"/>
    <w:rsid w:val="00225B4A"/>
    <w:rsid w:val="00273491"/>
    <w:rsid w:val="00331E76"/>
    <w:rsid w:val="00350125"/>
    <w:rsid w:val="003608FF"/>
    <w:rsid w:val="003B627D"/>
    <w:rsid w:val="003D2C7F"/>
    <w:rsid w:val="00423880"/>
    <w:rsid w:val="00497675"/>
    <w:rsid w:val="004F52CE"/>
    <w:rsid w:val="0055192A"/>
    <w:rsid w:val="005570D9"/>
    <w:rsid w:val="005D496B"/>
    <w:rsid w:val="00637595"/>
    <w:rsid w:val="00732C87"/>
    <w:rsid w:val="007627E4"/>
    <w:rsid w:val="007D1FD5"/>
    <w:rsid w:val="007E638A"/>
    <w:rsid w:val="008075EB"/>
    <w:rsid w:val="00842C21"/>
    <w:rsid w:val="00873E39"/>
    <w:rsid w:val="008A495C"/>
    <w:rsid w:val="008B3257"/>
    <w:rsid w:val="00921419"/>
    <w:rsid w:val="00A37A37"/>
    <w:rsid w:val="00A74570"/>
    <w:rsid w:val="00B42AC5"/>
    <w:rsid w:val="00BB3538"/>
    <w:rsid w:val="00C130AB"/>
    <w:rsid w:val="00C5076C"/>
    <w:rsid w:val="00C6365E"/>
    <w:rsid w:val="00C913F2"/>
    <w:rsid w:val="00CA2500"/>
    <w:rsid w:val="00D16246"/>
    <w:rsid w:val="00DF5C43"/>
    <w:rsid w:val="00E31605"/>
    <w:rsid w:val="00EA21CF"/>
    <w:rsid w:val="00EE548B"/>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364F8"/>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52254"/>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B6283"/>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AE1110"/>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9411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6F23D4"/>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9439872"/>
        <c:axId val="265044544"/>
      </c:barChart>
      <c:catAx>
        <c:axId val="394398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044544"/>
        <c:crosses val="autoZero"/>
        <c:auto val="1"/>
        <c:lblAlgn val="ctr"/>
        <c:lblOffset val="100"/>
        <c:tickLblSkip val="1"/>
        <c:noMultiLvlLbl val="0"/>
      </c:catAx>
      <c:valAx>
        <c:axId val="2650445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39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2021</Words>
  <Characters>11721</Characters>
  <Lines>103</Lines>
  <Paragraphs>29</Paragraphs>
  <TotalTime>0</TotalTime>
  <ScaleCrop>false</ScaleCrop>
  <LinksUpToDate>false</LinksUpToDate>
  <CharactersWithSpaces>13592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2024-08-27T12:24:46Z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7AC6B1DB614940778280370B9C522E6F_12</vt:lpwstr>
  </property>
</Properties>
</file>