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ascii="Times New Roman" w:hAnsi="Times New Roman" w:cs="Times New Roman"/>
          <w:b/>
          <w:bCs/>
        </w:rPr>
        <w:t>Original Article</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bookmarkStart w:id="2" w:name="OLE_LINK2"/>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bookmarkEnd w:id="2"/>
    <w:p>
      <w:pPr>
        <w:adjustRightInd w:val="0"/>
        <w:snapToGrid w:val="0"/>
        <w:spacing w:before="312" w:beforeLines="100" w:line="260" w:lineRule="atLeast"/>
        <w:rPr>
          <w:rFonts w:ascii="Times New Roman" w:hAnsi="Times New Roman" w:eastAsia="Times New Roman" w:cs="Times New Roman"/>
          <w:b/>
          <w:bCs/>
          <w:iCs/>
          <w:color w:val="7F7F7F" w:themeColor="background1" w:themeShade="80"/>
          <w:sz w:val="24"/>
        </w:rPr>
      </w:pPr>
      <w:r>
        <w:rPr>
          <w:rFonts w:ascii="Times New Roman" w:hAnsi="Times New Roman" w:eastAsia="Times New Roman" w:cs="Times New Roman"/>
          <w:b/>
          <w:bCs/>
          <w:iCs/>
          <w:color w:val="7F7F7F" w:themeColor="background1" w:themeShade="80"/>
          <w:sz w:val="24"/>
        </w:rPr>
        <w:t>How to Use This Template</w:t>
      </w:r>
    </w:p>
    <w:p>
      <w:pPr>
        <w:adjustRightInd w:val="0"/>
        <w:snapToGrid w:val="0"/>
        <w:spacing w:before="156" w:beforeLines="50"/>
        <w:rPr>
          <w:rFonts w:ascii="Times New Roman" w:hAnsi="Times New Roman" w:eastAsia="Times New Roman" w:cs="Times New Roman"/>
          <w:iCs/>
          <w:color w:val="7F7F7F" w:themeColor="background1" w:themeShade="80"/>
          <w:sz w:val="18"/>
          <w:szCs w:val="18"/>
        </w:rPr>
      </w:pPr>
      <w:r>
        <w:rPr>
          <w:rFonts w:ascii="Times New Roman" w:hAnsi="Times New Roman"/>
          <w:b/>
          <w:bCs/>
          <w:i/>
          <w:color w:val="7F7F7F" w:themeColor="background1" w:themeShade="80"/>
          <w:sz w:val="18"/>
          <w:szCs w:val="18"/>
        </w:rPr>
        <w:t xml:space="preserve">This template shows the manuscript structure that can be used in an original article: </w:t>
      </w:r>
      <w:r>
        <w:rPr>
          <w:rFonts w:hint="eastAsia" w:ascii="Times New Roman" w:hAnsi="Times New Roman"/>
          <w:b/>
          <w:bCs/>
          <w:i/>
          <w:color w:val="7F7F7F" w:themeColor="background1" w:themeShade="80"/>
          <w:sz w:val="18"/>
          <w:szCs w:val="18"/>
        </w:rPr>
        <w:t xml:space="preserve">Abstract, Keywords, </w:t>
      </w:r>
      <w:r>
        <w:rPr>
          <w:rFonts w:ascii="Times New Roman" w:hAnsi="Times New Roman"/>
          <w:b/>
          <w:bCs/>
          <w:i/>
          <w:color w:val="7F7F7F" w:themeColor="background1" w:themeShade="80"/>
          <w:sz w:val="18"/>
          <w:szCs w:val="18"/>
        </w:rPr>
        <w:t>Introduction, Methods, Results, Discussion, Declarations</w:t>
      </w:r>
      <w:r>
        <w:rPr>
          <w:rFonts w:hint="eastAsia" w:ascii="Times New Roman" w:hAnsi="Times New Roman"/>
          <w:b/>
          <w:bCs/>
          <w:i/>
          <w:color w:val="7F7F7F" w:themeColor="background1" w:themeShade="80"/>
          <w:sz w:val="18"/>
          <w:szCs w:val="18"/>
        </w:rPr>
        <w:t xml:space="preserve"> and</w:t>
      </w:r>
      <w:r>
        <w:rPr>
          <w:rFonts w:ascii="Times New Roman" w:hAnsi="Times New Roman"/>
          <w:b/>
          <w:bCs/>
          <w:i/>
          <w:color w:val="7F7F7F" w:themeColor="background1" w:themeShade="80"/>
          <w:sz w:val="18"/>
          <w:szCs w:val="18"/>
        </w:rPr>
        <w:t xml:space="preserve"> References. Please note that each part has a corresponding style, </w:t>
      </w:r>
      <w:r>
        <w:rPr>
          <w:rFonts w:hint="eastAsia" w:ascii="Times New Roman" w:hAnsi="Times New Roman"/>
          <w:b/>
          <w:bCs/>
          <w:i/>
          <w:color w:val="7F7F7F" w:themeColor="background1" w:themeShade="80"/>
          <w:sz w:val="18"/>
          <w:szCs w:val="18"/>
        </w:rPr>
        <w:t>which</w:t>
      </w:r>
      <w:r>
        <w:rPr>
          <w:rFonts w:ascii="Times New Roman" w:hAnsi="Times New Roman"/>
          <w:b/>
          <w:bCs/>
          <w:i/>
          <w:color w:val="7F7F7F" w:themeColor="background1" w:themeShade="80"/>
          <w:sz w:val="18"/>
          <w:szCs w:val="18"/>
        </w:rPr>
        <w:t xml:space="preserve"> authors should follow.</w:t>
      </w:r>
      <w:r>
        <w:rPr>
          <w:rFonts w:hint="eastAsia" w:ascii="Times New Roman" w:hAnsi="Times New Roman"/>
          <w:b/>
          <w:bCs/>
          <w:i/>
          <w:color w:val="7F7F7F" w:themeColor="background1" w:themeShade="80"/>
          <w:sz w:val="18"/>
          <w:szCs w:val="18"/>
        </w:rPr>
        <w:t xml:space="preserve"> </w:t>
      </w:r>
      <w:r>
        <w:rPr>
          <w:rFonts w:hint="eastAsia"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7F7F7F" w:themeColor="background1" w:themeShade="80"/>
          <w:kern w:val="0"/>
          <w:sz w:val="18"/>
          <w:szCs w:val="18"/>
          <w:lang w:bidi="en-US"/>
        </w:rPr>
        <w:t xml:space="preserve">. </w:t>
      </w:r>
      <w:r>
        <w:rPr>
          <w:rFonts w:ascii="Times New Roman" w:hAnsi="Times New Roman" w:cs="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3"/>
          <w:rFonts w:ascii="Times New Roman" w:hAnsi="Times New Roman" w:cs="Times New Roman"/>
          <w:b/>
          <w:bCs/>
          <w:i/>
          <w:color w:val="7F7F7F" w:themeColor="background1" w:themeShade="80"/>
          <w:sz w:val="18"/>
          <w:szCs w:val="18"/>
        </w:rPr>
        <w:t>editorial office</w:t>
      </w:r>
      <w:r>
        <w:rPr>
          <w:rStyle w:val="13"/>
          <w:rFonts w:ascii="Times New Roman" w:hAnsi="Times New Roman" w:cs="Times New Roman"/>
          <w:b/>
          <w:bCs/>
          <w:i/>
          <w:color w:val="7F7F7F" w:themeColor="background1" w:themeShade="80"/>
          <w:sz w:val="18"/>
          <w:szCs w:val="18"/>
        </w:rPr>
        <w:fldChar w:fldCharType="end"/>
      </w:r>
      <w:r>
        <w:rPr>
          <w:rFonts w:ascii="Times New Roman" w:hAnsi="Times New Roman" w:cs="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7F7F7F" w:themeColor="background1" w:themeShade="8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Aim:</w:t>
      </w:r>
      <w:r>
        <w:rPr>
          <w:rFonts w:ascii="Times New Roman" w:hAnsi="Times New Roman" w:cs="Times New Roman"/>
          <w:sz w:val="20"/>
          <w:szCs w:val="20"/>
        </w:rPr>
        <w:t xml:space="preserve"> The purpose of this study, i.e.</w:t>
      </w:r>
      <w:r>
        <w:rPr>
          <w:rFonts w:hint="eastAsia" w:ascii="Times New Roman" w:hAnsi="Times New Roman" w:cs="Times New Roman"/>
          <w:sz w:val="20"/>
          <w:szCs w:val="20"/>
        </w:rPr>
        <w:t>,</w:t>
      </w:r>
      <w:r>
        <w:rPr>
          <w:rFonts w:ascii="Times New Roman" w:hAnsi="Times New Roman" w:cs="Times New Roman"/>
          <w:sz w:val="20"/>
          <w:szCs w:val="20"/>
        </w:rPr>
        <w:t xml:space="preserve"> the reason why authors write this manuscript.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Methods:</w:t>
      </w:r>
      <w:r>
        <w:rPr>
          <w:rFonts w:ascii="Times New Roman" w:hAnsi="Times New Roman" w:cs="Times New Roman"/>
          <w:sz w:val="20"/>
          <w:szCs w:val="20"/>
        </w:rPr>
        <w:t xml:space="preserve"> The detailed methods applied to this study, including description of patients, materials, software, experimental apparatus, experiment object (human or animals),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eastAsia="Times New Roman" w:cs="Times New Roman"/>
          <w:b/>
          <w:bCs/>
          <w:i/>
          <w:iCs/>
          <w:color w:val="FF0000"/>
          <w:sz w:val="20"/>
          <w:szCs w:val="20"/>
        </w:rPr>
      </w:pPr>
      <w:r>
        <w:rPr>
          <w:rFonts w:ascii="Times New Roman" w:hAnsi="Times New Roman" w:eastAsia="Times New Roman" w:cs="Times New Roman"/>
          <w:b/>
          <w:bCs/>
          <w:iCs/>
          <w:color w:val="190F13"/>
          <w:sz w:val="20"/>
          <w:szCs w:val="20"/>
        </w:rPr>
        <w:t>Results:</w:t>
      </w:r>
      <w:r>
        <w:rPr>
          <w:rFonts w:ascii="Times New Roman" w:hAnsi="Times New Roman" w:cs="Times New Roman"/>
          <w:sz w:val="20"/>
          <w:szCs w:val="20"/>
        </w:rPr>
        <w:t xml:space="preserve"> The main findings of this study, including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i/>
          <w:iCs/>
          <w:color w:val="FF0000"/>
          <w:sz w:val="20"/>
          <w:szCs w:val="20"/>
        </w:rPr>
      </w:pPr>
      <w:r>
        <w:rPr>
          <w:rFonts w:ascii="Times New Roman" w:hAnsi="Times New Roman" w:eastAsia="Times New Roman" w:cs="Times New Roman"/>
          <w:b/>
          <w:bCs/>
          <w:iCs/>
          <w:color w:val="190F13"/>
          <w:sz w:val="20"/>
          <w:szCs w:val="20"/>
        </w:rPr>
        <w:t>Conclusion:</w:t>
      </w:r>
      <w:r>
        <w:rPr>
          <w:rFonts w:ascii="Times New Roman" w:hAnsi="Times New Roman" w:cs="Times New Roman"/>
          <w:sz w:val="20"/>
          <w:szCs w:val="20"/>
        </w:rPr>
        <w:t xml:space="preserve"> The conclusion of this study. We suggest that authors may highlight its significance, emphasize the value of this study and state expectation on future studies that may need to be carried out. </w:t>
      </w:r>
    </w:p>
    <w:p>
      <w:pPr>
        <w:adjustRightInd w:val="0"/>
        <w:snapToGrid w:val="0"/>
        <w:spacing w:before="312" w:beforeLines="100" w:line="260" w:lineRule="atLeast"/>
        <w:rPr>
          <w:rFonts w:ascii="Times New Roman" w:hAnsi="Times New Roman" w:cs="Times New Roman"/>
          <w:sz w:val="20"/>
          <w:szCs w:val="20"/>
        </w:rPr>
      </w:pPr>
      <w:bookmarkStart w:id="3" w:name="OLE_LINK3"/>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bookmarkEnd w:id="3"/>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The introduction is a beginning section of a manuscript which states the purpose of the study, overviews or summarizes previous findings and progress related to this study, and indicates its significance in this research field. It is generally followed by the body and discussion.</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METHODS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we suggest that authors may set headings and provide all the details of how you conducted your study and what you did for it. In detail, it may contain description of participants selection, materials, software, experimental apparatus (state the manufacturer’s name and address in parentheses), experiment object (human or animals), methods, procedures, technical information, necessary statistics, </w:t>
      </w:r>
      <w:r>
        <w:rPr>
          <w:rFonts w:ascii="Times New Roman" w:hAnsi="Times New Roman" w:cs="Times New Roman"/>
          <w:i/>
          <w:iCs/>
          <w:sz w:val="20"/>
          <w:szCs w:val="20"/>
        </w:rPr>
        <w:t>etc</w:t>
      </w:r>
      <w:r>
        <w:rPr>
          <w:rFonts w:ascii="Times New Roman" w:hAnsi="Times New Roman" w:cs="Times New Roman"/>
          <w:sz w:val="20"/>
          <w:szCs w:val="20"/>
        </w:rPr>
        <w:t>. All the information should be given in sufficient detail so that other scholars are able to reproduce the results.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When reporting studies on human beings or animals, authors should strictly follow the Helsinki Declaration (available at </w:t>
      </w:r>
      <w:r>
        <w:fldChar w:fldCharType="begin"/>
      </w:r>
      <w:r>
        <w:instrText xml:space="preserve"> HYPERLINK "http://www.wma.net/en/30publications/10policies/b3/" </w:instrText>
      </w:r>
      <w:r>
        <w:fldChar w:fldCharType="separate"/>
      </w:r>
      <w:r>
        <w:rPr>
          <w:rStyle w:val="13"/>
          <w:rFonts w:ascii="Times New Roman" w:hAnsi="Times New Roman" w:cs="Times New Roman"/>
          <w:b/>
          <w:bCs/>
          <w:i/>
          <w:iCs/>
          <w:color w:val="7F7F7F" w:themeColor="background1" w:themeShade="80"/>
          <w:sz w:val="18"/>
          <w:szCs w:val="18"/>
        </w:rPr>
        <w:t>http://www.wma.net/en/30publications/10policies/b3/</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 and other related publishing ethical standards.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RESULTS</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This section shows the main findings of your study. It may contain conclusive description, analysis, and comparison with other related research results, </w:t>
      </w:r>
      <w:r>
        <w:rPr>
          <w:rFonts w:ascii="Times New Roman" w:hAnsi="Times New Roman" w:cs="Times New Roman"/>
          <w:i/>
          <w:iCs/>
          <w:sz w:val="20"/>
          <w:szCs w:val="20"/>
        </w:rPr>
        <w:t>etc</w:t>
      </w:r>
      <w:r>
        <w:rPr>
          <w:rFonts w:ascii="Times New Roman" w:hAnsi="Times New Roman" w:cs="Times New Roman"/>
          <w:sz w:val="20"/>
          <w:szCs w:val="20"/>
        </w:rPr>
        <w:t xml:space="preserve">. Authors may set headings to separate the results of different experiments in this section. </w:t>
      </w: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w w:val="101"/>
          <w:sz w:val="20"/>
          <w:szCs w:val="20"/>
        </w:rPr>
        <w:t>[</w:t>
      </w:r>
      <w:r>
        <w:rPr>
          <w:rFonts w:ascii="Times New Roman" w:hAnsi="Times New Roman" w:cs="Times New Roman"/>
          <w:w w:val="101"/>
          <w:sz w:val="20"/>
          <w:szCs w:val="20"/>
        </w:rPr>
        <w:t>other forms: Equations (2) and (3); Equations (4-6)</w:t>
      </w:r>
      <w:r>
        <w:rPr>
          <w:rFonts w:hint="eastAsia" w:ascii="Times New Roman" w:hAnsi="Times New Roman" w:cs="Times New Roman"/>
          <w:w w:val="101"/>
          <w:sz w:val="20"/>
          <w:szCs w:val="20"/>
        </w:rPr>
        <w:t xml:space="preserve">] and </w:t>
      </w:r>
      <w:r>
        <w:rPr>
          <w:rFonts w:ascii="Times New Roman" w:hAnsi="Times New Roman" w:cs="Times New Roman"/>
          <w:b/>
          <w:bCs/>
          <w:w w:val="101"/>
          <w:sz w:val="20"/>
          <w:szCs w:val="20"/>
        </w:rPr>
        <w:t>Figure 1</w:t>
      </w:r>
      <w:r>
        <w:rPr>
          <w:rFonts w:ascii="Times New Roman" w:hAnsi="Times New Roman" w:cs="Times New Roman"/>
          <w:w w:val="101"/>
          <w:sz w:val="20"/>
          <w:szCs w:val="20"/>
        </w:rPr>
        <w:t xml:space="preserve"> (other forms: Figure 1A and B; Figure </w:t>
      </w:r>
      <w:r>
        <w:rPr>
          <w:rFonts w:ascii="Times New Roman" w:hAnsi="Times New Roman" w:cs="Times New Roman"/>
          <w:sz w:val="20"/>
          <w:szCs w:val="20"/>
        </w:rPr>
        <w:t>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80"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43"/>
        <w:gridCol w:w="923"/>
        <w:gridCol w:w="788"/>
        <w:gridCol w:w="905"/>
        <w:gridCol w:w="950"/>
        <w:gridCol w:w="1830"/>
        <w:gridCol w:w="144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3"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5"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5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3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4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1" w:hRule="atLeast"/>
          <w:jc w:val="center"/>
        </w:trPr>
        <w:tc>
          <w:tcPr>
            <w:tcW w:w="154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3"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8"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5"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5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3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154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5"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3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4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154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8"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5"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5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3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4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This table is cited with permission from Li</w:t>
      </w:r>
      <w:r>
        <w:rPr>
          <w:rFonts w:ascii="Times New Roman" w:hAnsi="Times New Roman" w:eastAsia="宋体" w:cs="Times New Roman"/>
          <w:bCs/>
          <w:color w:val="000000"/>
          <w:w w:val="95"/>
          <w:kern w:val="0"/>
          <w:sz w:val="16"/>
          <w:szCs w:val="16"/>
        </w:rPr>
        <w:t xml:space="preserve">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5.5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6350" cy="1441450"/>
                  <wp:effectExtent l="0" t="0" r="6350" b="6350"/>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6350" cy="1441450"/>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DISCUSSION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discuss the</w:t>
      </w:r>
      <w:r>
        <w:rPr>
          <w:rFonts w:ascii="Times New Roman" w:hAnsi="Times New Roman" w:cs="Times New Roman"/>
          <w:sz w:val="20"/>
          <w:szCs w:val="20"/>
        </w:rPr>
        <w:t xml:space="preserve"> significance</w:t>
      </w:r>
      <w:r>
        <w:rPr>
          <w:rFonts w:hint="eastAsia" w:ascii="Times New Roman" w:hAnsi="Times New Roman" w:cs="Times New Roman"/>
          <w:sz w:val="20"/>
          <w:szCs w:val="20"/>
        </w:rPr>
        <w:t xml:space="preserve"> of the study</w:t>
      </w:r>
      <w:r>
        <w:rPr>
          <w:rFonts w:ascii="Times New Roman" w:hAnsi="Times New Roman" w:cs="Times New Roman"/>
          <w:sz w:val="20"/>
          <w:szCs w:val="20"/>
        </w:rPr>
        <w:t xml:space="preserve">, emphasize </w:t>
      </w:r>
      <w:r>
        <w:rPr>
          <w:rFonts w:hint="eastAsia" w:ascii="Times New Roman" w:hAnsi="Times New Roman" w:cs="Times New Roman"/>
          <w:sz w:val="20"/>
          <w:szCs w:val="20"/>
        </w:rPr>
        <w:t>its</w:t>
      </w:r>
      <w:r>
        <w:rPr>
          <w:rFonts w:ascii="Times New Roman" w:hAnsi="Times New Roman" w:cs="Times New Roman"/>
          <w:sz w:val="20"/>
          <w:szCs w:val="20"/>
        </w:rPr>
        <w:t xml:space="preserve"> value and state expectation on future studies that may need to be carried out.</w:t>
      </w:r>
      <w:r>
        <w:rPr>
          <w:rFonts w:hint="eastAsia" w:ascii="Times New Roman" w:hAnsi="Times New Roman" w:cs="Times New Roman"/>
          <w:sz w:val="20"/>
          <w:szCs w:val="20"/>
        </w:rPr>
        <w:t xml:space="preserve"> In details, it may include </w:t>
      </w:r>
      <w:r>
        <w:rPr>
          <w:rFonts w:ascii="Times New Roman" w:hAnsi="Times New Roman" w:cs="Times New Roman"/>
          <w:sz w:val="20"/>
          <w:szCs w:val="20"/>
        </w:rPr>
        <w:t>summary of key findings</w:t>
      </w:r>
      <w:r>
        <w:rPr>
          <w:rFonts w:hint="eastAsia" w:ascii="Times New Roman" w:hAnsi="Times New Roman" w:cs="Times New Roman"/>
          <w:sz w:val="20"/>
          <w:szCs w:val="20"/>
        </w:rPr>
        <w:t>,</w:t>
      </w:r>
      <w:r>
        <w:rPr>
          <w:rFonts w:ascii="Times New Roman" w:hAnsi="Times New Roman" w:cs="Times New Roman"/>
          <w:sz w:val="20"/>
          <w:szCs w:val="20"/>
        </w:rPr>
        <w:t xml:space="preserve"> strengths and limitations of the study</w:t>
      </w:r>
      <w:r>
        <w:rPr>
          <w:rFonts w:hint="eastAsia" w:ascii="Times New Roman" w:hAnsi="Times New Roman" w:cs="Times New Roman"/>
          <w:sz w:val="20"/>
          <w:szCs w:val="20"/>
        </w:rPr>
        <w:t>,</w:t>
      </w:r>
      <w:r>
        <w:rPr>
          <w:rFonts w:ascii="Times New Roman" w:hAnsi="Times New Roman" w:cs="Times New Roman"/>
          <w:sz w:val="20"/>
          <w:szCs w:val="20"/>
        </w:rPr>
        <w:t xml:space="preserve"> controversies raised by this study</w:t>
      </w:r>
      <w:r>
        <w:rPr>
          <w:rFonts w:hint="eastAsia" w:ascii="Times New Roman" w:hAnsi="Times New Roman" w:cs="Times New Roman"/>
          <w:sz w:val="20"/>
          <w:szCs w:val="20"/>
        </w:rPr>
        <w:t>,</w:t>
      </w:r>
      <w:r>
        <w:rPr>
          <w:rFonts w:ascii="Times New Roman" w:hAnsi="Times New Roman" w:cs="Times New Roman"/>
          <w:sz w:val="20"/>
          <w:szCs w:val="20"/>
        </w:rPr>
        <w:t xml:space="preserve"> and future research directions</w:t>
      </w:r>
      <w:r>
        <w:rPr>
          <w:rFonts w:hint="eastAsia" w:ascii="Times New Roman" w:hAnsi="Times New Roman" w:cs="Times New Roman"/>
          <w:sz w:val="20"/>
          <w:szCs w:val="20"/>
        </w:rPr>
        <w:t xml:space="preserve">, </w:t>
      </w:r>
      <w:r>
        <w:rPr>
          <w:rFonts w:hint="eastAsia" w:ascii="Times New Roman" w:hAnsi="Times New Roman" w:cs="Times New Roman"/>
          <w:i/>
          <w:iCs/>
          <w:sz w:val="20"/>
          <w:szCs w:val="20"/>
        </w:rPr>
        <w:t>etc</w:t>
      </w:r>
      <w:r>
        <w:rPr>
          <w:rFonts w:ascii="Times New Roman" w:hAnsi="Times New Roman" w:cs="Times New Roman"/>
          <w:sz w:val="20"/>
          <w:szCs w:val="20"/>
        </w:rPr>
        <w:t>.</w:t>
      </w:r>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4" w:name="OLE_LINK15"/>
      <w:bookmarkStart w:id="5" w:name="OLE_LINK14"/>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4"/>
      <w:r>
        <w:rPr>
          <w:rFonts w:ascii="Times New Roman" w:hAnsi="Times New Roman" w:cs="Times New Roman"/>
          <w:b/>
          <w:bCs/>
          <w:i/>
          <w:iCs/>
          <w:color w:val="7F7F7F" w:themeColor="background1" w:themeShade="80"/>
          <w:sz w:val="18"/>
          <w:szCs w:val="18"/>
        </w:rPr>
        <w:t>data or other material</w:t>
      </w:r>
      <w:r>
        <w:rPr>
          <w:rFonts w:hint="eastAsia" w:ascii="Times New Roman" w:hAnsi="Times New Roman" w:cs="Times New Roman"/>
          <w:b/>
          <w:bCs/>
          <w:i/>
          <w:iCs/>
          <w:color w:val="7F7F7F" w:themeColor="background1" w:themeShade="80"/>
          <w:sz w:val="18"/>
          <w:szCs w:val="18"/>
        </w:rPr>
        <w:t>s</w:t>
      </w:r>
      <w:r>
        <w:rPr>
          <w:rFonts w:ascii="Times New Roman" w:hAnsi="Times New Roman" w:cs="Times New Roman"/>
          <w:b/>
          <w:bCs/>
          <w:i/>
          <w:iCs/>
          <w:color w:val="7F7F7F" w:themeColor="background1" w:themeShade="80"/>
          <w:sz w:val="18"/>
          <w:szCs w:val="18"/>
        </w:rPr>
        <w:t xml:space="preserve"> given in the Introduction or the Results section</w:t>
      </w:r>
      <w:bookmarkEnd w:id="5"/>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A</w:t>
      </w:r>
      <w:r>
        <w:rPr>
          <w:rFonts w:ascii="Times New Roman" w:hAnsi="Times New Roman" w:cs="Times New Roman"/>
          <w:sz w:val="20"/>
          <w:szCs w:val="20"/>
        </w:rPr>
        <w:t>uthors should de</w:t>
      </w:r>
      <w:r>
        <w:rPr>
          <w:rFonts w:hint="eastAsia" w:ascii="Times New Roman" w:hAnsi="Times New Roman" w:cs="Times New Roman"/>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6" w:name="OLE_LINK10"/>
      <w:bookmarkStart w:id="7" w:name="OLE_LINK11"/>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8" w:name="OLE_LINK12"/>
      <w:bookmarkStart w:id="9" w:name="OLE_LINK13"/>
      <w:r>
        <w:rPr>
          <w:rFonts w:ascii="Times New Roman" w:hAnsi="Times New Roman" w:cs="Times New Roman"/>
          <w:sz w:val="20"/>
          <w:szCs w:val="20"/>
        </w:rPr>
        <w:t>“</w:t>
      </w:r>
      <w:bookmarkEnd w:id="8"/>
      <w:bookmarkEnd w:id="9"/>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r>
        <w:fldChar w:fldCharType="begin"/>
      </w:r>
      <w:r>
        <w:instrText xml:space="preserve"> HYPERLINK "https://www.wma.net/policies-post/wma-declaration-of-helsinki-ethical-principles-for-medical-research-involving-human-subjects/" </w:instrText>
      </w:r>
      <w:r>
        <w:fldChar w:fldCharType="separate"/>
      </w:r>
      <w:r>
        <w:rPr>
          <w:rStyle w:val="13"/>
          <w:rFonts w:ascii="Times New Roman" w:hAnsi="Times New Roman" w:cs="Times New Roman"/>
          <w:b/>
          <w:bCs/>
          <w:sz w:val="20"/>
          <w:szCs w:val="20"/>
        </w:rPr>
        <w:t>Declaration of Helsinki</w:t>
      </w:r>
      <w:r>
        <w:rPr>
          <w:rStyle w:val="13"/>
          <w:rFonts w:ascii="Times New Roman" w:hAnsi="Times New Roman" w:cs="Times New Roman"/>
          <w:b/>
          <w:bCs/>
          <w:sz w:val="20"/>
          <w:szCs w:val="20"/>
        </w:rPr>
        <w:fldChar w:fldCharType="end"/>
      </w:r>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hint="eastAsia" w:ascii="Times New Roman" w:hAnsi="Times New Roman" w:cs="Times New Roman"/>
          <w:sz w:val="20"/>
          <w:szCs w:val="20"/>
        </w:rPr>
        <w:t xml:space="preserve"> </w:t>
      </w:r>
      <w:r>
        <w:rPr>
          <w:rFonts w:ascii="Times New Roman" w:hAnsi="Times New Roman" w:cs="Times New Roman"/>
          <w:sz w:val="20"/>
          <w:szCs w:val="20"/>
        </w:rPr>
        <w:t>cell lines</w:t>
      </w:r>
      <w:r>
        <w:rPr>
          <w:rFonts w:hint="eastAsia" w:ascii="Times New Roman" w:hAnsi="Times New Roman" w:cs="Times New Roman"/>
          <w:sz w:val="20"/>
          <w:szCs w:val="20"/>
        </w:rPr>
        <w:t xml:space="preserve"> </w:t>
      </w:r>
      <w:r>
        <w:rPr>
          <w:rFonts w:ascii="Times New Roman" w:hAnsi="Times New Roman" w:cs="Times New Roman"/>
          <w:sz w:val="20"/>
          <w:szCs w:val="20"/>
        </w:rPr>
        <w:t>must include a statement on ethical approval.</w:t>
      </w:r>
      <w:r>
        <w:rPr>
          <w:rFonts w:hint="eastAsia" w:ascii="Times New Roman" w:hAnsi="Times New Roman" w:cs="Times New Roman"/>
          <w:sz w:val="20"/>
          <w:szCs w:val="20"/>
        </w:rPr>
        <w:t xml:space="preserve"> </w:t>
      </w:r>
      <w:r>
        <w:rPr>
          <w:rFonts w:ascii="Times New Roman" w:hAnsi="Times New Roman" w:cs="Times New Roman"/>
          <w:sz w:val="20"/>
          <w:szCs w:val="20"/>
        </w:rPr>
        <w:t>More information is available at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10" w:name="OLE_LINK17"/>
      <w:bookmarkStart w:id="11" w:name="OLE_LINK16"/>
      <w:r>
        <w:rPr>
          <w:rFonts w:ascii="Times New Roman" w:hAnsi="Times New Roman" w:cs="Times New Roman"/>
          <w:sz w:val="20"/>
          <w:szCs w:val="20"/>
        </w:rPr>
        <w:t>“</w:t>
      </w:r>
      <w:bookmarkEnd w:id="10"/>
      <w:bookmarkEnd w:id="11"/>
      <w:r>
        <w:rPr>
          <w:rFonts w:ascii="Times New Roman" w:hAnsi="Times New Roman" w:cs="Times New Roman"/>
          <w:sz w:val="20"/>
          <w:szCs w:val="20"/>
        </w:rPr>
        <w:t>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hint="eastAsia" w:ascii="Times New Roman" w:hAnsi="Times New Roman" w:cs="Times New Roman"/>
          <w:sz w:val="20"/>
          <w:szCs w:val="20"/>
        </w:rPr>
        <w:t>.</w:t>
      </w:r>
      <w:r>
        <w:rPr>
          <w:rFonts w:ascii="Times New Roman" w:hAnsi="Times New Roman" w:cs="Times New Roman"/>
          <w:sz w:val="20"/>
          <w:szCs w:val="20"/>
        </w:rPr>
        <w:t>” in this section.</w:t>
      </w:r>
    </w:p>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156" w:beforeLines="50" w:line="260" w:lineRule="atLeast"/>
        <w:rPr>
          <w:rFonts w:ascii="Times New Roman" w:hAnsi="Times New Roman" w:cs="Times New Roman"/>
          <w:sz w:val="20"/>
          <w:szCs w:val="20"/>
        </w:rPr>
      </w:pP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bookmarkStart w:id="16" w:name="_GoBack"/>
      <w:bookmarkEnd w:id="16"/>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bookmarkStart w:id="12" w:name="OLE_LINK1"/>
      <w:r>
        <w:rPr>
          <w:rFonts w:hint="eastAsia" w:ascii="Times New Roman" w:hAnsi="Times New Roman" w:cs="Times New Roman"/>
          <w:b/>
          <w:bCs/>
          <w:i/>
          <w:iCs/>
          <w:color w:val="7F7F7F" w:themeColor="background1" w:themeShade="80"/>
          <w:sz w:val="18"/>
          <w:szCs w:val="18"/>
          <w:highlight w:val="yellow"/>
        </w:rPr>
        <w:t>The names of journals should be Italic</w:t>
      </w:r>
      <w:bookmarkEnd w:id="12"/>
      <w:r>
        <w:rPr>
          <w:rFonts w:hint="eastAsia" w:ascii="Times New Roman" w:hAnsi="Times New Roman" w:cs="Times New Roman"/>
          <w:b/>
          <w:bCs/>
          <w:i/>
          <w:iCs/>
          <w:color w:val="7F7F7F" w:themeColor="background1" w:themeShade="80"/>
          <w:sz w:val="18"/>
          <w:szCs w:val="18"/>
          <w:highlight w:val="yellow"/>
        </w:rPr>
        <w:t>.</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bookmarkStart w:id="13" w:name="OLE_LINK8"/>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bookmarkEnd w:id="13"/>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3"/>
        <w:rFonts w:ascii="Arial" w:hAnsi="Arial" w:cs="Arial"/>
        <w:b/>
        <w:bCs/>
        <w:color w:val="453F9A"/>
        <w:sz w:val="16"/>
        <w:szCs w:val="16"/>
        <w:u w:val="none"/>
      </w:rPr>
      <w:t>www.misjournal.net</w:t>
    </w:r>
    <w:r>
      <w:rPr>
        <w:rStyle w:val="13"/>
        <w:rFonts w:ascii="Arial" w:hAnsi="Arial" w:cs="Arial"/>
        <w:b/>
        <w:bCs/>
        <w:color w:val="45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7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hint="eastAsia" w:ascii="Times New Roman" w:hAnsi="Times New Roman" w:cs="Times New Roman"/>
        <w:sz w:val="14"/>
        <w:szCs w:val="14"/>
      </w:rPr>
      <w:t>.</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14"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15" w:name="OLE_LINK7"/>
    <w:r>
      <w:rPr>
        <w:rFonts w:ascii="Times New Roman" w:hAnsi="Times New Roman" w:cs="Times New Roman"/>
        <w:i/>
        <w:iCs/>
        <w:sz w:val="16"/>
        <w:szCs w:val="16"/>
      </w:rPr>
      <w:t>Mini-invasive Surg</w:t>
    </w:r>
    <w:bookmarkEnd w:id="15"/>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18" name="文本框 4"/>
              <wp:cNvGraphicFramePr/>
              <a:graphic xmlns:a="http://schemas.openxmlformats.org/drawingml/2006/main">
                <a:graphicData uri="http://schemas.microsoft.com/office/word/2010/wordprocessingShape">
                  <wps:wsp>
                    <wps:cNvSpPr txBox="1"/>
                    <wps:spPr>
                      <a:xfrm>
                        <a:off x="4396105" y="55753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Tk09y1QAAAAgBAAAPAAAAAAAAAAEAIAAAACIA&#10;AABkcnMvZG93bnJldi54bWxQSwECFAAUAAAACACHTuJAS/C0O9MBAACIAwAADgAAAAAAAAABACAA&#10;AAAkAQAAZHJzL2Uyb0RvYy54bWxQSwUGAAAAAAYABgBZAQAAaQU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90C52"/>
    <w:rsid w:val="000D5EBD"/>
    <w:rsid w:val="00172A27"/>
    <w:rsid w:val="0019510B"/>
    <w:rsid w:val="0027022E"/>
    <w:rsid w:val="00273491"/>
    <w:rsid w:val="00331E76"/>
    <w:rsid w:val="003608FF"/>
    <w:rsid w:val="003A216A"/>
    <w:rsid w:val="003B2CC0"/>
    <w:rsid w:val="003B627D"/>
    <w:rsid w:val="003C0B01"/>
    <w:rsid w:val="00423880"/>
    <w:rsid w:val="00436667"/>
    <w:rsid w:val="00497675"/>
    <w:rsid w:val="004F52CE"/>
    <w:rsid w:val="005570D9"/>
    <w:rsid w:val="00637595"/>
    <w:rsid w:val="007D1FD5"/>
    <w:rsid w:val="008075EB"/>
    <w:rsid w:val="00842C21"/>
    <w:rsid w:val="008A020B"/>
    <w:rsid w:val="008A495C"/>
    <w:rsid w:val="00921419"/>
    <w:rsid w:val="00941A3C"/>
    <w:rsid w:val="009571F0"/>
    <w:rsid w:val="009639ED"/>
    <w:rsid w:val="00A37A37"/>
    <w:rsid w:val="00AF4FA2"/>
    <w:rsid w:val="00B42AC5"/>
    <w:rsid w:val="00B74EF5"/>
    <w:rsid w:val="00BB3538"/>
    <w:rsid w:val="00BD542D"/>
    <w:rsid w:val="00C5076C"/>
    <w:rsid w:val="00C6365E"/>
    <w:rsid w:val="00CA2500"/>
    <w:rsid w:val="00D07EC0"/>
    <w:rsid w:val="00D16246"/>
    <w:rsid w:val="00D33FEA"/>
    <w:rsid w:val="00DF5C43"/>
    <w:rsid w:val="00E31605"/>
    <w:rsid w:val="00E55359"/>
    <w:rsid w:val="00EA21CF"/>
    <w:rsid w:val="00EE548B"/>
    <w:rsid w:val="00F1348F"/>
    <w:rsid w:val="00F37CB8"/>
    <w:rsid w:val="00F74B3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367012"/>
    <w:rsid w:val="02531DEA"/>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30167"/>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41DB5"/>
    <w:rsid w:val="05A508AA"/>
    <w:rsid w:val="05AF6B40"/>
    <w:rsid w:val="05B5380E"/>
    <w:rsid w:val="05C05CFE"/>
    <w:rsid w:val="05CB5766"/>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153DC"/>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23361"/>
    <w:rsid w:val="081652FE"/>
    <w:rsid w:val="082475FB"/>
    <w:rsid w:val="082C46CB"/>
    <w:rsid w:val="08310915"/>
    <w:rsid w:val="08355EB1"/>
    <w:rsid w:val="083F195D"/>
    <w:rsid w:val="08444F1A"/>
    <w:rsid w:val="084D7065"/>
    <w:rsid w:val="08581B89"/>
    <w:rsid w:val="085927BD"/>
    <w:rsid w:val="085D11E2"/>
    <w:rsid w:val="085E05B4"/>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2790E"/>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5F4020"/>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15009"/>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3F4A2E"/>
    <w:rsid w:val="125B2435"/>
    <w:rsid w:val="125D7543"/>
    <w:rsid w:val="127821FB"/>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0649C"/>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3173F"/>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205B7B"/>
    <w:rsid w:val="1D2C6DFA"/>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51421"/>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368D"/>
    <w:rsid w:val="1FFF62FE"/>
    <w:rsid w:val="20041453"/>
    <w:rsid w:val="200F3726"/>
    <w:rsid w:val="201C7D57"/>
    <w:rsid w:val="201E135C"/>
    <w:rsid w:val="201F5110"/>
    <w:rsid w:val="202146FA"/>
    <w:rsid w:val="20233F9A"/>
    <w:rsid w:val="202C2D08"/>
    <w:rsid w:val="2032051F"/>
    <w:rsid w:val="20573BC0"/>
    <w:rsid w:val="20650E8F"/>
    <w:rsid w:val="20710D8D"/>
    <w:rsid w:val="207C1590"/>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0C03AA"/>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A44AAB"/>
    <w:rsid w:val="23B043CE"/>
    <w:rsid w:val="23B17003"/>
    <w:rsid w:val="23B21DA3"/>
    <w:rsid w:val="23B2754C"/>
    <w:rsid w:val="23B3428B"/>
    <w:rsid w:val="23B50EBC"/>
    <w:rsid w:val="23B812F6"/>
    <w:rsid w:val="23CE4094"/>
    <w:rsid w:val="23CF6896"/>
    <w:rsid w:val="23D54270"/>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8930B8"/>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10626"/>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8F45E9"/>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490DC2"/>
    <w:rsid w:val="2B5149B3"/>
    <w:rsid w:val="2B5F0040"/>
    <w:rsid w:val="2B621795"/>
    <w:rsid w:val="2B6459E1"/>
    <w:rsid w:val="2B6502AC"/>
    <w:rsid w:val="2B7276AD"/>
    <w:rsid w:val="2B7A7BC2"/>
    <w:rsid w:val="2B7B305B"/>
    <w:rsid w:val="2B7E4971"/>
    <w:rsid w:val="2B880568"/>
    <w:rsid w:val="2B9A6230"/>
    <w:rsid w:val="2BA92FD5"/>
    <w:rsid w:val="2BB32323"/>
    <w:rsid w:val="2BC027FC"/>
    <w:rsid w:val="2BC675E9"/>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172C1"/>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374576"/>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65308"/>
    <w:rsid w:val="2E397159"/>
    <w:rsid w:val="2E3E621B"/>
    <w:rsid w:val="2E492BD8"/>
    <w:rsid w:val="2E4A0EB0"/>
    <w:rsid w:val="2E4D1158"/>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80C95"/>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57A89"/>
    <w:rsid w:val="3346136E"/>
    <w:rsid w:val="334A3B7C"/>
    <w:rsid w:val="335631BB"/>
    <w:rsid w:val="33606128"/>
    <w:rsid w:val="33685975"/>
    <w:rsid w:val="3370251D"/>
    <w:rsid w:val="337702D1"/>
    <w:rsid w:val="33776C71"/>
    <w:rsid w:val="33807B2D"/>
    <w:rsid w:val="33817975"/>
    <w:rsid w:val="33866FD5"/>
    <w:rsid w:val="3393549B"/>
    <w:rsid w:val="33951418"/>
    <w:rsid w:val="33C04743"/>
    <w:rsid w:val="33C050FD"/>
    <w:rsid w:val="33C52574"/>
    <w:rsid w:val="33CC380B"/>
    <w:rsid w:val="33D22E6F"/>
    <w:rsid w:val="33D47901"/>
    <w:rsid w:val="33FC7ACE"/>
    <w:rsid w:val="340519BF"/>
    <w:rsid w:val="342448CB"/>
    <w:rsid w:val="343163E4"/>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CD0B9B"/>
    <w:rsid w:val="34D243BB"/>
    <w:rsid w:val="34D55E94"/>
    <w:rsid w:val="34D6782E"/>
    <w:rsid w:val="34DF0592"/>
    <w:rsid w:val="34EA109C"/>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311B9"/>
    <w:rsid w:val="3944504B"/>
    <w:rsid w:val="395074D7"/>
    <w:rsid w:val="395A0033"/>
    <w:rsid w:val="395B549F"/>
    <w:rsid w:val="39630C9B"/>
    <w:rsid w:val="3968774F"/>
    <w:rsid w:val="397D6F8B"/>
    <w:rsid w:val="39802CB2"/>
    <w:rsid w:val="39854747"/>
    <w:rsid w:val="398D54E0"/>
    <w:rsid w:val="399E1469"/>
    <w:rsid w:val="399E5950"/>
    <w:rsid w:val="39A4560C"/>
    <w:rsid w:val="39A9077A"/>
    <w:rsid w:val="39AD1B57"/>
    <w:rsid w:val="39AD4138"/>
    <w:rsid w:val="39BB28BF"/>
    <w:rsid w:val="39C26AE1"/>
    <w:rsid w:val="39C53BAF"/>
    <w:rsid w:val="39CB182A"/>
    <w:rsid w:val="39CF7094"/>
    <w:rsid w:val="39DB66F9"/>
    <w:rsid w:val="39EE738E"/>
    <w:rsid w:val="39EF4678"/>
    <w:rsid w:val="39F07DEE"/>
    <w:rsid w:val="39F476C8"/>
    <w:rsid w:val="39F6072A"/>
    <w:rsid w:val="3A0B212A"/>
    <w:rsid w:val="3A2A0589"/>
    <w:rsid w:val="3A2A09AF"/>
    <w:rsid w:val="3A3415F8"/>
    <w:rsid w:val="3A3473FD"/>
    <w:rsid w:val="3A366153"/>
    <w:rsid w:val="3A3A47E9"/>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B336B"/>
    <w:rsid w:val="3B1C6790"/>
    <w:rsid w:val="3B265959"/>
    <w:rsid w:val="3B2B0D4D"/>
    <w:rsid w:val="3B434372"/>
    <w:rsid w:val="3B4C20C7"/>
    <w:rsid w:val="3B65118E"/>
    <w:rsid w:val="3B760106"/>
    <w:rsid w:val="3B80199D"/>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0A65"/>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9704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701AC"/>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4C3E9C"/>
    <w:rsid w:val="435054E1"/>
    <w:rsid w:val="43664665"/>
    <w:rsid w:val="436F0D68"/>
    <w:rsid w:val="437C69A2"/>
    <w:rsid w:val="438A5CF7"/>
    <w:rsid w:val="43924718"/>
    <w:rsid w:val="439C43F2"/>
    <w:rsid w:val="43A90C9B"/>
    <w:rsid w:val="43BC31D2"/>
    <w:rsid w:val="43C00CF9"/>
    <w:rsid w:val="43C7716A"/>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385DD2"/>
    <w:rsid w:val="443B5485"/>
    <w:rsid w:val="44433EEB"/>
    <w:rsid w:val="445658A4"/>
    <w:rsid w:val="445752F2"/>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B7F79"/>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528ED"/>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464D4"/>
    <w:rsid w:val="48F903A5"/>
    <w:rsid w:val="49036CED"/>
    <w:rsid w:val="49094345"/>
    <w:rsid w:val="490A46B5"/>
    <w:rsid w:val="490B406C"/>
    <w:rsid w:val="49152632"/>
    <w:rsid w:val="49165614"/>
    <w:rsid w:val="49193383"/>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146D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73674"/>
    <w:rsid w:val="4C69467E"/>
    <w:rsid w:val="4C6E516E"/>
    <w:rsid w:val="4C795A6B"/>
    <w:rsid w:val="4C7A2831"/>
    <w:rsid w:val="4C7F75EF"/>
    <w:rsid w:val="4C9466E6"/>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8661B"/>
    <w:rsid w:val="4DBD180A"/>
    <w:rsid w:val="4DBE32E7"/>
    <w:rsid w:val="4DC74A2A"/>
    <w:rsid w:val="4DCC66C8"/>
    <w:rsid w:val="4DCF0FE8"/>
    <w:rsid w:val="4DD061AA"/>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9C4FB5"/>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E73B63"/>
    <w:rsid w:val="4FF72332"/>
    <w:rsid w:val="4FF72DE5"/>
    <w:rsid w:val="50012075"/>
    <w:rsid w:val="50047A7F"/>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5E5D3C"/>
    <w:rsid w:val="56616247"/>
    <w:rsid w:val="56633065"/>
    <w:rsid w:val="56665A21"/>
    <w:rsid w:val="56776608"/>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8366B"/>
    <w:rsid w:val="5B130BD4"/>
    <w:rsid w:val="5B141646"/>
    <w:rsid w:val="5B1767CB"/>
    <w:rsid w:val="5B1A3826"/>
    <w:rsid w:val="5B1B18DC"/>
    <w:rsid w:val="5B1B5CFA"/>
    <w:rsid w:val="5B24763B"/>
    <w:rsid w:val="5B26542B"/>
    <w:rsid w:val="5B2931F0"/>
    <w:rsid w:val="5B3A778E"/>
    <w:rsid w:val="5B403C7E"/>
    <w:rsid w:val="5B497C81"/>
    <w:rsid w:val="5B4B2685"/>
    <w:rsid w:val="5B554312"/>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6162B"/>
    <w:rsid w:val="5C09010C"/>
    <w:rsid w:val="5C0923F0"/>
    <w:rsid w:val="5C105C12"/>
    <w:rsid w:val="5C1273B9"/>
    <w:rsid w:val="5C1D7128"/>
    <w:rsid w:val="5C277D32"/>
    <w:rsid w:val="5C31171C"/>
    <w:rsid w:val="5C36058B"/>
    <w:rsid w:val="5C3E7B67"/>
    <w:rsid w:val="5C3F182C"/>
    <w:rsid w:val="5C4D60DF"/>
    <w:rsid w:val="5C4F35A9"/>
    <w:rsid w:val="5C55303F"/>
    <w:rsid w:val="5C5806E4"/>
    <w:rsid w:val="5C5A45ED"/>
    <w:rsid w:val="5C5B5A5D"/>
    <w:rsid w:val="5C6A6066"/>
    <w:rsid w:val="5C6E014A"/>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A7162"/>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30D3F"/>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02712"/>
    <w:rsid w:val="644A0C2D"/>
    <w:rsid w:val="644F6583"/>
    <w:rsid w:val="64695226"/>
    <w:rsid w:val="64723F93"/>
    <w:rsid w:val="6490357F"/>
    <w:rsid w:val="64962740"/>
    <w:rsid w:val="64964837"/>
    <w:rsid w:val="64974223"/>
    <w:rsid w:val="649E55CE"/>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5602B"/>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D5B96"/>
    <w:rsid w:val="68C02C8B"/>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50E59"/>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7733C3"/>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130E80"/>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AD7FAF"/>
    <w:rsid w:val="6FBA04AD"/>
    <w:rsid w:val="6FC14CA3"/>
    <w:rsid w:val="6FC45506"/>
    <w:rsid w:val="6FD528F5"/>
    <w:rsid w:val="6FDB3FEE"/>
    <w:rsid w:val="6FF17A0C"/>
    <w:rsid w:val="6FF71E72"/>
    <w:rsid w:val="701148CE"/>
    <w:rsid w:val="70171570"/>
    <w:rsid w:val="703D0026"/>
    <w:rsid w:val="703D7298"/>
    <w:rsid w:val="70440C6B"/>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15EB"/>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109A9"/>
    <w:rsid w:val="71743132"/>
    <w:rsid w:val="71794AA2"/>
    <w:rsid w:val="717F746D"/>
    <w:rsid w:val="71824E3E"/>
    <w:rsid w:val="718658E4"/>
    <w:rsid w:val="71912184"/>
    <w:rsid w:val="719E5902"/>
    <w:rsid w:val="71BA27A1"/>
    <w:rsid w:val="71BD61CB"/>
    <w:rsid w:val="71C35752"/>
    <w:rsid w:val="71CA47E9"/>
    <w:rsid w:val="71D25F5B"/>
    <w:rsid w:val="71D445F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2EAB"/>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A66B73"/>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337E6"/>
    <w:rsid w:val="775C3D36"/>
    <w:rsid w:val="776431EC"/>
    <w:rsid w:val="777E1B6A"/>
    <w:rsid w:val="777E263E"/>
    <w:rsid w:val="77830973"/>
    <w:rsid w:val="77854779"/>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16028"/>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26C20"/>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3520E"/>
    <w:rsid w:val="7C095060"/>
    <w:rsid w:val="7C0E556A"/>
    <w:rsid w:val="7C22653E"/>
    <w:rsid w:val="7C297F2B"/>
    <w:rsid w:val="7C3D3C74"/>
    <w:rsid w:val="7C5C15D6"/>
    <w:rsid w:val="7C61422D"/>
    <w:rsid w:val="7C686097"/>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27F1A"/>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9D0779"/>
    <w:rsid w:val="7EAF185E"/>
    <w:rsid w:val="7EB53044"/>
    <w:rsid w:val="7EBD25C7"/>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44520960"/>
        <c:axId val="196355776"/>
      </c:barChart>
      <c:catAx>
        <c:axId val="2445209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6355776"/>
        <c:crosses val="autoZero"/>
        <c:auto val="1"/>
        <c:lblAlgn val="ctr"/>
        <c:lblOffset val="100"/>
        <c:tickLblSkip val="1"/>
        <c:noMultiLvlLbl val="0"/>
      </c:catAx>
      <c:valAx>
        <c:axId val="19635577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4520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2547</Words>
  <Characters>14523</Characters>
  <Lines>121</Lines>
  <Paragraphs>34</Paragraphs>
  <TotalTime>1</TotalTime>
  <ScaleCrop>false</ScaleCrop>
  <LinksUpToDate>false</LinksUpToDate>
  <CharactersWithSpaces>17036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2021-06-09T05:25:13Z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E2ECEB370D4543DEAF58EAD7B4CA1227</vt:lpwstr>
  </property>
</Properties>
</file>