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63BEF">
      <w:pPr>
        <w:adjustRightInd w:val="0"/>
        <w:snapToGrid w:val="0"/>
        <w:spacing w:before="312" w:beforeLines="100"/>
        <w:rPr>
          <w:rFonts w:ascii="Times New Roman" w:hAnsi="Times New Roman" w:cs="Times New Roman"/>
        </w:rPr>
      </w:pPr>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5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Y2m1b9kAAAAJ&#10;AQAADwAAAGRycy9kb3ducmV2LnhtbE2PQW/CMAyF75P2HyIj7TbS0DFQaYomtO2EJgGTpt1CY9qK&#10;xqma0MK/n3fabrbf0/P38vXVtWLAPjSeNKhpAgKp9LahSsPn4e1xCSJEQ9a0nlDDDQOsi/u73GTW&#10;j7TDYR8rwSEUMqOhjrHLpAxljc6Eqe+QWDv53pnIa19J25uRw10rZ0nyLJ1piD/UpsNNjeV5f3Ea&#10;3kczvqTqddieT5vb92H+8bVVqPXDRCUrEBGv8c8Mv/iMDgUzHf2FbBCthoWaL9jKwiwFwYblk+LD&#10;kQeVgixy+b9B8QNQSwMEFAAAAAgAh07iQNszY+OLAgAAZgcAAA4AAABkcnMvZTJvRG9jLnhtbNVV&#10;S27bMBDdF+gdCO1rSY6d2oLtoKiboEDQGv0cgKYoiahEEiRtOfsCbXbd9ygFepsg1+gM9XHsLBoU&#10;yaILScPf8L03H83OdlVJttxYoeQ8iAdRQLhkKhUynwefP52/mATEOipTWirJ58EVt8HZ4vmzWa0T&#10;PlSFKlNuCDiRNqn1PCic00kYWlbwitqB0lzCYqZMRR0MTR6mhtbgvSrDYRSdhrUyqTaKcWthdtks&#10;Bq1H8xCHKssE40vFNhWXrvFqeEkdULKF0DZYeLRZxpl7n2WWO1LOA2Dq/BsuAXuN73Axo0luqC4E&#10;ayHQh0A44lRRIeHS3tWSOko2RtxzVQlmlFWZGzBVhQ0RrwiwiKMjbS6M2mjPJU/qXPeiQ6COVP9n&#10;t+zddmWISCETQBJJK4j47a+vNz++kymKU+s8gT0XRn/UK9NO5M0I+e4yU+EXmJCdl/Wql5XvHGEw&#10;OYmAGnhnsDQ6mcTjVnZWQGzw1HQcEFiL/Y00YcWb9mQ8bE6dTqMhogm7C0PE1cPQgiXwtPqAdU+f&#10;v2clnHIbw0Ft9Ca3K8FWphnsNXrZSXTz8/ft9TdygqBwP25pDlBEcqnYF0ukel1QmfNXVkMeAj9P&#10;4XB7iMOD29al0OeiLFFVtB+3MIhJeLXmEG/zNvWAaGIN+wAAsUQmo8l46stkFI/GIwQM685wxwo0&#10;MwCGe5tY9AuexR44crKQLnjiKEGOQt2lSBdoL2gfZdDSWHfBVUXQAMxwNUSIJnR7aVsQ3RaclgqV&#10;86BLeTABPnHGA22geROQNgEE4+nTBzprU2Ft+oz/7/TxJfnI6QEVBp1g2Lru06PrHr6C9knVxf5J&#10;08P3Gmi/vv20vwrs73fHYN/9PS7+AF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Y2m1b9kAAAAJAQAADwAA&#10;AAAAAAABACAAAAAiAAAAZHJzL2Rvd25yZXYueG1sUEsBAhQAFAAAAAgAh07iQNszY+OLAgAAZgcA&#10;AA4AAAAAAAAAAQAgAAAAKA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Opinion</w:t>
      </w:r>
    </w:p>
    <w:p w14:paraId="06E623E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45FD2EB6">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1CF5E060">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1FAD77B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5CD5EA0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5805D9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8927F0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71F48D1">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63952B6">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02719B0">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47113B4C">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1C9B96">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hint="eastAsia" w:ascii="Times New Roman" w:hAnsi="Times New Roman"/>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hint="eastAsia" w:ascii="Times New Roman" w:hAnsi="Times New Roman"/>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1389C68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792C8D8">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52FD418">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56E87D73">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0" w:name="_Hlk59626732"/>
      <w:r>
        <w:rPr>
          <w:rFonts w:hint="eastAsia" w:ascii="Times New Roman" w:hAnsi="Times New Roman" w:cs="Times New Roman"/>
          <w:sz w:val="20"/>
          <w:szCs w:val="20"/>
        </w:rPr>
        <w:t>Microstructures</w:t>
      </w:r>
      <w:r>
        <w:rPr>
          <w:rFonts w:ascii="Times New Roman" w:hAnsi="Times New Roman" w:cs="Times New Roman"/>
          <w:sz w:val="20"/>
          <w:szCs w:val="20"/>
        </w:rPr>
        <w:t xml:space="preserve">, </w:t>
      </w:r>
      <w:r>
        <w:rPr>
          <w:rFonts w:hint="eastAsia" w:ascii="Times New Roman" w:hAnsi="Times New Roman" w:cs="Times New Roman"/>
          <w:sz w:val="20"/>
          <w:szCs w:val="20"/>
        </w:rPr>
        <w:t>material characterization,</w:t>
      </w:r>
      <w:r>
        <w:rPr>
          <w:rFonts w:ascii="Times New Roman" w:hAnsi="Times New Roman" w:cs="Times New Roman"/>
          <w:sz w:val="20"/>
          <w:szCs w:val="20"/>
        </w:rPr>
        <w:t xml:space="preserve"> </w:t>
      </w:r>
      <w:r>
        <w:rPr>
          <w:rFonts w:hint="eastAsia" w:ascii="Times New Roman" w:hAnsi="Times New Roman" w:cs="Times New Roman"/>
          <w:sz w:val="20"/>
          <w:szCs w:val="20"/>
        </w:rPr>
        <w:t>advanced materials</w:t>
      </w:r>
      <w:r>
        <w:rPr>
          <w:rFonts w:ascii="Times New Roman" w:hAnsi="Times New Roman" w:cs="Times New Roman"/>
          <w:sz w:val="20"/>
          <w:szCs w:val="20"/>
        </w:rPr>
        <w:t xml:space="preserve">, </w:t>
      </w:r>
      <w:bookmarkEnd w:id="0"/>
      <w:r>
        <w:rPr>
          <w:rFonts w:hint="eastAsia" w:ascii="Times New Roman" w:hAnsi="Times New Roman" w:cs="Times New Roman"/>
          <w:sz w:val="20"/>
          <w:szCs w:val="20"/>
        </w:rPr>
        <w:t>composites, Materials Science</w:t>
      </w:r>
    </w:p>
    <w:p w14:paraId="302191B9">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6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12E04418">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0A1170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 xml:space="preserve">writing </w:t>
      </w:r>
      <w:r>
        <w:rPr>
          <w:rFonts w:ascii="Times New Roman" w:hAnsi="Times New Roman" w:cs="Times New Roman"/>
          <w:sz w:val="20"/>
          <w:szCs w:val="20"/>
        </w:rPr>
        <w:t>purpose</w:t>
      </w:r>
      <w:r>
        <w:rPr>
          <w:rFonts w:hint="eastAsia" w:ascii="Times New Roman" w:hAnsi="Times New Roman" w:cs="Times New Roman"/>
          <w:sz w:val="20"/>
          <w:szCs w:val="20"/>
        </w:rPr>
        <w:t>/background</w:t>
      </w:r>
      <w:r>
        <w:rPr>
          <w:rFonts w:ascii="Times New Roman" w:hAnsi="Times New Roman" w:cs="Times New Roman"/>
          <w:sz w:val="20"/>
          <w:szCs w:val="20"/>
        </w:rPr>
        <w:t xml:space="preserve"> of the </w:t>
      </w:r>
      <w:r>
        <w:rPr>
          <w:rFonts w:hint="eastAsia" w:ascii="Times New Roman" w:hAnsi="Times New Roman" w:cs="Times New Roman"/>
          <w:sz w:val="20"/>
          <w:szCs w:val="20"/>
        </w:rPr>
        <w:t>manuscript</w:t>
      </w:r>
      <w:r>
        <w:rPr>
          <w:rFonts w:ascii="Times New Roman" w:hAnsi="Times New Roman" w:cs="Times New Roman"/>
          <w:sz w:val="20"/>
          <w:szCs w:val="20"/>
        </w:rPr>
        <w:t xml:space="preserve">, overviews or summarizes previous findings and progress related to this study, and indicates </w:t>
      </w:r>
      <w:r>
        <w:rPr>
          <w:rFonts w:hint="eastAsia" w:ascii="Times New Roman" w:hAnsi="Times New Roman" w:cs="Times New Roman"/>
          <w:sz w:val="20"/>
          <w:szCs w:val="20"/>
        </w:rPr>
        <w:t>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specific topic(s)</w:t>
      </w:r>
      <w:r>
        <w:rPr>
          <w:rFonts w:ascii="Times New Roman" w:hAnsi="Times New Roman" w:cs="Times New Roman"/>
          <w:sz w:val="20"/>
          <w:szCs w:val="20"/>
        </w:rPr>
        <w:t xml:space="preserve">. It is generally followed by the body and </w:t>
      </w:r>
      <w:r>
        <w:rPr>
          <w:rFonts w:hint="eastAsia" w:ascii="Times New Roman" w:hAnsi="Times New Roman" w:cs="Times New Roman"/>
          <w:sz w:val="20"/>
          <w:szCs w:val="20"/>
        </w:rPr>
        <w:t>conclusions</w:t>
      </w:r>
      <w:r>
        <w:rPr>
          <w:rFonts w:ascii="Times New Roman" w:hAnsi="Times New Roman" w:cs="Times New Roman"/>
          <w:sz w:val="20"/>
          <w:szCs w:val="20"/>
        </w:rPr>
        <w:t>.</w:t>
      </w:r>
    </w:p>
    <w:p w14:paraId="7EFE086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7294C6C8">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509ADA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opinion in detail. It may contains authors</w:t>
      </w:r>
      <w:r>
        <w:rPr>
          <w:rFonts w:ascii="Times New Roman" w:hAnsi="Times New Roman" w:cs="Times New Roman"/>
          <w:sz w:val="20"/>
          <w:szCs w:val="20"/>
        </w:rPr>
        <w:t>’</w:t>
      </w:r>
      <w:r>
        <w:rPr>
          <w:rFonts w:hint="eastAsia" w:ascii="Times New Roman" w:hAnsi="Times New Roman" w:cs="Times New Roman"/>
          <w:sz w:val="20"/>
          <w:szCs w:val="20"/>
        </w:rPr>
        <w:t xml:space="preserve"> detailed opinions on the methods applied to specific experiments, analysis on research findings or interpretation of a concept in a study, comment on advantages/disadvantages of a theory/hypothesis, </w:t>
      </w:r>
      <w:r>
        <w:rPr>
          <w:rFonts w:hint="eastAsia" w:ascii="Times New Roman" w:hAnsi="Times New Roman" w:cs="Times New Roman"/>
          <w:i/>
          <w:iCs/>
          <w:sz w:val="20"/>
          <w:szCs w:val="20"/>
        </w:rPr>
        <w:t>etc</w:t>
      </w:r>
      <w:r>
        <w:rPr>
          <w:rFonts w:hint="eastAsia" w:ascii="Times New Roman" w:hAnsi="Times New Roman" w:cs="Times New Roman"/>
          <w:sz w:val="20"/>
          <w:szCs w:val="20"/>
        </w:rPr>
        <w:t>. Evidences that support the opinions should be given in this part. 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5FBFECE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0EF4569">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646A68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F6FA3FE">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28F3396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15ED7D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2EFDA17">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68E74C1">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3221E62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85D691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9866DE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1533490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6B85730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99A931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A0967A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5DAD946">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7CE1738">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668BF0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029504C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29E4F7F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5009CF58">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2364432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871F7E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273F471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197C4E1">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066910C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B767BB1">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7B73F5A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2AA455B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7D79617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349CE21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019AF19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3031ED4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F511EC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7B50F3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815E20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0A8BE57E">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33EFD98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37815B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00E4C30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631A9EF6">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616B4AD">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01E186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D9B132A">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13B13BE">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2711F90">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8D4B25A">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2CB003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0D4D9F5">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0BA7607">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114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7C4EC547">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74F333B8">
            <w:pPr>
              <w:pStyle w:val="27"/>
              <w:spacing w:line="260" w:lineRule="atLeast"/>
              <w:jc w:val="center"/>
              <w:rPr>
                <w:rFonts w:ascii="Times New Roman" w:hAnsi="Times New Roman"/>
              </w:rPr>
            </w:pPr>
            <w:r>
              <w:rPr>
                <w:rFonts w:ascii="Times New Roman" w:hAnsi="Times New Roman"/>
              </w:rPr>
              <w:t>(1)</w:t>
            </w:r>
          </w:p>
        </w:tc>
      </w:tr>
    </w:tbl>
    <w:p w14:paraId="698323C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6FFDCC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21D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0C5E8E9">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4384D69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A29FFB4">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18438A5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13D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FD1CAE4">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61992C">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F151250">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66C6780">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7CB444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C07737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4E693D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0CC2B4F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4A525F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EAF7F4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DB39AB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E4448E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CADDCF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5031D7E">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038F26DF">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main opinions of the manuscript</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1" w:name="OLE_LINK2"/>
      <w:r>
        <w:rPr>
          <w:rFonts w:hint="eastAsia" w:ascii="Times New Roman" w:hAnsi="Times New Roman" w:cs="Times New Roman"/>
          <w:sz w:val="20"/>
          <w:szCs w:val="20"/>
        </w:rPr>
        <w:t>An attractive and interesting conclusion is always welcome.</w:t>
      </w:r>
      <w:bookmarkEnd w:id="1"/>
    </w:p>
    <w:p w14:paraId="25D2E00D">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25EA1E8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2" w:name="OLE_LINK15"/>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2"/>
      <w:r>
        <w:rPr>
          <w:rFonts w:hint="eastAsia" w:ascii="Times New Roman" w:hAnsi="Times New Roman" w:cs="Times New Roman"/>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hint="eastAsia" w:ascii="Times New Roman" w:hAnsi="Times New Roman" w:cs="Times New Roman"/>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w:t>
      </w:r>
    </w:p>
    <w:p w14:paraId="21A2DA2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7F98806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882048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4EF34E55">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w:t>
      </w:r>
      <w:r>
        <w:rPr>
          <w:rFonts w:hint="eastAsia" w:ascii="Times New Roman" w:hAnsi="Times New Roman" w:cs="Times New Roman"/>
          <w:sz w:val="20"/>
          <w:szCs w:val="20"/>
        </w:rPr>
        <w:t xml:space="preserve">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hint="eastAsia" w:ascii="Times New Roman" w:hAnsi="Times New Roman" w:cs="Times New Roman" w:eastAsiaTheme="minorEastAsia"/>
          <w:sz w:val="20"/>
          <w:szCs w:val="20"/>
        </w:rPr>
        <w:t xml:space="preserve"> </w:t>
      </w:r>
      <w:r>
        <w:rPr>
          <w:rFonts w:ascii="Times New Roman" w:hAnsi="Times New Roman" w:cs="Times New Roman"/>
          <w:sz w:val="20"/>
          <w:szCs w:val="20"/>
        </w:rPr>
        <w:t>for authorship,</w:t>
      </w:r>
      <w:r>
        <w:rPr>
          <w:rFonts w:hint="eastAsia" w:ascii="Times New Roman" w:hAnsi="Times New Roman" w:cs="Times New Roman"/>
          <w:sz w:val="20"/>
          <w:szCs w:val="20"/>
        </w:rPr>
        <w:t xml:space="preserve"> </w:t>
      </w:r>
      <w:r>
        <w:rPr>
          <w:rFonts w:ascii="Times New Roman" w:hAnsi="Times New Roman" w:cs="Times New Roman"/>
          <w:sz w:val="20"/>
          <w:szCs w:val="20"/>
        </w:rPr>
        <w:t>including those</w:t>
      </w:r>
      <w:r>
        <w:rPr>
          <w:rFonts w:hint="eastAsia" w:ascii="Times New Roman" w:hAnsi="Times New Roman" w:cs="Times New Roman"/>
          <w:sz w:val="20"/>
          <w:szCs w:val="20"/>
        </w:rPr>
        <w:t xml:space="preserve"> </w:t>
      </w:r>
      <w:r>
        <w:rPr>
          <w:rFonts w:ascii="Times New Roman" w:hAnsi="Times New Roman" w:cs="Times New Roman"/>
          <w:sz w:val="20"/>
          <w:szCs w:val="20"/>
        </w:rPr>
        <w:t>who provided professional writing services or materials, should be acknowledged.</w:t>
      </w:r>
      <w:r>
        <w:rPr>
          <w:rFonts w:hint="eastAsia" w:ascii="Times New Roman" w:hAnsi="Times New Roman" w:cs="Times New Roman"/>
          <w:sz w:val="20"/>
          <w:szCs w:val="20"/>
        </w:rPr>
        <w:t xml:space="preserve"> </w:t>
      </w:r>
      <w:r>
        <w:rPr>
          <w:rFonts w:ascii="Times New Roman" w:hAnsi="Times New Roman" w:cs="Times New Roman"/>
          <w:sz w:val="20"/>
          <w:szCs w:val="20"/>
        </w:rPr>
        <w:t>Authors should obtain permission to acknowledge from all those mentioned in the Acknowledgments</w:t>
      </w:r>
      <w:r>
        <w:rPr>
          <w:rFonts w:hint="eastAsia" w:ascii="Times New Roman" w:hAnsi="Times New Roman" w:cs="Times New Roman"/>
          <w:sz w:val="20"/>
          <w:szCs w:val="20"/>
        </w:rPr>
        <w:t xml:space="preserve"> </w:t>
      </w:r>
      <w:r>
        <w:rPr>
          <w:rFonts w:ascii="Times New Roman" w:hAnsi="Times New Roman" w:cs="Times New Roman"/>
          <w:sz w:val="20"/>
          <w:szCs w:val="20"/>
        </w:rPr>
        <w:t>section. This section is not added if the author does not have anyone to acknowledge.</w:t>
      </w:r>
    </w:p>
    <w:p w14:paraId="6710F6A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0D46F5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0BF44C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4BF462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8F37CF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00EFDE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A2F7AC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5A85376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3AC06FF">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77E823E">
      <w:pPr>
        <w:widowControl/>
        <w:adjustRightInd w:val="0"/>
        <w:snapToGrid w:val="0"/>
        <w:spacing w:before="156" w:beforeLines="50" w:line="260" w:lineRule="atLeast"/>
        <w:rPr>
          <w:rFonts w:ascii="Times New Roman" w:hAnsi="Times New Roman" w:cs="Times New Roman"/>
          <w:sz w:val="20"/>
          <w:szCs w:val="20"/>
        </w:rPr>
      </w:pPr>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62191FE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89BA6D1">
      <w:pPr>
        <w:widowControl/>
        <w:adjustRightInd w:val="0"/>
        <w:snapToGrid w:val="0"/>
        <w:spacing w:before="156" w:beforeLines="50" w:line="260" w:lineRule="atLeast"/>
        <w:rPr>
          <w:rFonts w:ascii="Times New Roman" w:hAnsi="Times New Roman" w:cs="Times New Roman"/>
          <w:sz w:val="20"/>
          <w:szCs w:val="20"/>
        </w:rPr>
      </w:pPr>
      <w:bookmarkStart w:id="11" w:name="_GoBack"/>
      <w:bookmarkEnd w:id="11"/>
    </w:p>
    <w:p w14:paraId="3995398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CCCE88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4C015FE1">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BC8169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617DFF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0CF7243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03497E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CB4A83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39A77A9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6916C4E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298CA7C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40DAA0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p w14:paraId="6B3FB5F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6358BA5">
      <w:pPr>
        <w:adjustRightInd w:val="0"/>
        <w:snapToGrid w:val="0"/>
        <w:spacing w:line="260" w:lineRule="atLeast"/>
        <w:rPr>
          <w:rFonts w:ascii="Times New Roman" w:hAnsi="Times New Roman"/>
          <w:sz w:val="20"/>
          <w:szCs w:val="20"/>
        </w:rPr>
      </w:pPr>
      <w:bookmarkStart w:id="7"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4F3AFF99">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256C7570">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4CE20FE5">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1788A59A">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b/>
          <w:bCs/>
          <w:iCs/>
          <w:color w:val="808080"/>
          <w:sz w:val="18"/>
          <w:szCs w:val="18"/>
        </w:rPr>
        <w:t>http://www2.bg.am.poznan.pl/czasopisma/medicus.php?lang=eng</w:t>
      </w:r>
      <w:r>
        <w:rPr>
          <w:rStyle w:val="15"/>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7045BD83">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bookmarkEnd w:id="7"/>
    <w:p w14:paraId="3E84501D">
      <w:pPr>
        <w:rPr>
          <w:rFonts w:ascii="Times New Roman" w:hAnsi="Times New Roman" w:cs="Times New Roman"/>
          <w:b/>
          <w:bCs/>
          <w:sz w:val="20"/>
          <w:szCs w:val="20"/>
        </w:rPr>
      </w:pPr>
      <w:bookmarkStart w:id="8" w:name="OLE_LINK1"/>
      <w:r>
        <w:rPr>
          <w:rFonts w:ascii="Times New Roman" w:hAnsi="Times New Roman" w:cs="Times New Roman"/>
          <w:b/>
          <w:bCs/>
          <w:sz w:val="20"/>
          <w:szCs w:val="20"/>
        </w:rPr>
        <w:t>Journal articles by individual authors</w:t>
      </w:r>
    </w:p>
    <w:p w14:paraId="75023662">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70ED433D">
      <w:pPr>
        <w:rPr>
          <w:rFonts w:ascii="Times New Roman" w:hAnsi="Times New Roman" w:cs="Times New Roman"/>
          <w:sz w:val="20"/>
          <w:szCs w:val="20"/>
        </w:rPr>
      </w:pPr>
    </w:p>
    <w:p w14:paraId="59395BE4">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088726DA">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3EA37B0">
      <w:pPr>
        <w:rPr>
          <w:rFonts w:ascii="Times New Roman" w:hAnsi="Times New Roman" w:cs="Times New Roman"/>
          <w:sz w:val="20"/>
          <w:szCs w:val="20"/>
        </w:rPr>
      </w:pPr>
    </w:p>
    <w:p w14:paraId="0B672126">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0E6F69DA">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633C88C4">
      <w:pPr>
        <w:rPr>
          <w:rFonts w:ascii="Times New Roman" w:hAnsi="Times New Roman" w:cs="Times New Roman"/>
          <w:sz w:val="20"/>
          <w:szCs w:val="20"/>
        </w:rPr>
      </w:pPr>
    </w:p>
    <w:p w14:paraId="2457A65D">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51960B7C">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04437BC0">
      <w:pPr>
        <w:rPr>
          <w:rFonts w:ascii="Times New Roman" w:hAnsi="Times New Roman" w:cs="Times New Roman"/>
          <w:sz w:val="20"/>
          <w:szCs w:val="20"/>
        </w:rPr>
      </w:pPr>
    </w:p>
    <w:p w14:paraId="2BEF3737">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1325F0E1">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3196AE8C">
      <w:pPr>
        <w:rPr>
          <w:rFonts w:ascii="Times New Roman" w:hAnsi="Times New Roman" w:eastAsia="Roboto" w:cs="Times New Roman"/>
          <w:color w:val="000000"/>
          <w:sz w:val="20"/>
          <w:szCs w:val="20"/>
          <w:shd w:val="clear" w:color="auto" w:fill="FFFFFF"/>
        </w:rPr>
      </w:pPr>
    </w:p>
    <w:p w14:paraId="7CB2FD4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79ABBDD8">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4C9F1010">
      <w:pPr>
        <w:rPr>
          <w:rFonts w:ascii="Times New Roman" w:hAnsi="Times New Roman" w:eastAsia="Roboto" w:cs="Times New Roman"/>
          <w:color w:val="000000"/>
          <w:sz w:val="20"/>
          <w:szCs w:val="20"/>
          <w:shd w:val="clear" w:color="auto" w:fill="FFFFFF"/>
        </w:rPr>
      </w:pPr>
    </w:p>
    <w:p w14:paraId="0D3814C0">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B80C28C">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55B4428F">
      <w:pPr>
        <w:rPr>
          <w:rFonts w:ascii="Times New Roman" w:hAnsi="Times New Roman" w:eastAsia="Roboto" w:cs="Times New Roman"/>
          <w:color w:val="000000"/>
          <w:sz w:val="20"/>
          <w:szCs w:val="20"/>
          <w:shd w:val="clear" w:color="auto" w:fill="FFFFFF"/>
        </w:rPr>
      </w:pPr>
    </w:p>
    <w:p w14:paraId="7F6A4FA5">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C7E7C2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0B6CDC54">
      <w:pPr>
        <w:rPr>
          <w:rFonts w:ascii="Times New Roman" w:hAnsi="Times New Roman" w:eastAsia="Roboto" w:cs="Times New Roman"/>
          <w:color w:val="000000"/>
          <w:sz w:val="20"/>
          <w:szCs w:val="20"/>
          <w:shd w:val="clear" w:color="auto" w:fill="FFFFFF"/>
        </w:rPr>
      </w:pPr>
    </w:p>
    <w:p w14:paraId="6A4D29ED">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2D4E57C5">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3189DEE8">
      <w:pPr>
        <w:rPr>
          <w:rFonts w:ascii="Times New Roman" w:hAnsi="Times New Roman" w:eastAsia="Roboto" w:cs="Times New Roman"/>
          <w:color w:val="000000"/>
          <w:sz w:val="20"/>
          <w:szCs w:val="20"/>
          <w:shd w:val="clear" w:color="auto" w:fill="FFFFFF"/>
        </w:rPr>
      </w:pPr>
    </w:p>
    <w:p w14:paraId="113948EB">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DAF22A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22D16538">
      <w:pPr>
        <w:rPr>
          <w:rFonts w:ascii="Times New Roman" w:hAnsi="Times New Roman" w:eastAsia="Roboto" w:cs="Times New Roman"/>
          <w:color w:val="000000"/>
          <w:sz w:val="20"/>
          <w:szCs w:val="20"/>
          <w:shd w:val="clear" w:color="auto" w:fill="FFFFFF"/>
        </w:rPr>
      </w:pPr>
    </w:p>
    <w:p w14:paraId="5624D52E">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5E133C9F">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0983B8">
      <w:pPr>
        <w:rPr>
          <w:rFonts w:ascii="Times New Roman" w:hAnsi="Times New Roman" w:eastAsia="Roboto" w:cs="Times New Roman"/>
          <w:color w:val="000000"/>
          <w:sz w:val="20"/>
          <w:szCs w:val="20"/>
          <w:shd w:val="clear" w:color="auto" w:fill="FFFFFF"/>
        </w:rPr>
      </w:pPr>
    </w:p>
    <w:p w14:paraId="3F0EE92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3A139007">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1B8936FC">
      <w:pPr>
        <w:rPr>
          <w:rFonts w:ascii="Times New Roman" w:hAnsi="Times New Roman" w:eastAsia="Roboto" w:cs="Times New Roman"/>
          <w:color w:val="000000"/>
          <w:sz w:val="20"/>
          <w:szCs w:val="20"/>
          <w:shd w:val="clear" w:color="auto" w:fill="FFFFFF"/>
        </w:rPr>
      </w:pPr>
    </w:p>
    <w:p w14:paraId="7A0F1E3C">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107E8F2">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7805D37">
      <w:pPr>
        <w:rPr>
          <w:rFonts w:ascii="Times New Roman" w:hAnsi="Times New Roman" w:eastAsia="Roboto" w:cs="Times New Roman"/>
          <w:color w:val="000000"/>
          <w:sz w:val="20"/>
          <w:szCs w:val="20"/>
          <w:shd w:val="clear" w:color="auto" w:fill="FFFFFF"/>
        </w:rPr>
      </w:pPr>
    </w:p>
    <w:p w14:paraId="3284BD8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2967C6E0">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0D454942">
      <w:pPr>
        <w:rPr>
          <w:rFonts w:ascii="Times New Roman" w:hAnsi="Times New Roman" w:eastAsia="Roboto" w:cs="Times New Roman"/>
          <w:color w:val="000000"/>
          <w:sz w:val="20"/>
          <w:szCs w:val="20"/>
          <w:shd w:val="clear" w:color="auto" w:fill="FFFFFF"/>
        </w:rPr>
      </w:pPr>
    </w:p>
    <w:p w14:paraId="3618203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5698195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2411367D">
      <w:pPr>
        <w:rPr>
          <w:rFonts w:ascii="Times New Roman" w:hAnsi="Times New Roman" w:eastAsia="Roboto" w:cs="Times New Roman"/>
          <w:color w:val="000000"/>
          <w:sz w:val="20"/>
          <w:szCs w:val="20"/>
          <w:shd w:val="clear" w:color="auto" w:fill="FFFFFF"/>
        </w:rPr>
      </w:pPr>
    </w:p>
    <w:p w14:paraId="4364140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716045D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15648DB8">
      <w:pPr>
        <w:rPr>
          <w:rFonts w:ascii="Times New Roman" w:hAnsi="Times New Roman" w:eastAsia="Roboto" w:cs="Times New Roman"/>
          <w:color w:val="000000"/>
          <w:sz w:val="20"/>
          <w:szCs w:val="20"/>
          <w:shd w:val="clear" w:color="auto" w:fill="FFFFFF"/>
        </w:rPr>
      </w:pPr>
    </w:p>
    <w:p w14:paraId="4D9D974C">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31C21514">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7DAF6B44">
      <w:pPr>
        <w:rPr>
          <w:rFonts w:ascii="Times New Roman" w:hAnsi="Times New Roman" w:eastAsia="Roboto" w:cs="Times New Roman"/>
          <w:color w:val="000000"/>
          <w:sz w:val="20"/>
          <w:szCs w:val="20"/>
          <w:shd w:val="clear" w:color="auto" w:fill="FFFFFF"/>
        </w:rPr>
      </w:pPr>
    </w:p>
    <w:p w14:paraId="4DB30916">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687074B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3D3AADFB">
      <w:pPr>
        <w:rPr>
          <w:rFonts w:ascii="Times New Roman" w:hAnsi="Times New Roman" w:eastAsia="Roboto" w:cs="Times New Roman"/>
          <w:color w:val="000000"/>
          <w:sz w:val="20"/>
          <w:szCs w:val="20"/>
          <w:shd w:val="clear" w:color="auto" w:fill="FFFFFF"/>
        </w:rPr>
      </w:pPr>
    </w:p>
    <w:p w14:paraId="0F3148A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70BE1486">
      <w:pPr>
        <w:rPr>
          <w:rFonts w:ascii="Times New Roman" w:hAnsi="Times New Roman" w:eastAsia="Helvetica" w:cs="Times New Roman"/>
          <w:color w:val="222222"/>
          <w:sz w:val="20"/>
          <w:szCs w:val="20"/>
          <w:shd w:val="clear" w:color="auto" w:fill="FFFFFF"/>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bookmarkEnd w:id="8"/>
    <w:p w14:paraId="4726464D">
      <w:pPr>
        <w:adjustRightInd w:val="0"/>
        <w:snapToGrid w:val="0"/>
        <w:spacing w:before="156" w:beforeLines="50" w:after="156" w:afterLines="50" w:line="260" w:lineRule="atLeast"/>
        <w:rPr>
          <w:rFonts w:ascii="Times New Roman" w:hAnsi="Times New Roman" w:eastAsia="宋体" w:cs="Times New Roman"/>
          <w:bCs/>
          <w:i/>
          <w:iCs/>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008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21FC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D2A8AC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41A106A">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16F4877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CF8C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42B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 xml:space="preserve">.xxx.xx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6C20F">
    <w:pPr>
      <w:pStyle w:val="6"/>
    </w:pPr>
    <w:bookmarkStart w:id="9" w:name="OLE_LINK5"/>
    <w:r>
      <mc:AlternateContent>
        <mc:Choice Requires="wps">
          <w:drawing>
            <wp:anchor distT="0" distB="0" distL="114300" distR="114300" simplePos="0" relativeHeight="251662336" behindDoc="0" locked="0" layoutInCell="1" allowOverlap="1">
              <wp:simplePos x="0" y="0"/>
              <wp:positionH relativeFrom="column">
                <wp:posOffset>4046855</wp:posOffset>
              </wp:positionH>
              <wp:positionV relativeFrom="paragraph">
                <wp:posOffset>42545</wp:posOffset>
              </wp:positionV>
              <wp:extent cx="1379855" cy="282575"/>
              <wp:effectExtent l="0" t="0" r="0" b="0"/>
              <wp:wrapNone/>
              <wp:docPr id="1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379855" cy="282575"/>
                      </a:xfrm>
                      <a:prstGeom prst="rect">
                        <a:avLst/>
                      </a:prstGeom>
                      <a:solidFill>
                        <a:srgbClr val="FFFFFF">
                          <a:alpha val="0"/>
                        </a:srgbClr>
                      </a:solidFill>
                      <a:ln>
                        <a:noFill/>
                      </a:ln>
                      <a:effectLst/>
                    </wps:spPr>
                    <wps:txbx>
                      <w:txbxContent>
                        <w:p w14:paraId="179FC93C">
                          <w:pPr>
                            <w:rPr>
                              <w:i/>
                              <w:iCs/>
                            </w:rPr>
                          </w:pPr>
                          <w:bookmarkStart w:id="10" w:name="OLE_LINK4"/>
                          <w:r>
                            <w:rPr>
                              <w:rFonts w:hint="eastAsia" w:ascii="Arial" w:hAnsi="Arial"/>
                              <w:b/>
                              <w:i/>
                              <w:iCs/>
                              <w:color w:val="003F9A"/>
                              <w:sz w:val="24"/>
                            </w:rPr>
                            <w:t>M</w:t>
                          </w:r>
                          <w:bookmarkEnd w:id="10"/>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318.65pt;margin-top:3.35pt;height:22.25pt;width:108.65pt;z-index:251662336;mso-width-relative:page;mso-height-relative:page;" fillcolor="#FFFFFF" filled="t" stroked="f" coordsize="21600,21600" o:gfxdata="UEsDBAoAAAAAAIdO4kAAAAAAAAAAAAAAAAAEAAAAZHJzL1BLAwQUAAAACACHTuJAd22nMNgAAAAI&#10;AQAADwAAAGRycy9kb3ducmV2LnhtbE2PQU+DQBCF7yb+h82YeDF2gVpKkKWHRg8m2kRs7ws7ApWd&#10;Jey2xX/veNLbTN7Le98rNrMdxBkn3ztSEC8iEEiNMz21CvYfz/cZCB80GT04QgXf6GFTXl8VOjfu&#10;Qu94rkIrOIR8rhV0IYy5lL7p0Gq/cCMSa59usjrwO7XSTPrC4XaQSRSl0uqeuKHTI247bL6qk+Xe&#10;pzkbD/Xr9vhS3dXHZEf9W0ZK3d7E0SOIgHP4M8MvPqNDyUy1O5HxYlCQLtdLtvKxBsF6tnpIQdQK&#10;VnECsizk/wHlD1BLAwQUAAAACACHTuJA0/+Nhj8CAABrBAAADgAAAGRycy9lMm9Eb2MueG1srZTN&#10;bhMxEMfvSLyD5TvZJG1ou+qmKo2CkMqHVHgAx+vNWng9ZuxkNzwAfQNOXLjzXH0OxnZaQrn0QA4r&#10;jz3+zcx/xjm/GDrDtgq9BlvxyWjMmbISam3XFf/0cfnilDMfhK2FAasqvlOeX8yfPzvvXamm0IKp&#10;FTKCWF/2ruJtCK4sCi9b1Qk/AqcsHTaAnQhk4rqoUfRE70wxHY9fFj1g7RCk8p52F/mQ74n4FCA0&#10;jZZqAXLTKRsyFZURgUryrXaez1O2TaNkeN80XgVmKk6VhvSlILRexW8xPxflGoVrtdynIJ6SwqOa&#10;OqEtBX1ALUQQbIP6H1SnJYKHJowkdEUuJClCVUzGj7S5aYVTqRaS2rsH0f3/w8p32w/IdE2TMOPM&#10;io46fvf99u7Hr7uf39jkKArUO1+S340jzzC8goGcU7HeXYP87JmFq1bYtbpEhL5VoqYEJ/FmcXA1&#10;c3yErPq3UFMgsQmQQEODXVSP9GBEp+bsHpqjhsBkDHl0cnY6oyQlnU1Pp7OTWQohyvvbDn14raBj&#10;cVFxpOYnuthe+xCzEeW9Swzmweh6qY1JBq5XVwbZVtCgLNMv3zWuFXk3DQsxfHZNvL8YxkaShcjM&#10;4fKOSnO4zyEqEkXIcoRhNewVXkG9I20Q8ozSC6VFC/iVs57ms+L+y0ag4sy8saTv2eT4OA50Mo5n&#10;J1My8PBkdXgirCRUxQNneXkV8iPYONTrliLljlq4pJ40OskVU81Z7TtJM5iq3r+XOOSHdvL68x8x&#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3bacw2AAAAAgBAAAPAAAAAAAAAAEAIAAAACIAAABk&#10;cnMvZG93bnJldi54bWxQSwECFAAUAAAACACHTuJA0/+Nhj8CAABrBAAADgAAAAAAAAABACAAAAAn&#10;AQAAZHJzL2Uyb0RvYy54bWxQSwUGAAAAAAYABgBZAQAA2AUAAAAA&#10;">
              <v:fill on="t" opacity="0f" focussize="0,0"/>
              <v:stroke on="f"/>
              <v:imagedata o:title=""/>
              <o:lock v:ext="edit" aspectratio="f"/>
              <v:textbox>
                <w:txbxContent>
                  <w:p w14:paraId="179FC93C">
                    <w:pPr>
                      <w:rPr>
                        <w:i/>
                        <w:iCs/>
                      </w:rPr>
                    </w:pPr>
                    <w:bookmarkStart w:id="10" w:name="OLE_LINK4"/>
                    <w:r>
                      <w:rPr>
                        <w:rFonts w:hint="eastAsia" w:ascii="Arial" w:hAnsi="Arial"/>
                        <w:b/>
                        <w:i/>
                        <w:iCs/>
                        <w:color w:val="003F9A"/>
                        <w:sz w:val="24"/>
                      </w:rPr>
                      <w:t>M</w:t>
                    </w:r>
                    <w:bookmarkEnd w:id="10"/>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Microstruct</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78BA"/>
    <w:rsid w:val="00030B75"/>
    <w:rsid w:val="0003284A"/>
    <w:rsid w:val="000D5EBD"/>
    <w:rsid w:val="000F5CD3"/>
    <w:rsid w:val="00126E02"/>
    <w:rsid w:val="001535A3"/>
    <w:rsid w:val="00154141"/>
    <w:rsid w:val="00172A27"/>
    <w:rsid w:val="001939D2"/>
    <w:rsid w:val="0019510B"/>
    <w:rsid w:val="001B75BA"/>
    <w:rsid w:val="001C2BBD"/>
    <w:rsid w:val="001F5CB6"/>
    <w:rsid w:val="00230020"/>
    <w:rsid w:val="00273491"/>
    <w:rsid w:val="00280971"/>
    <w:rsid w:val="002E7DDB"/>
    <w:rsid w:val="002F4253"/>
    <w:rsid w:val="003139A0"/>
    <w:rsid w:val="00331E76"/>
    <w:rsid w:val="003608FF"/>
    <w:rsid w:val="0038361B"/>
    <w:rsid w:val="003B627D"/>
    <w:rsid w:val="003C19EA"/>
    <w:rsid w:val="00403074"/>
    <w:rsid w:val="00423880"/>
    <w:rsid w:val="0043414C"/>
    <w:rsid w:val="00440BE2"/>
    <w:rsid w:val="00450771"/>
    <w:rsid w:val="00497675"/>
    <w:rsid w:val="004B096E"/>
    <w:rsid w:val="004D1212"/>
    <w:rsid w:val="004E67AF"/>
    <w:rsid w:val="004F52CE"/>
    <w:rsid w:val="005570D9"/>
    <w:rsid w:val="00576DF8"/>
    <w:rsid w:val="00591603"/>
    <w:rsid w:val="005B7D9E"/>
    <w:rsid w:val="005F50BA"/>
    <w:rsid w:val="00606205"/>
    <w:rsid w:val="00637595"/>
    <w:rsid w:val="00665D36"/>
    <w:rsid w:val="006D2653"/>
    <w:rsid w:val="00706B28"/>
    <w:rsid w:val="00721D04"/>
    <w:rsid w:val="0073096A"/>
    <w:rsid w:val="00735AEF"/>
    <w:rsid w:val="00767D64"/>
    <w:rsid w:val="007D1FD5"/>
    <w:rsid w:val="007E7884"/>
    <w:rsid w:val="007F6351"/>
    <w:rsid w:val="008075EB"/>
    <w:rsid w:val="00813DE2"/>
    <w:rsid w:val="00842C21"/>
    <w:rsid w:val="00844DB8"/>
    <w:rsid w:val="0088009C"/>
    <w:rsid w:val="008A495C"/>
    <w:rsid w:val="008F7A05"/>
    <w:rsid w:val="00915030"/>
    <w:rsid w:val="00915B0F"/>
    <w:rsid w:val="00921419"/>
    <w:rsid w:val="00930AA4"/>
    <w:rsid w:val="009377BE"/>
    <w:rsid w:val="009472EC"/>
    <w:rsid w:val="00990FD1"/>
    <w:rsid w:val="009D2A24"/>
    <w:rsid w:val="00A20C64"/>
    <w:rsid w:val="00A249EF"/>
    <w:rsid w:val="00A37A37"/>
    <w:rsid w:val="00A5268B"/>
    <w:rsid w:val="00A62E8F"/>
    <w:rsid w:val="00AE4DE1"/>
    <w:rsid w:val="00AE6CEE"/>
    <w:rsid w:val="00B209EF"/>
    <w:rsid w:val="00B31CAE"/>
    <w:rsid w:val="00B42AC5"/>
    <w:rsid w:val="00B661C4"/>
    <w:rsid w:val="00B74EF5"/>
    <w:rsid w:val="00B916DA"/>
    <w:rsid w:val="00B97EB9"/>
    <w:rsid w:val="00BA09A1"/>
    <w:rsid w:val="00BB2903"/>
    <w:rsid w:val="00BB3538"/>
    <w:rsid w:val="00BB6EFE"/>
    <w:rsid w:val="00C016F5"/>
    <w:rsid w:val="00C36047"/>
    <w:rsid w:val="00C5076C"/>
    <w:rsid w:val="00C6365E"/>
    <w:rsid w:val="00C64DD2"/>
    <w:rsid w:val="00C92AB7"/>
    <w:rsid w:val="00C96EF9"/>
    <w:rsid w:val="00CA2500"/>
    <w:rsid w:val="00D04FFD"/>
    <w:rsid w:val="00D16246"/>
    <w:rsid w:val="00D30710"/>
    <w:rsid w:val="00DC1DA2"/>
    <w:rsid w:val="00DF5C43"/>
    <w:rsid w:val="00E31605"/>
    <w:rsid w:val="00E4003F"/>
    <w:rsid w:val="00E76D9D"/>
    <w:rsid w:val="00E7760C"/>
    <w:rsid w:val="00EA21CF"/>
    <w:rsid w:val="00EE548B"/>
    <w:rsid w:val="00EE7B5F"/>
    <w:rsid w:val="00F06ECE"/>
    <w:rsid w:val="00F26C58"/>
    <w:rsid w:val="00F37CB8"/>
    <w:rsid w:val="00F91436"/>
    <w:rsid w:val="00FA2DBE"/>
    <w:rsid w:val="00FA43C7"/>
    <w:rsid w:val="00FA6414"/>
    <w:rsid w:val="00FA6EE7"/>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E15C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B6DAA"/>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24037"/>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45FEC"/>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54A86"/>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946B0"/>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32C50"/>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91A13"/>
    <w:rsid w:val="47ED1C45"/>
    <w:rsid w:val="47F10F7C"/>
    <w:rsid w:val="47FF42AC"/>
    <w:rsid w:val="48027844"/>
    <w:rsid w:val="480810F8"/>
    <w:rsid w:val="4808584E"/>
    <w:rsid w:val="481065AE"/>
    <w:rsid w:val="481F03E9"/>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30E48"/>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E8612C"/>
    <w:rsid w:val="5FF74F7D"/>
    <w:rsid w:val="60190ACE"/>
    <w:rsid w:val="60201181"/>
    <w:rsid w:val="602610DE"/>
    <w:rsid w:val="6029617B"/>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B34FC"/>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AC5569"/>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5758E"/>
    <w:rsid w:val="72C85BEF"/>
    <w:rsid w:val="72CA47E3"/>
    <w:rsid w:val="72CD451D"/>
    <w:rsid w:val="72D07A01"/>
    <w:rsid w:val="72DC46DA"/>
    <w:rsid w:val="72E70FFB"/>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82A42"/>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30492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2812928"/>
        <c:axId val="192404224"/>
      </c:barChart>
      <c:catAx>
        <c:axId val="2428129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404224"/>
        <c:crosses val="autoZero"/>
        <c:auto val="1"/>
        <c:lblAlgn val="ctr"/>
        <c:lblOffset val="100"/>
        <c:tickLblSkip val="1"/>
        <c:noMultiLvlLbl val="0"/>
      </c:catAx>
      <c:valAx>
        <c:axId val="19240422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2812928"/>
        <c:crosses val="autoZero"/>
        <c:crossBetween val="between"/>
      </c:valAx>
      <c:spPr>
        <a:noFill/>
        <a:ln>
          <a:noFill/>
        </a:ln>
        <a:effectLst/>
      </c:spPr>
    </c:plotArea>
    <c:plotVisOnly val="1"/>
    <c:dispBlanksAs val="gap"/>
    <c:showDLblsOverMax val="0"/>
    <c:extLst>
      <c:ext uri="{0b15fc19-7d7d-44ad-8c2d-2c3a37ce22c3}">
        <chartProps xmlns="https://web.wps.cn/et/2018/main" chartId="{f4c025a8-b8c1-499e-99b9-b82bbdf359e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2038</Words>
  <Characters>12144</Characters>
  <Lines>104</Lines>
  <Paragraphs>29</Paragraphs>
  <TotalTime>0</TotalTime>
  <ScaleCrop>false</ScaleCrop>
  <LinksUpToDate>false</LinksUpToDate>
  <CharactersWithSpaces>14026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2018-06-05T08:53:00Z</dcterms:created>
  <dc:creator>A</dc:creator>
  <cp:lastModifiedBy>MICRO</cp:lastModifiedBy>
  <dcterms:modified xsi:type="dcterms:W3CDTF">2026-02-04T09:40:57Z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6FD498D36C194987B72159B0AE147185</vt:lpwstr>
  </property>
  <property fmtid="{D5CDD505-2E9C-101B-9397-08002B2CF9AE}" pid="4" name="KSOTemplateDocerSaveRecord">
    <vt:lpwstr>eyJoZGlkIjoiNTVmYmVhOTg4MGQ1NzRhY2ZjZjM2ZWFjNzIzYTNlY2QiLCJ1c2VySWQiOiIxNzIxMzAzMzg5In0=</vt:lpwstr>
  </property>
</Properties>
</file>