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71D6F">
      <w:pPr>
        <w:adjustRightInd w:val="0"/>
        <w:snapToGrid w:val="0"/>
        <w:spacing w:before="312" w:beforeLines="100"/>
        <w:rPr>
          <w:rFonts w:ascii="Times New Roman" w:hAnsi="Times New Roman" w:eastAsia="宋体" w:cs="Times New Roman"/>
        </w:rPr>
      </w:pPr>
      <w:r>
        <w:rPr>
          <w:rFonts w:ascii="Calibri" w:hAnsi="Calibri" w:eastAsia="宋体" w:cs="Times New Roman"/>
        </w:rPr>
        <mc:AlternateContent>
          <mc:Choice Requires="wpg">
            <w:drawing>
              <wp:anchor distT="0" distB="0" distL="114300" distR="114300" simplePos="0" relativeHeight="251659264"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0"/>
                    <wp:lineTo x="0" y="21600"/>
                    <wp:lineTo x="21600" y="21600"/>
                    <wp:lineTo x="21600" y="0"/>
                  </wp:wrapPolygon>
                </wp:wrapTight>
                <wp:docPr id="40" name="组合 4"/>
                <wp:cNvGraphicFramePr/>
                <a:graphic xmlns:a="http://schemas.openxmlformats.org/drawingml/2006/main">
                  <a:graphicData uri="http://schemas.microsoft.com/office/word/2010/wordprocessingGroup">
                    <wpg:wgp>
                      <wpg:cNvGrpSpPr/>
                      <wpg:grpSpPr>
                        <a:xfrm>
                          <a:off x="0" y="0"/>
                          <a:ext cx="800100" cy="438150"/>
                          <a:chOff x="0" y="0"/>
                          <a:chExt cx="1" cy="0"/>
                        </a:xfrm>
                      </wpg:grpSpPr>
                      <pic:pic xmlns:pic="http://schemas.openxmlformats.org/drawingml/2006/picture">
                        <pic:nvPicPr>
                          <pic:cNvPr id="44" name="图片 44"/>
                          <pic:cNvPicPr>
                            <a:picLocks noChangeAspect="1"/>
                          </pic:cNvPicPr>
                        </pic:nvPicPr>
                        <pic:blipFill>
                          <a:blip r:embed="rId9"/>
                          <a:srcRect l="84859" t="41454"/>
                          <a:stretch>
                            <a:fillRect/>
                          </a:stretch>
                        </pic:blipFill>
                        <pic:spPr>
                          <a:xfrm>
                            <a:off x="0" y="0"/>
                            <a:ext cx="1" cy="0"/>
                          </a:xfrm>
                          <a:prstGeom prst="rect">
                            <a:avLst/>
                          </a:prstGeom>
                          <a:noFill/>
                          <a:ln>
                            <a:noFill/>
                          </a:ln>
                        </pic:spPr>
                      </pic:pic>
                      <pic:pic xmlns:pic="http://schemas.openxmlformats.org/drawingml/2006/picture">
                        <pic:nvPicPr>
                          <pic:cNvPr id="48" name="图片 48"/>
                          <pic:cNvPicPr>
                            <a:picLocks noChangeAspect="1"/>
                          </pic:cNvPicPr>
                        </pic:nvPicPr>
                        <pic:blipFill>
                          <a:blip r:embed="rId10"/>
                          <a:stretch>
                            <a:fillRect/>
                          </a:stretch>
                        </pic:blipFill>
                        <pic:spPr>
                          <a:xfrm>
                            <a:off x="0" y="0"/>
                            <a:ext cx="1" cy="0"/>
                          </a:xfrm>
                          <a:prstGeom prst="rect">
                            <a:avLst/>
                          </a:prstGeom>
                          <a:noFill/>
                          <a:ln>
                            <a:noFill/>
                          </a:ln>
                        </pic:spPr>
                      </pic:pic>
                    </wpg:wgp>
                  </a:graphicData>
                </a:graphic>
              </wp:anchor>
            </w:drawing>
          </mc:Choice>
          <mc:Fallback>
            <w:pict>
              <v:group id="组合 4" o:spid="_x0000_s1026" o:spt="203" style="position:absolute;left:0pt;margin-left:357.85pt;margin-top:6.1pt;height:34.5pt;width:63pt;mso-wrap-distance-left:9pt;mso-wrap-distance-right:9pt;z-index:-251657216;mso-width-relative:page;mso-height-relative:page;" coordsize="1,0" wrapcoords="0 0 0 21600 21600 21600 21600 0"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">
                <o:lock v:ext="edit" aspectratio="f"/>
                <v:shape id="_x0000_s1026" o:spid="_x0000_s1026" o:spt="75" type="#_x0000_t75" style="position:absolute;left:0;top:0;height:0;width:1;" filled="f" o:preferrelative="t" stroked="f" coordsize="21600,21600" o:gfxdata="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D1NvQAA&#10;ANsAAAAPAAAAAAAAAAEAIAAAACIAAABkcnMvZG93bnJldi54bWxQSwECFAAUAAAACACHTuJAMy8F&#10;njsAAAA5AAAAEAAAAAAAAAABACAAAAAMAQAAZHJzL3NoYXBleG1sLnhtbFBLBQYAAAAABgAGAFsB&#10;AAC2AwAAAAA=&#10;">
                  <v:fill on="f" focussize="0,0"/>
                  <v:stroke on="f"/>
                  <v:imagedata r:id="rId9" cropleft="55613f" croptop="27167f" o:title=""/>
                  <o:lock v:ext="edit" aspectratio="t"/>
                </v:shape>
                <v:shape id="_x0000_s1026" o:spid="_x0000_s1026" o:spt="75" type="#_x0000_t75" style="position:absolute;left:0;top:0;height:0;width:1;" filled="f" o:preferrelative="t" stroked="f" coordsize="21600,21600" o:gfxdata="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ItEB+5AAAA2wAA&#10;AA8AAAAAAAAAAQAgAAAAIgAAAGRycy9kb3ducmV2LnhtbFBLAQIUABQAAAAIAIdO4kAzLwWeOwAA&#10;ADkAAAAQAAAAAAAAAAEAIAAAAAgBAABkcnMvc2hhcGV4bWwueG1sUEsFBgAAAAAGAAYAWwEAALID&#10;AAAAAA==&#10;">
                  <v:fill on="f" focussize="0,0"/>
                  <v:stroke on="f"/>
                  <v:imagedata r:id="rId10" o:title=""/>
                  <o:lock v:ext="edit" aspectratio="t"/>
                </v:shape>
                <w10:wrap type="tight"/>
              </v:group>
            </w:pict>
          </mc:Fallback>
        </mc:AlternateContent>
      </w:r>
      <w:r>
        <w:rPr>
          <w:rFonts w:ascii="Times New Roman" w:hAnsi="Times New Roman" w:eastAsia="宋体" w:cs="Times New Roman"/>
          <w:b/>
          <w:bCs/>
        </w:rPr>
        <w:t>Meta-Analysis</w:t>
      </w:r>
    </w:p>
    <w:p w14:paraId="20E1E8D6">
      <w:pPr>
        <w:adjustRightInd w:val="0"/>
        <w:snapToGrid w:val="0"/>
        <w:spacing w:before="312" w:beforeLines="100"/>
        <w:rPr>
          <w:rFonts w:ascii="Times New Roman" w:hAnsi="Times New Roman" w:eastAsia="宋体" w:cs="Times New Roman"/>
          <w:b/>
          <w:bCs/>
          <w:sz w:val="30"/>
          <w:szCs w:val="30"/>
        </w:rPr>
      </w:pPr>
      <w:r>
        <w:rPr>
          <w:rFonts w:ascii="Times New Roman" w:hAnsi="Times New Roman" w:eastAsia="宋体" w:cs="Times New Roman"/>
          <w:b/>
          <w:bCs/>
          <w:sz w:val="30"/>
          <w:szCs w:val="30"/>
        </w:rPr>
        <w:t>Title: concisely convey the main topic(s) of the research</w:t>
      </w:r>
    </w:p>
    <w:p w14:paraId="5C0C5696">
      <w:p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eastAsia="宋体" w:cs="Times New Roman"/>
          <w:b/>
          <w:bCs/>
          <w:i/>
          <w:iCs/>
          <w:color w:val="808080" w:themeColor="background1" w:themeShade="80"/>
          <w:sz w:val="18"/>
          <w:szCs w:val="18"/>
        </w:rPr>
        <w:t>Suggestions: No more than 16 words. Titles are often used in information-retrieval systems. Avoid</w:t>
      </w:r>
    </w:p>
    <w:p w14:paraId="6BD68FDF">
      <w:pPr>
        <w:adjustRightInd w:val="0"/>
        <w:snapToGrid w:val="0"/>
        <w:spacing w:line="260" w:lineRule="atLeast"/>
        <w:rPr>
          <w:rFonts w:ascii="Times New Roman" w:hAnsi="Times New Roman" w:eastAsia="宋体" w:cs="Times New Roman"/>
          <w:i/>
          <w:iCs/>
          <w:color w:val="FF0000"/>
          <w:sz w:val="18"/>
          <w:szCs w:val="18"/>
        </w:rPr>
      </w:pPr>
      <w:r>
        <w:rPr>
          <w:rFonts w:ascii="Times New Roman" w:hAnsi="Times New Roman" w:eastAsia="宋体" w:cs="Times New Roman"/>
          <w:b/>
          <w:bCs/>
          <w:i/>
          <w:iCs/>
          <w:color w:val="808080" w:themeColor="background1" w:themeShade="80"/>
          <w:sz w:val="18"/>
          <w:szCs w:val="18"/>
        </w:rPr>
        <w:t>abbreviations and formulae where possible.</w:t>
      </w:r>
      <w:r>
        <w:rPr>
          <w:rFonts w:ascii="Times New Roman" w:hAnsi="Times New Roman" w:eastAsia="宋体" w:cs="Times New Roman"/>
          <w:color w:val="808080" w:themeColor="background1" w:themeShade="80"/>
          <w:sz w:val="18"/>
          <w:szCs w:val="18"/>
        </w:rPr>
        <w:t>]</w:t>
      </w:r>
    </w:p>
    <w:p w14:paraId="23FB3527">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ascii="Times New Roman" w:hAnsi="Times New Roman" w:eastAsia="宋体" w:cs="Times New Roman"/>
          <w:b/>
          <w:bCs/>
          <w:color w:val="000000"/>
          <w:kern w:val="0"/>
          <w:sz w:val="20"/>
          <w:szCs w:val="20"/>
        </w:rPr>
        <w:t>Forename 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Forename Surname</w:t>
      </w:r>
      <w:r>
        <w:rPr>
          <w:rFonts w:ascii="Times New Roman" w:hAnsi="Times New Roman" w:eastAsia="宋体" w:cs="Times New Roman"/>
          <w:b/>
          <w:bCs/>
          <w:color w:val="000000"/>
          <w:kern w:val="0"/>
          <w:sz w:val="20"/>
          <w:szCs w:val="20"/>
          <w:vertAlign w:val="superscript"/>
        </w:rPr>
        <w:t>3</w:t>
      </w:r>
    </w:p>
    <w:p w14:paraId="2ACBE340">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F118A0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2D01384">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C20EDA8">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Fonts w:ascii="Times New Roman" w:hAnsi="Times New Roman" w:eastAsia="Times New Roman" w:cs="Times New Roman"/>
          <w:iCs/>
          <w:color w:val="190F13"/>
          <w:sz w:val="18"/>
          <w:szCs w:val="18"/>
          <w:u w:val="single"/>
        </w:rPr>
        <w:t>xxxx@xxxx.xxx</w:t>
      </w:r>
      <w:r>
        <w:rPr>
          <w:rFonts w:ascii="Times New Roman" w:hAnsi="Times New Roman" w:eastAsia="Times New Roman" w:cs="Times New Roman"/>
          <w:iCs/>
          <w:color w:val="190F13"/>
          <w:sz w:val="18"/>
          <w:szCs w:val="18"/>
          <w:u w:val="single"/>
        </w:rPr>
        <w:fldChar w:fldCharType="end"/>
      </w:r>
      <w:r>
        <w:rPr>
          <w:rFonts w:ascii="Times New Roman" w:hAnsi="Times New Roman" w:eastAsia="宋体" w:cs="Times New Roman"/>
          <w:sz w:val="18"/>
          <w:szCs w:val="18"/>
        </w:rPr>
        <w:t>; ORCID: xxxx</w:t>
      </w:r>
    </w:p>
    <w:p w14:paraId="263BE903">
      <w:pPr>
        <w:adjustRightInd w:val="0"/>
        <w:snapToGrid w:val="0"/>
        <w:spacing w:before="156" w:beforeLines="50"/>
        <w:rPr>
          <w:rFonts w:ascii="Times New Roman" w:hAnsi="Times New Roman" w:eastAsia="宋体"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0AEAA527">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eastAsia="宋体" w:cs="Times New Roman"/>
          <w:iCs/>
          <w:color w:val="808080" w:themeColor="background1" w:themeShade="80"/>
          <w:sz w:val="18"/>
          <w:szCs w:val="18"/>
        </w:rPr>
        <w:t>[</w:t>
      </w:r>
      <w:r>
        <w:rPr>
          <w:rFonts w:ascii="Times New Roman" w:hAnsi="Times New Roman" w:eastAsia="宋体" w:cs="Times New Roman"/>
          <w:color w:val="808080" w:themeColor="background1" w:themeShade="80"/>
          <w:sz w:val="18"/>
          <w:szCs w:val="18"/>
        </w:rPr>
        <w:t>e.g.,</w:t>
      </w:r>
      <w:r>
        <w:rPr>
          <w:rFonts w:ascii="Times New Roman" w:hAnsi="Times New Roman" w:eastAsia="宋体" w:cs="Times New Roman"/>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2022</w:t>
      </w:r>
      <w:r>
        <w:rPr>
          <w:rFonts w:ascii="Times New Roman" w:hAnsi="Times New Roman" w:eastAsia="宋体" w:cs="Times New Roman"/>
          <w:color w:val="808080" w:themeColor="background1" w:themeShade="80"/>
          <w:kern w:val="0"/>
          <w:sz w:val="18"/>
          <w:szCs w:val="18"/>
        </w:rPr>
        <w:t>]</w:t>
      </w:r>
    </w:p>
    <w:p w14:paraId="5A575971">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29B20094">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b/>
          <w:bCs/>
          <w:i/>
          <w:color w:val="808080" w:themeColor="background1" w:themeShade="80"/>
          <w:sz w:val="18"/>
          <w:szCs w:val="18"/>
        </w:rPr>
        <w:t xml:space="preserve">This template shows the manuscript structure that can be used in a Meta-Analysis: Abstract, Keywords, Introduction, Methods, Results, Discussion,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eastAsia="宋体" w:cs="Times New Roman"/>
          <w:b/>
          <w:bCs/>
          <w:i/>
          <w:color w:val="808080" w:themeColor="background1" w:themeShade="80"/>
          <w:sz w:val="18"/>
          <w:szCs w:val="18"/>
        </w:rPr>
        <w:t xml:space="preserve">For any questions, you may contact the </w:t>
      </w:r>
      <w:r>
        <w:fldChar w:fldCharType="begin"/>
      </w:r>
      <w:r>
        <w:instrText xml:space="preserve"> HYPERLINK "mailto:editorial@segcjournal.com" </w:instrText>
      </w:r>
      <w:r>
        <w:fldChar w:fldCharType="separate"/>
      </w:r>
      <w:r>
        <w:rPr>
          <w:rStyle w:val="14"/>
          <w:rFonts w:ascii="Times New Roman" w:hAnsi="Times New Roman" w:eastAsia="宋体" w:cs="Times New Roman"/>
          <w:b/>
          <w:bCs/>
          <w:i/>
          <w:sz w:val="18"/>
          <w:szCs w:val="18"/>
        </w:rPr>
        <w:t>editorial@segcjournal.com</w:t>
      </w:r>
      <w:r>
        <w:rPr>
          <w:rStyle w:val="14"/>
          <w:rFonts w:ascii="Times New Roman" w:hAnsi="Times New Roman" w:eastAsia="宋体" w:cs="Times New Roman"/>
          <w:b/>
          <w:bCs/>
          <w:i/>
          <w:sz w:val="18"/>
          <w:szCs w:val="18"/>
        </w:rPr>
        <w:fldChar w:fldCharType="end"/>
      </w:r>
      <w:r>
        <w:rPr>
          <w:rFonts w:ascii="Times New Roman" w:hAnsi="Times New Roman" w:eastAsia="宋体" w:cs="Times New Roman"/>
          <w:b/>
          <w:bCs/>
          <w:i/>
          <w:color w:val="808080" w:themeColor="background1" w:themeShade="80"/>
          <w:sz w:val="18"/>
          <w:szCs w:val="18"/>
        </w:rPr>
        <w:t>.</w:t>
      </w:r>
    </w:p>
    <w:p w14:paraId="367E9139">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46B9917D">
      <w:pPr>
        <w:adjustRightInd w:val="0"/>
        <w:snapToGrid w:val="0"/>
        <w:spacing w:line="260" w:lineRule="atLeast"/>
        <w:rPr>
          <w:rFonts w:ascii="Times New Roman" w:hAnsi="Times New Roman" w:eastAsia="宋体"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eastAsia="宋体" w:cs="Times New Roman"/>
          <w:b/>
          <w:bCs/>
          <w:i/>
          <w:iCs/>
          <w:color w:val="808080" w:themeColor="background1" w:themeShade="80"/>
          <w:sz w:val="18"/>
          <w:szCs w:val="18"/>
        </w:rPr>
        <w:t>Suggestions: No more than 250 words. No citations. Define abbreviations at their first mention.</w:t>
      </w:r>
      <w:r>
        <w:rPr>
          <w:rFonts w:ascii="Times New Roman" w:hAnsi="Times New Roman" w:eastAsia="宋体" w:cs="Times New Roman"/>
          <w:color w:val="808080" w:themeColor="background1" w:themeShade="80"/>
          <w:sz w:val="18"/>
          <w:szCs w:val="18"/>
        </w:rPr>
        <w:t>]</w:t>
      </w:r>
    </w:p>
    <w:p w14:paraId="2520866D">
      <w:pPr>
        <w:widowControl/>
        <w:adjustRightInd w:val="0"/>
        <w:snapToGrid w:val="0"/>
        <w:spacing w:line="260" w:lineRule="atLeast"/>
        <w:rPr>
          <w:rFonts w:ascii="Times New Roman" w:hAnsi="Times New Roman" w:eastAsia="Times New Roman" w:cs="Times New Roman"/>
          <w:b/>
          <w:bCs/>
          <w:i/>
          <w:color w:val="808080" w:themeColor="background1" w:themeShade="80"/>
          <w:kern w:val="0"/>
          <w:sz w:val="18"/>
          <w:szCs w:val="18"/>
          <w:lang w:eastAsia="de-DE" w:bidi="en-US"/>
        </w:rPr>
      </w:pPr>
      <w:r>
        <w:rPr>
          <w:rFonts w:ascii="Times New Roman" w:hAnsi="Times New Roman" w:eastAsia="宋体" w:cs="Times New Roman"/>
          <w:iCs/>
          <w:kern w:val="0"/>
          <w:sz w:val="20"/>
          <w:szCs w:val="20"/>
          <w:lang w:bidi="en-US"/>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kern w:val="0"/>
          <w:sz w:val="20"/>
          <w:szCs w:val="20"/>
          <w:lang w:bidi="en-US"/>
        </w:rPr>
        <w:t>etc</w:t>
      </w:r>
      <w:r>
        <w:rPr>
          <w:rFonts w:ascii="Times New Roman" w:hAnsi="Times New Roman" w:eastAsia="宋体" w:cs="Times New Roman"/>
          <w:iCs/>
          <w:kern w:val="0"/>
          <w:sz w:val="20"/>
          <w:szCs w:val="20"/>
          <w:lang w:bidi="en-US"/>
        </w:rPr>
        <w:t>.</w:t>
      </w:r>
      <w:bookmarkStart w:id="14" w:name="_GoBack"/>
      <w:bookmarkEnd w:id="14"/>
    </w:p>
    <w:p w14:paraId="00B65442">
      <w:pPr>
        <w:adjustRightInd w:val="0"/>
        <w:snapToGrid w:val="0"/>
        <w:spacing w:before="312" w:beforeLines="100" w:line="260" w:lineRule="atLeast"/>
        <w:rPr>
          <w:rFonts w:ascii="Times New Roman" w:hAnsi="Times New Roman" w:eastAsia="宋体"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eastAsia="宋体" w:cs="Times New Roman"/>
          <w:sz w:val="20"/>
          <w:szCs w:val="20"/>
        </w:rPr>
        <w:t xml:space="preserve"> Data mining, cryptographic protocols, data anonymization, resilience, deep learning, cost function, clould computing </w:t>
      </w:r>
    </w:p>
    <w:p w14:paraId="449C1BE6">
      <w:pPr>
        <w:adjustRightInd w:val="0"/>
        <w:snapToGrid w:val="0"/>
        <w:spacing w:before="312" w:beforeLines="100" w:line="260" w:lineRule="atLeast"/>
        <w:rPr>
          <w:rFonts w:ascii="Times New Roman" w:hAnsi="Times New Roman" w:eastAsia="Times New Roman" w:cs="Times New Roman"/>
          <w:i/>
          <w:color w:val="190F13"/>
          <w:sz w:val="20"/>
          <w:szCs w:val="20"/>
        </w:rPr>
      </w:pPr>
      <w:r>
        <w:rPr>
          <w:rFonts w:ascii="Times New Roman" w:hAnsi="Times New Roman" w:eastAsia="宋体" w:cs="Times New Roman"/>
          <w:b/>
          <w:bCs/>
          <w:iCs/>
          <w:color w:val="808080" w:themeColor="background1" w:themeShade="80"/>
          <w:sz w:val="18"/>
          <w:szCs w:val="18"/>
        </w:rPr>
        <w:t>[</w:t>
      </w:r>
      <w:r>
        <w:rPr>
          <w:rFonts w:ascii="Times New Roman" w:hAnsi="Times New Roman" w:eastAsia="宋体"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eastAsia="宋体" w:cs="Times New Roman"/>
          <w:b/>
          <w:bCs/>
          <w:iCs/>
          <w:color w:val="808080" w:themeColor="background1" w:themeShade="80"/>
          <w:sz w:val="18"/>
          <w:szCs w:val="18"/>
        </w:rPr>
        <w:t>]</w:t>
      </w:r>
    </w:p>
    <w:p w14:paraId="114B65A5">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5AE31596">
      <w:pPr>
        <w:adjustRightInd w:val="0"/>
        <w:snapToGrid w:val="0"/>
        <w:spacing w:line="260" w:lineRule="atLeast"/>
        <w:rPr>
          <w:rFonts w:ascii="Times New Roman" w:hAnsi="Times New Roman" w:eastAsia="宋体" w:cs="Times New Roman"/>
          <w:sz w:val="20"/>
          <w:szCs w:val="20"/>
        </w:rPr>
      </w:pPr>
      <w:r>
        <w:rPr>
          <w:rFonts w:ascii="Times New Roman" w:hAnsi="Times New Roman" w:eastAsia="宋体"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38A5F46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MATERIALS AND METHODS</w:t>
      </w:r>
    </w:p>
    <w:p w14:paraId="41383866">
      <w:pPr>
        <w:adjustRightInd w:val="0"/>
        <w:snapToGrid w:val="0"/>
        <w:spacing w:line="260" w:lineRule="atLeast"/>
        <w:rPr>
          <w:rFonts w:ascii="Times New Roman" w:hAnsi="Times New Roman" w:eastAsia="宋体" w:cs="Times New Roman"/>
          <w:sz w:val="20"/>
          <w:szCs w:val="20"/>
        </w:rPr>
      </w:pPr>
      <w:r>
        <w:rPr>
          <w:rFonts w:ascii="Times New Roman" w:hAnsi="Times New Roman" w:eastAsia="宋体" w:cs="Times New Roman"/>
          <w:sz w:val="20"/>
          <w:szCs w:val="20"/>
        </w:rPr>
        <w:t xml:space="preserve">In this section, we suggest that authors may set headings and provide all the details of how you conducted your study and what you did for it. In detail, it may contain search strategy, study selection, data extraction, synthesis and analysis, </w:t>
      </w:r>
      <w:r>
        <w:rPr>
          <w:rFonts w:ascii="Times New Roman" w:hAnsi="Times New Roman" w:eastAsia="宋体" w:cs="Times New Roman"/>
          <w:i/>
          <w:iCs/>
          <w:sz w:val="20"/>
          <w:szCs w:val="20"/>
        </w:rPr>
        <w:t>etc</w:t>
      </w:r>
      <w:r>
        <w:rPr>
          <w:rFonts w:ascii="Times New Roman" w:hAnsi="Times New Roman" w:eastAsia="宋体" w:cs="Times New Roman"/>
          <w:sz w:val="20"/>
          <w:szCs w:val="20"/>
        </w:rPr>
        <w:t>. All the information should be given in sufficient detail so that other scholars are able to know more.</w:t>
      </w:r>
    </w:p>
    <w:p w14:paraId="59657B5D">
      <w:pPr>
        <w:widowControl/>
        <w:adjustRightInd w:val="0"/>
        <w:snapToGrid w:val="0"/>
        <w:spacing w:line="260" w:lineRule="atLeast"/>
        <w:ind w:firstLine="425"/>
        <w:rPr>
          <w:rFonts w:ascii="Palatino Linotype" w:hAnsi="Palatino Linotype" w:eastAsia="宋体" w:cs="Times New Roman"/>
          <w:color w:val="000000"/>
          <w:kern w:val="0"/>
          <w:szCs w:val="22"/>
          <w:lang w:eastAsia="de-DE" w:bidi="en-US"/>
        </w:rPr>
      </w:pPr>
      <w:r>
        <w:rPr>
          <w:rFonts w:ascii="Palatino Linotype" w:hAnsi="Palatino Linotype" w:eastAsia="宋体" w:cs="Times New Roman"/>
          <w:color w:val="000000"/>
          <w:kern w:val="0"/>
          <w:szCs w:val="22"/>
          <w:lang w:eastAsia="de-DE" w:bidi="en-US"/>
        </w:rPr>
        <w:t>Level 2 heading</w:t>
      </w:r>
    </w:p>
    <w:p w14:paraId="3A440FCE">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4467E3CD">
      <w:pPr>
        <w:widowControl/>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Tips:</w:t>
      </w:r>
    </w:p>
    <w:p w14:paraId="4503EBDE">
      <w:pPr>
        <w:widowControl/>
        <w:numPr>
          <w:ilvl w:val="0"/>
          <w:numId w:val="2"/>
        </w:numPr>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All materials and chemicals used, including generic name(s), dose(s), and route(s) of administration, should be identified precisely;</w:t>
      </w:r>
    </w:p>
    <w:p w14:paraId="75BAEA78">
      <w:pPr>
        <w:widowControl/>
        <w:numPr>
          <w:ilvl w:val="0"/>
          <w:numId w:val="2"/>
        </w:numPr>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Fonts w:ascii="Times New Roman" w:hAnsi="Times New Roman" w:eastAsia="宋体" w:cs="Times New Roman"/>
          <w:b/>
          <w:bCs/>
          <w:i/>
          <w:iCs/>
          <w:color w:val="808080" w:themeColor="background1" w:themeShade="80"/>
          <w:sz w:val="18"/>
          <w:szCs w:val="18"/>
          <w:u w:val="single"/>
        </w:rPr>
        <w:t>http://www.wma.net/en/30publications/10policies/b3/</w:t>
      </w:r>
      <w:r>
        <w:rPr>
          <w:rFonts w:ascii="Times New Roman" w:hAnsi="Times New Roman" w:eastAsia="宋体" w:cs="Times New Roman"/>
          <w:b/>
          <w:bCs/>
          <w:i/>
          <w:iCs/>
          <w:color w:val="808080" w:themeColor="background1" w:themeShade="80"/>
          <w:sz w:val="18"/>
          <w:szCs w:val="18"/>
          <w:u w:val="single"/>
        </w:rPr>
        <w:fldChar w:fldCharType="end"/>
      </w:r>
      <w:r>
        <w:rPr>
          <w:rFonts w:ascii="Times New Roman" w:hAnsi="Times New Roman" w:eastAsia="宋体" w:cs="Times New Roman"/>
          <w:b/>
          <w:bCs/>
          <w:i/>
          <w:iCs/>
          <w:color w:val="808080" w:themeColor="background1" w:themeShade="80"/>
          <w:sz w:val="18"/>
          <w:szCs w:val="18"/>
        </w:rPr>
        <w:t>) and other related publishing ethical standards.</w:t>
      </w:r>
    </w:p>
    <w:p w14:paraId="33DAD2F4">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74643C6">
      <w:pPr>
        <w:adjustRightInd w:val="0"/>
        <w:snapToGrid w:val="0"/>
        <w:spacing w:line="260" w:lineRule="atLeast"/>
        <w:rPr>
          <w:rFonts w:ascii="Times New Roman" w:hAnsi="Times New Roman" w:eastAsia="宋体" w:cs="Times New Roman"/>
          <w:sz w:val="20"/>
          <w:szCs w:val="20"/>
        </w:rPr>
      </w:pPr>
      <w:r>
        <w:rPr>
          <w:rFonts w:ascii="Times New Roman" w:hAnsi="Times New Roman" w:eastAsia="宋体" w:cs="Times New Roman"/>
          <w:sz w:val="20"/>
          <w:szCs w:val="20"/>
        </w:rPr>
        <w:t xml:space="preserve">This section shows the main findings of your study. It may contain description of statistics, analysis, summary and comparison with other related research results, </w:t>
      </w:r>
      <w:r>
        <w:rPr>
          <w:rFonts w:ascii="Times New Roman" w:hAnsi="Times New Roman" w:eastAsia="宋体" w:cs="Times New Roman"/>
          <w:i/>
          <w:iCs/>
          <w:sz w:val="20"/>
          <w:szCs w:val="20"/>
        </w:rPr>
        <w:t>etc</w:t>
      </w:r>
      <w:r>
        <w:rPr>
          <w:rFonts w:ascii="Times New Roman" w:hAnsi="Times New Roman" w:eastAsia="宋体" w:cs="Times New Roman"/>
          <w:sz w:val="20"/>
          <w:szCs w:val="20"/>
        </w:rPr>
        <w:t xml:space="preserve">. Authors may set headings to separate the results of different experiments in this section. </w:t>
      </w:r>
      <w:r>
        <w:rPr>
          <w:rFonts w:ascii="Times New Roman" w:hAnsi="Times New Roman" w:eastAsia="宋体" w:cs="Times New Roman"/>
          <w:b/>
          <w:bCs/>
          <w:sz w:val="20"/>
          <w:szCs w:val="20"/>
        </w:rPr>
        <w:t>Table 1</w:t>
      </w:r>
      <w:r>
        <w:rPr>
          <w:rFonts w:ascii="Times New Roman" w:hAnsi="Times New Roman" w:eastAsia="宋体" w:cs="Times New Roman"/>
          <w:sz w:val="20"/>
          <w:szCs w:val="20"/>
        </w:rPr>
        <w:t xml:space="preserve"> (other forms: Tables 1 and 2; Tables 1-3),</w:t>
      </w:r>
      <w:r>
        <w:rPr>
          <w:rFonts w:ascii="Times New Roman" w:hAnsi="Times New Roman" w:eastAsia="宋体" w:cs="Times New Roman"/>
          <w:b/>
          <w:bCs/>
          <w:i/>
          <w:iCs/>
          <w:sz w:val="20"/>
          <w:szCs w:val="20"/>
        </w:rPr>
        <w:t xml:space="preserve"> </w:t>
      </w:r>
      <w:r>
        <w:rPr>
          <w:rFonts w:ascii="Times New Roman" w:hAnsi="Times New Roman" w:eastAsia="宋体" w:cs="Times New Roman"/>
          <w:b/>
          <w:bCs/>
          <w:sz w:val="20"/>
          <w:szCs w:val="20"/>
        </w:rPr>
        <w:t>Equation (1)</w:t>
      </w:r>
      <w:r>
        <w:rPr>
          <w:rFonts w:ascii="Times New Roman" w:hAnsi="Times New Roman" w:eastAsia="宋体" w:cs="Times New Roman"/>
          <w:sz w:val="20"/>
          <w:szCs w:val="20"/>
        </w:rPr>
        <w:t xml:space="preserve"> </w:t>
      </w:r>
      <w:r>
        <w:rPr>
          <w:rFonts w:ascii="Times New Roman" w:hAnsi="Times New Roman" w:eastAsia="宋体" w:cs="Times New Roman"/>
          <w:w w:val="101"/>
          <w:sz w:val="20"/>
          <w:szCs w:val="20"/>
        </w:rPr>
        <w:t xml:space="preserve">[other forms: Equations (2) and (3); Equations (4-6)] and </w:t>
      </w:r>
      <w:r>
        <w:rPr>
          <w:rFonts w:ascii="Times New Roman" w:hAnsi="Times New Roman" w:eastAsia="宋体" w:cs="Times New Roman"/>
          <w:b/>
          <w:bCs/>
          <w:w w:val="101"/>
          <w:sz w:val="20"/>
          <w:szCs w:val="20"/>
        </w:rPr>
        <w:t>Figure 1</w:t>
      </w:r>
      <w:r>
        <w:rPr>
          <w:rFonts w:ascii="Times New Roman" w:hAnsi="Times New Roman" w:eastAsia="宋体" w:cs="Times New Roman"/>
          <w:w w:val="101"/>
          <w:sz w:val="20"/>
          <w:szCs w:val="20"/>
        </w:rPr>
        <w:t xml:space="preserve"> (other forms: Figure 1A and B; Figure </w:t>
      </w:r>
      <w:r>
        <w:rPr>
          <w:rFonts w:ascii="Times New Roman" w:hAnsi="Times New Roman" w:eastAsia="宋体" w:cs="Times New Roman"/>
          <w:sz w:val="20"/>
          <w:szCs w:val="20"/>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eastAsia="宋体" w:cs="Times New Roman"/>
          <w:b/>
          <w:bCs/>
          <w:sz w:val="20"/>
          <w:szCs w:val="20"/>
        </w:rPr>
        <w:t>Supplementary Table 1</w:t>
      </w:r>
      <w:r>
        <w:rPr>
          <w:rFonts w:ascii="Times New Roman" w:hAnsi="Times New Roman" w:eastAsia="宋体" w:cs="Times New Roman"/>
          <w:sz w:val="20"/>
          <w:szCs w:val="20"/>
        </w:rPr>
        <w:t xml:space="preserve">, </w:t>
      </w:r>
      <w:r>
        <w:rPr>
          <w:rFonts w:ascii="Times New Roman" w:hAnsi="Times New Roman" w:eastAsia="宋体" w:cs="Times New Roman"/>
          <w:b/>
          <w:bCs/>
          <w:sz w:val="20"/>
          <w:szCs w:val="20"/>
        </w:rPr>
        <w:t>Supplementary Equation (1)</w:t>
      </w:r>
      <w:r>
        <w:rPr>
          <w:rFonts w:ascii="Times New Roman" w:hAnsi="Times New Roman" w:eastAsia="宋体" w:cs="Times New Roman"/>
          <w:sz w:val="20"/>
          <w:szCs w:val="20"/>
        </w:rPr>
        <w:t xml:space="preserve"> and </w:t>
      </w:r>
      <w:r>
        <w:rPr>
          <w:rFonts w:ascii="Times New Roman" w:hAnsi="Times New Roman" w:eastAsia="宋体" w:cs="Times New Roman"/>
          <w:b/>
          <w:bCs/>
          <w:sz w:val="20"/>
          <w:szCs w:val="20"/>
        </w:rPr>
        <w:t>Supplementary Figure 1</w:t>
      </w:r>
      <w:r>
        <w:rPr>
          <w:rFonts w:ascii="Times New Roman" w:hAnsi="Times New Roman" w:eastAsia="宋体" w:cs="Times New Roman"/>
          <w:sz w:val="20"/>
          <w:szCs w:val="20"/>
        </w:rPr>
        <w:t xml:space="preserve">. For details, you may refer to </w:t>
      </w:r>
      <w:r>
        <w:fldChar w:fldCharType="begin"/>
      </w:r>
      <w:r>
        <w:instrText xml:space="preserve"> HYPERLINK "https://f.oaes.cc/files/tpl/jsegc/Template_for_Supplementary_Material_jsegc.docx" </w:instrText>
      </w:r>
      <w:r>
        <w:fldChar w:fldCharType="separate"/>
      </w:r>
      <w:r>
        <w:rPr>
          <w:rStyle w:val="14"/>
          <w:b/>
          <w:bCs/>
        </w:rPr>
        <w:t>Supplementary Material Template</w:t>
      </w:r>
      <w:r>
        <w:rPr>
          <w:rStyle w:val="14"/>
          <w:b/>
          <w:bCs/>
        </w:rPr>
        <w:fldChar w:fldCharType="end"/>
      </w:r>
      <w:r>
        <w:rPr>
          <w:rFonts w:ascii="Times New Roman" w:hAnsi="Times New Roman" w:eastAsia="宋体" w:cs="Times New Roman"/>
          <w:sz w:val="20"/>
          <w:szCs w:val="20"/>
        </w:rPr>
        <w:t>.</w:t>
      </w:r>
    </w:p>
    <w:p w14:paraId="209DDD04">
      <w:pPr>
        <w:widowControl/>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Tips:</w:t>
      </w:r>
    </w:p>
    <w:p w14:paraId="08E2F6D9">
      <w:pPr>
        <w:numPr>
          <w:ilvl w:val="0"/>
          <w:numId w:val="2"/>
        </w:numPr>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Results should be presented in a logical sequence;</w:t>
      </w:r>
    </w:p>
    <w:p w14:paraId="2625B5E2">
      <w:pPr>
        <w:numPr>
          <w:ilvl w:val="0"/>
          <w:numId w:val="2"/>
        </w:numPr>
        <w:adjustRightInd w:val="0"/>
        <w:snapToGrid w:val="0"/>
        <w:spacing w:after="156" w:after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Avoid redundant explanations to all the data from the tables or illustrations.</w:t>
      </w:r>
    </w:p>
    <w:p w14:paraId="6E4DDB56">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 xml:space="preserve">Table 1.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8"/>
        <w:tblW w:w="835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0"/>
        <w:gridCol w:w="1158"/>
        <w:gridCol w:w="1178"/>
        <w:gridCol w:w="912"/>
        <w:gridCol w:w="1249"/>
      </w:tblGrid>
      <w:tr w14:paraId="4DD25B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7686CE14">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宋体"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4F675749">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宋体"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309C43F8">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Times New Roman"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1C8C306A">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宋体"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5D1FDFF7">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宋体"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096ABA6D">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宋体"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1533D8D6">
            <w:pPr>
              <w:widowControl/>
              <w:wordWrap/>
              <w:adjustRightInd w:val="0"/>
              <w:snapToGrid w:val="0"/>
              <w:spacing w:before="100" w:beforeLines="0" w:beforeAutospacing="1" w:after="100" w:afterLines="0" w:afterAutospacing="1" w:line="360" w:lineRule="auto"/>
              <w:ind w:left="0" w:leftChars="0" w:right="0" w:rightChars="0" w:firstLine="0" w:firstLineChars="0"/>
              <w:jc w:val="center"/>
              <w:outlineLvl w:val="9"/>
              <w:rPr>
                <w:rFonts w:hint="default" w:ascii="Times New Roman" w:hAnsi="Times New Roman" w:eastAsia="宋体" w:cs="Times New Roman"/>
                <w:b/>
                <w:i w:val="0"/>
                <w:color w:val="000000"/>
                <w:kern w:val="0"/>
                <w:sz w:val="18"/>
                <w:szCs w:val="18"/>
                <w:lang w:val="de-DE" w:eastAsia="de-DE" w:bidi="en-US"/>
              </w:rPr>
            </w:pPr>
            <w:r>
              <w:rPr>
                <w:rFonts w:hint="default" w:ascii="Times New Roman" w:hAnsi="Times New Roman" w:eastAsia="宋体" w:cs="Times New Roman"/>
                <w:b/>
                <w:i w:val="0"/>
                <w:color w:val="000000"/>
                <w:kern w:val="0"/>
                <w:sz w:val="18"/>
                <w:szCs w:val="18"/>
                <w:lang w:val="de-DE" w:eastAsia="de-DE" w:bidi="en-US"/>
              </w:rPr>
              <w:t>Age</w:t>
            </w:r>
          </w:p>
        </w:tc>
      </w:tr>
      <w:tr w14:paraId="394B40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392" w:type="dxa"/>
            <w:vMerge w:val="restart"/>
            <w:tcBorders>
              <w:top w:val="nil"/>
              <w:left w:val="nil"/>
              <w:bottom w:val="nil"/>
              <w:right w:val="nil"/>
            </w:tcBorders>
            <w:vAlign w:val="center"/>
          </w:tcPr>
          <w:p w14:paraId="35647879">
            <w:pPr>
              <w:widowControl/>
              <w:adjustRightInd w:val="0"/>
              <w:snapToGrid w:val="0"/>
              <w:spacing w:line="360" w:lineRule="auto"/>
              <w:jc w:val="left"/>
              <w:rPr>
                <w:rFonts w:ascii="Times New Roman" w:hAnsi="Times New Roman" w:eastAsia="Times New Roman"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 xml:space="preserve">Boyle </w:t>
            </w:r>
            <w:r>
              <w:rPr>
                <w:rFonts w:ascii="Times New Roman" w:hAnsi="Times New Roman" w:eastAsia="宋体" w:cs="Times New Roman"/>
                <w:i/>
                <w:iCs/>
                <w:color w:val="000000"/>
                <w:kern w:val="0"/>
                <w:sz w:val="18"/>
                <w:szCs w:val="18"/>
                <w:lang w:val="de-DE" w:eastAsia="de-DE" w:bidi="en-US"/>
              </w:rPr>
              <w:t>et al.</w:t>
            </w:r>
            <w:r>
              <w:rPr>
                <w:rFonts w:ascii="Times New Roman" w:hAnsi="Times New Roman" w:eastAsia="宋体" w:cs="Times New Roman"/>
                <w:color w:val="000000"/>
                <w:kern w:val="0"/>
                <w:sz w:val="18"/>
                <w:szCs w:val="18"/>
                <w:vertAlign w:val="superscript"/>
                <w:lang w:val="de-DE" w:eastAsia="de-DE" w:bidi="en-US"/>
              </w:rPr>
              <w:t>[1]</w:t>
            </w:r>
            <w:r>
              <w:rPr>
                <w:rFonts w:ascii="Times New Roman" w:hAnsi="Times New Roman" w:eastAsia="宋体" w:cs="Times New Roman"/>
                <w:color w:val="000000"/>
                <w:kern w:val="0"/>
                <w:sz w:val="18"/>
                <w:szCs w:val="18"/>
                <w:lang w:val="de-DE" w:eastAsia="de-DE" w:bidi="en-US"/>
              </w:rPr>
              <w:t>, 1983</w:t>
            </w:r>
          </w:p>
        </w:tc>
        <w:tc>
          <w:tcPr>
            <w:tcW w:w="1256" w:type="dxa"/>
            <w:vMerge w:val="restart"/>
            <w:tcBorders>
              <w:top w:val="nil"/>
              <w:left w:val="nil"/>
              <w:bottom w:val="nil"/>
              <w:right w:val="nil"/>
            </w:tcBorders>
            <w:vAlign w:val="center"/>
          </w:tcPr>
          <w:p w14:paraId="37502253">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United States</w:t>
            </w:r>
          </w:p>
        </w:tc>
        <w:tc>
          <w:tcPr>
            <w:tcW w:w="1211" w:type="dxa"/>
            <w:vMerge w:val="restart"/>
            <w:tcBorders>
              <w:top w:val="nil"/>
              <w:left w:val="nil"/>
              <w:bottom w:val="nil"/>
              <w:right w:val="nil"/>
            </w:tcBorders>
            <w:vAlign w:val="center"/>
          </w:tcPr>
          <w:p w14:paraId="0294211F">
            <w:pPr>
              <w:widowControl/>
              <w:adjustRightInd w:val="0"/>
              <w:snapToGrid w:val="0"/>
              <w:spacing w:line="360" w:lineRule="auto"/>
              <w:jc w:val="left"/>
              <w:rPr>
                <w:rFonts w:ascii="Times New Roman" w:hAnsi="Times New Roman" w:eastAsia="Times New Roman"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Retrospective</w:t>
            </w:r>
          </w:p>
        </w:tc>
        <w:tc>
          <w:tcPr>
            <w:tcW w:w="1159" w:type="dxa"/>
            <w:vMerge w:val="restart"/>
            <w:tcBorders>
              <w:top w:val="nil"/>
              <w:left w:val="nil"/>
              <w:bottom w:val="nil"/>
              <w:right w:val="nil"/>
            </w:tcBorders>
            <w:vAlign w:val="center"/>
          </w:tcPr>
          <w:p w14:paraId="07075D5E">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1977-1981</w:t>
            </w:r>
          </w:p>
        </w:tc>
        <w:tc>
          <w:tcPr>
            <w:tcW w:w="1179" w:type="dxa"/>
            <w:tcBorders>
              <w:top w:val="nil"/>
              <w:left w:val="nil"/>
              <w:bottom w:val="nil"/>
              <w:right w:val="nil"/>
            </w:tcBorders>
            <w:vAlign w:val="center"/>
          </w:tcPr>
          <w:p w14:paraId="32065F02">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Control</w:t>
            </w:r>
          </w:p>
        </w:tc>
        <w:tc>
          <w:tcPr>
            <w:tcW w:w="913" w:type="dxa"/>
            <w:tcBorders>
              <w:top w:val="nil"/>
              <w:left w:val="nil"/>
              <w:bottom w:val="nil"/>
              <w:right w:val="nil"/>
            </w:tcBorders>
            <w:vAlign w:val="center"/>
          </w:tcPr>
          <w:p w14:paraId="53220263">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540</w:t>
            </w:r>
          </w:p>
        </w:tc>
        <w:tc>
          <w:tcPr>
            <w:tcW w:w="1250" w:type="dxa"/>
            <w:tcBorders>
              <w:top w:val="nil"/>
              <w:left w:val="nil"/>
              <w:bottom w:val="nil"/>
              <w:right w:val="nil"/>
            </w:tcBorders>
            <w:vAlign w:val="center"/>
          </w:tcPr>
          <w:p w14:paraId="7B68358C">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 xml:space="preserve">54 </w:t>
            </w:r>
            <w:bookmarkStart w:id="0" w:name="OLE_LINK3"/>
            <w:r>
              <w:rPr>
                <w:rFonts w:ascii="Times New Roman" w:hAnsi="Times New Roman" w:eastAsia="宋体" w:cs="Times New Roman"/>
                <w:color w:val="000000"/>
                <w:kern w:val="0"/>
                <w:sz w:val="18"/>
                <w:szCs w:val="18"/>
                <w:lang w:val="de-DE" w:eastAsia="de-DE" w:bidi="en-US"/>
              </w:rPr>
              <w:t>±</w:t>
            </w:r>
            <w:bookmarkEnd w:id="0"/>
            <w:r>
              <w:rPr>
                <w:rFonts w:ascii="Times New Roman" w:hAnsi="Times New Roman" w:eastAsia="宋体" w:cs="Times New Roman"/>
                <w:color w:val="000000"/>
                <w:kern w:val="0"/>
                <w:sz w:val="18"/>
                <w:szCs w:val="18"/>
                <w:lang w:val="de-DE" w:eastAsia="de-DE" w:bidi="en-US"/>
              </w:rPr>
              <w:t xml:space="preserve"> 2</w:t>
            </w:r>
            <w:r>
              <w:rPr>
                <w:rFonts w:ascii="Times New Roman" w:hAnsi="Times New Roman" w:eastAsia="宋体" w:cs="Times New Roman"/>
                <w:bCs/>
                <w:color w:val="000000"/>
                <w:kern w:val="0"/>
                <w:sz w:val="16"/>
                <w:szCs w:val="16"/>
                <w:vertAlign w:val="superscript"/>
                <w:lang w:val="de-DE" w:eastAsia="de-DE" w:bidi="en-US"/>
              </w:rPr>
              <w:t>*</w:t>
            </w:r>
          </w:p>
        </w:tc>
      </w:tr>
      <w:tr w14:paraId="05F00F8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92" w:type="dxa"/>
            <w:vMerge w:val="continue"/>
            <w:tcBorders>
              <w:top w:val="nil"/>
              <w:left w:val="nil"/>
              <w:bottom w:val="nil"/>
              <w:right w:val="nil"/>
            </w:tcBorders>
            <w:vAlign w:val="center"/>
          </w:tcPr>
          <w:p w14:paraId="454DFEA0">
            <w:pPr>
              <w:widowControl/>
              <w:adjustRightInd w:val="0"/>
              <w:snapToGrid w:val="0"/>
              <w:spacing w:line="300" w:lineRule="exact"/>
              <w:jc w:val="center"/>
              <w:rPr>
                <w:rFonts w:ascii="Times New Roman" w:hAnsi="Times New Roman" w:eastAsia="Times New Roman" w:cs="Times New Roman"/>
                <w:color w:val="000000"/>
                <w:kern w:val="0"/>
                <w:sz w:val="18"/>
                <w:szCs w:val="18"/>
                <w:lang w:val="de-DE" w:eastAsia="de-DE" w:bidi="en-US"/>
              </w:rPr>
            </w:pPr>
          </w:p>
        </w:tc>
        <w:tc>
          <w:tcPr>
            <w:tcW w:w="1256" w:type="dxa"/>
            <w:vMerge w:val="continue"/>
            <w:tcBorders>
              <w:top w:val="nil"/>
              <w:left w:val="nil"/>
              <w:bottom w:val="nil"/>
              <w:right w:val="nil"/>
            </w:tcBorders>
            <w:vAlign w:val="center"/>
          </w:tcPr>
          <w:p w14:paraId="4DBA47BF">
            <w:pPr>
              <w:widowControl/>
              <w:adjustRightInd w:val="0"/>
              <w:snapToGrid w:val="0"/>
              <w:spacing w:line="300" w:lineRule="exact"/>
              <w:jc w:val="center"/>
              <w:rPr>
                <w:rFonts w:ascii="Times New Roman" w:hAnsi="Times New Roman" w:eastAsia="宋体" w:cs="Times New Roman"/>
                <w:color w:val="000000"/>
                <w:kern w:val="0"/>
                <w:sz w:val="18"/>
                <w:szCs w:val="18"/>
                <w:lang w:val="de-DE" w:eastAsia="de-DE" w:bidi="en-US"/>
              </w:rPr>
            </w:pPr>
          </w:p>
        </w:tc>
        <w:tc>
          <w:tcPr>
            <w:tcW w:w="1211" w:type="dxa"/>
            <w:vMerge w:val="continue"/>
            <w:tcBorders>
              <w:top w:val="nil"/>
              <w:left w:val="nil"/>
              <w:bottom w:val="nil"/>
              <w:right w:val="nil"/>
            </w:tcBorders>
            <w:vAlign w:val="center"/>
          </w:tcPr>
          <w:p w14:paraId="3050F448">
            <w:pPr>
              <w:widowControl/>
              <w:adjustRightInd w:val="0"/>
              <w:snapToGrid w:val="0"/>
              <w:spacing w:line="300" w:lineRule="exact"/>
              <w:jc w:val="center"/>
              <w:rPr>
                <w:rFonts w:ascii="Times New Roman" w:hAnsi="Times New Roman" w:eastAsia="Times New Roman" w:cs="Times New Roman"/>
                <w:color w:val="000000"/>
                <w:kern w:val="0"/>
                <w:sz w:val="18"/>
                <w:szCs w:val="18"/>
                <w:lang w:val="de-DE" w:eastAsia="de-DE" w:bidi="en-US"/>
              </w:rPr>
            </w:pPr>
          </w:p>
        </w:tc>
        <w:tc>
          <w:tcPr>
            <w:tcW w:w="1159" w:type="dxa"/>
            <w:vMerge w:val="continue"/>
            <w:tcBorders>
              <w:top w:val="nil"/>
              <w:left w:val="nil"/>
              <w:bottom w:val="nil"/>
              <w:right w:val="nil"/>
            </w:tcBorders>
            <w:vAlign w:val="center"/>
          </w:tcPr>
          <w:p w14:paraId="54163052">
            <w:pPr>
              <w:widowControl/>
              <w:adjustRightInd w:val="0"/>
              <w:snapToGrid w:val="0"/>
              <w:spacing w:line="300" w:lineRule="exact"/>
              <w:jc w:val="center"/>
              <w:rPr>
                <w:rFonts w:ascii="Times New Roman" w:hAnsi="Times New Roman" w:eastAsia="宋体" w:cs="Times New Roman"/>
                <w:color w:val="000000"/>
                <w:kern w:val="0"/>
                <w:sz w:val="18"/>
                <w:szCs w:val="18"/>
                <w:lang w:val="de-DE" w:eastAsia="de-DE" w:bidi="en-US"/>
              </w:rPr>
            </w:pPr>
          </w:p>
        </w:tc>
        <w:tc>
          <w:tcPr>
            <w:tcW w:w="1179" w:type="dxa"/>
            <w:tcBorders>
              <w:top w:val="nil"/>
              <w:left w:val="nil"/>
              <w:bottom w:val="nil"/>
              <w:right w:val="nil"/>
            </w:tcBorders>
            <w:vAlign w:val="center"/>
          </w:tcPr>
          <w:p w14:paraId="1E985D73">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CKD (mix)</w:t>
            </w:r>
          </w:p>
        </w:tc>
        <w:tc>
          <w:tcPr>
            <w:tcW w:w="913" w:type="dxa"/>
            <w:tcBorders>
              <w:top w:val="nil"/>
              <w:left w:val="nil"/>
              <w:bottom w:val="nil"/>
              <w:right w:val="nil"/>
            </w:tcBorders>
            <w:vAlign w:val="center"/>
          </w:tcPr>
          <w:p w14:paraId="2DB370C9">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720</w:t>
            </w:r>
          </w:p>
        </w:tc>
        <w:tc>
          <w:tcPr>
            <w:tcW w:w="1250" w:type="dxa"/>
            <w:tcBorders>
              <w:top w:val="nil"/>
              <w:left w:val="nil"/>
              <w:bottom w:val="nil"/>
              <w:right w:val="nil"/>
            </w:tcBorders>
            <w:vAlign w:val="center"/>
          </w:tcPr>
          <w:p w14:paraId="1E881F9B">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59 ± 4</w:t>
            </w:r>
            <w:r>
              <w:rPr>
                <w:rFonts w:ascii="Times New Roman" w:hAnsi="Times New Roman" w:eastAsia="宋体" w:cs="Times New Roman"/>
                <w:bCs/>
                <w:color w:val="000000"/>
                <w:kern w:val="0"/>
                <w:sz w:val="16"/>
                <w:szCs w:val="16"/>
                <w:vertAlign w:val="superscript"/>
                <w:lang w:val="de-DE" w:eastAsia="de-DE" w:bidi="en-US"/>
              </w:rPr>
              <w:t>*</w:t>
            </w:r>
          </w:p>
        </w:tc>
      </w:tr>
      <w:tr w14:paraId="4606579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tcBorders>
              <w:top w:val="nil"/>
              <w:left w:val="nil"/>
              <w:bottom w:val="nil"/>
              <w:right w:val="nil"/>
            </w:tcBorders>
            <w:vAlign w:val="center"/>
          </w:tcPr>
          <w:p w14:paraId="551CE356">
            <w:pPr>
              <w:widowControl/>
              <w:adjustRightInd w:val="0"/>
              <w:snapToGrid w:val="0"/>
              <w:spacing w:line="360" w:lineRule="auto"/>
              <w:jc w:val="left"/>
              <w:rPr>
                <w:rFonts w:ascii="Times New Roman" w:hAnsi="Times New Roman" w:eastAsia="Times New Roman"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 xml:space="preserve">Tsai </w:t>
            </w:r>
            <w:r>
              <w:rPr>
                <w:rFonts w:ascii="Times New Roman" w:hAnsi="Times New Roman" w:eastAsia="宋体" w:cs="Times New Roman"/>
                <w:i/>
                <w:iCs/>
                <w:color w:val="000000"/>
                <w:kern w:val="0"/>
                <w:sz w:val="18"/>
                <w:szCs w:val="18"/>
                <w:lang w:val="de-DE" w:eastAsia="de-DE" w:bidi="en-US"/>
              </w:rPr>
              <w:t>et al.</w:t>
            </w:r>
            <w:r>
              <w:rPr>
                <w:rFonts w:ascii="Times New Roman" w:hAnsi="Times New Roman" w:eastAsia="宋体" w:cs="Times New Roman"/>
                <w:color w:val="000000"/>
                <w:kern w:val="0"/>
                <w:sz w:val="18"/>
                <w:szCs w:val="18"/>
                <w:vertAlign w:val="superscript"/>
                <w:lang w:val="de-DE" w:eastAsia="de-DE" w:bidi="en-US"/>
              </w:rPr>
              <w:t>[2]</w:t>
            </w:r>
            <w:r>
              <w:rPr>
                <w:rFonts w:ascii="Times New Roman" w:hAnsi="Times New Roman" w:eastAsia="宋体" w:cs="Times New Roman"/>
                <w:color w:val="000000"/>
                <w:kern w:val="0"/>
                <w:sz w:val="18"/>
                <w:szCs w:val="18"/>
                <w:lang w:val="de-DE" w:eastAsia="de-DE" w:bidi="en-US"/>
              </w:rPr>
              <w:t>, 1996</w:t>
            </w:r>
          </w:p>
        </w:tc>
        <w:tc>
          <w:tcPr>
            <w:tcW w:w="1256" w:type="dxa"/>
            <w:vMerge w:val="restart"/>
            <w:tcBorders>
              <w:top w:val="nil"/>
              <w:left w:val="nil"/>
              <w:bottom w:val="nil"/>
              <w:right w:val="nil"/>
            </w:tcBorders>
            <w:vAlign w:val="center"/>
          </w:tcPr>
          <w:p w14:paraId="32EA6A21">
            <w:pPr>
              <w:widowControl/>
              <w:adjustRightInd w:val="0"/>
              <w:snapToGrid w:val="0"/>
              <w:spacing w:line="360" w:lineRule="auto"/>
              <w:jc w:val="left"/>
              <w:rPr>
                <w:rFonts w:ascii="Times New Roman" w:hAnsi="Times New Roman" w:eastAsia="Times New Roman"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Taiwan</w:t>
            </w:r>
          </w:p>
        </w:tc>
        <w:tc>
          <w:tcPr>
            <w:tcW w:w="1211" w:type="dxa"/>
            <w:vMerge w:val="restart"/>
            <w:tcBorders>
              <w:top w:val="nil"/>
              <w:left w:val="nil"/>
              <w:bottom w:val="nil"/>
              <w:right w:val="nil"/>
            </w:tcBorders>
            <w:vAlign w:val="center"/>
          </w:tcPr>
          <w:p w14:paraId="796F9329">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Prospective</w:t>
            </w:r>
          </w:p>
        </w:tc>
        <w:tc>
          <w:tcPr>
            <w:tcW w:w="1159" w:type="dxa"/>
            <w:vMerge w:val="restart"/>
            <w:tcBorders>
              <w:top w:val="nil"/>
              <w:left w:val="nil"/>
              <w:bottom w:val="nil"/>
              <w:right w:val="nil"/>
            </w:tcBorders>
            <w:vAlign w:val="center"/>
          </w:tcPr>
          <w:p w14:paraId="3360B38C">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1991-1994</w:t>
            </w:r>
          </w:p>
        </w:tc>
        <w:tc>
          <w:tcPr>
            <w:tcW w:w="1179" w:type="dxa"/>
            <w:tcBorders>
              <w:top w:val="nil"/>
              <w:left w:val="nil"/>
              <w:bottom w:val="nil"/>
              <w:right w:val="nil"/>
            </w:tcBorders>
            <w:vAlign w:val="center"/>
          </w:tcPr>
          <w:p w14:paraId="2209E950">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Control</w:t>
            </w:r>
          </w:p>
        </w:tc>
        <w:tc>
          <w:tcPr>
            <w:tcW w:w="913" w:type="dxa"/>
            <w:tcBorders>
              <w:top w:val="nil"/>
              <w:left w:val="nil"/>
              <w:bottom w:val="nil"/>
              <w:right w:val="nil"/>
            </w:tcBorders>
            <w:vAlign w:val="center"/>
          </w:tcPr>
          <w:p w14:paraId="0BD028D7">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640</w:t>
            </w:r>
          </w:p>
        </w:tc>
        <w:tc>
          <w:tcPr>
            <w:tcW w:w="1250" w:type="dxa"/>
            <w:tcBorders>
              <w:top w:val="nil"/>
              <w:left w:val="nil"/>
              <w:bottom w:val="nil"/>
              <w:right w:val="nil"/>
            </w:tcBorders>
            <w:vAlign w:val="center"/>
          </w:tcPr>
          <w:p w14:paraId="6748FB08">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55.7 ± 16.2</w:t>
            </w:r>
            <w:bookmarkStart w:id="1" w:name="OLE_LINK2"/>
            <w:r>
              <w:rPr>
                <w:rFonts w:ascii="Times New Roman" w:hAnsi="Times New Roman" w:eastAsia="宋体" w:cs="Times New Roman"/>
                <w:bCs/>
                <w:color w:val="000000"/>
                <w:kern w:val="0"/>
                <w:sz w:val="16"/>
                <w:szCs w:val="16"/>
                <w:vertAlign w:val="superscript"/>
                <w:lang w:val="de-DE" w:eastAsia="de-DE" w:bidi="en-US"/>
              </w:rPr>
              <w:t>#</w:t>
            </w:r>
            <w:bookmarkEnd w:id="1"/>
          </w:p>
        </w:tc>
      </w:tr>
      <w:tr w14:paraId="1892FEC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tcBorders>
              <w:top w:val="nil"/>
              <w:left w:val="nil"/>
              <w:bottom w:val="nil"/>
              <w:right w:val="nil"/>
            </w:tcBorders>
            <w:vAlign w:val="center"/>
          </w:tcPr>
          <w:p w14:paraId="375B5536">
            <w:pPr>
              <w:widowControl/>
              <w:adjustRightInd w:val="0"/>
              <w:snapToGrid w:val="0"/>
              <w:spacing w:line="300" w:lineRule="exact"/>
              <w:jc w:val="center"/>
              <w:rPr>
                <w:rFonts w:ascii="Times New Roman" w:hAnsi="Times New Roman" w:eastAsia="Times New Roman" w:cs="Times New Roman"/>
                <w:color w:val="000000"/>
                <w:kern w:val="0"/>
                <w:sz w:val="18"/>
                <w:szCs w:val="18"/>
                <w:lang w:val="de-DE" w:eastAsia="de-DE" w:bidi="en-US"/>
              </w:rPr>
            </w:pPr>
          </w:p>
        </w:tc>
        <w:tc>
          <w:tcPr>
            <w:tcW w:w="1256" w:type="dxa"/>
            <w:vMerge w:val="continue"/>
            <w:tcBorders>
              <w:top w:val="nil"/>
              <w:left w:val="nil"/>
              <w:bottom w:val="nil"/>
              <w:right w:val="nil"/>
            </w:tcBorders>
            <w:vAlign w:val="center"/>
          </w:tcPr>
          <w:p w14:paraId="38818EF8">
            <w:pPr>
              <w:widowControl/>
              <w:adjustRightInd w:val="0"/>
              <w:snapToGrid w:val="0"/>
              <w:spacing w:line="300" w:lineRule="exact"/>
              <w:jc w:val="center"/>
              <w:rPr>
                <w:rFonts w:ascii="Times New Roman" w:hAnsi="Times New Roman" w:eastAsia="Times New Roman" w:cs="Times New Roman"/>
                <w:color w:val="000000"/>
                <w:kern w:val="0"/>
                <w:sz w:val="18"/>
                <w:szCs w:val="18"/>
                <w:lang w:val="de-DE" w:eastAsia="de-DE" w:bidi="en-US"/>
              </w:rPr>
            </w:pPr>
          </w:p>
        </w:tc>
        <w:tc>
          <w:tcPr>
            <w:tcW w:w="1211" w:type="dxa"/>
            <w:vMerge w:val="continue"/>
            <w:tcBorders>
              <w:top w:val="nil"/>
              <w:left w:val="nil"/>
              <w:bottom w:val="nil"/>
              <w:right w:val="nil"/>
            </w:tcBorders>
            <w:vAlign w:val="center"/>
          </w:tcPr>
          <w:p w14:paraId="7FB7BAB4">
            <w:pPr>
              <w:widowControl/>
              <w:adjustRightInd w:val="0"/>
              <w:snapToGrid w:val="0"/>
              <w:spacing w:line="300" w:lineRule="exact"/>
              <w:jc w:val="center"/>
              <w:rPr>
                <w:rFonts w:ascii="Times New Roman" w:hAnsi="Times New Roman" w:eastAsia="宋体" w:cs="Times New Roman"/>
                <w:color w:val="000000"/>
                <w:kern w:val="0"/>
                <w:sz w:val="18"/>
                <w:szCs w:val="18"/>
                <w:lang w:val="de-DE" w:eastAsia="de-DE" w:bidi="en-US"/>
              </w:rPr>
            </w:pPr>
          </w:p>
        </w:tc>
        <w:tc>
          <w:tcPr>
            <w:tcW w:w="1159" w:type="dxa"/>
            <w:vMerge w:val="continue"/>
            <w:tcBorders>
              <w:top w:val="nil"/>
              <w:left w:val="nil"/>
              <w:bottom w:val="nil"/>
              <w:right w:val="nil"/>
            </w:tcBorders>
            <w:vAlign w:val="center"/>
          </w:tcPr>
          <w:p w14:paraId="03F8852F">
            <w:pPr>
              <w:widowControl/>
              <w:adjustRightInd w:val="0"/>
              <w:snapToGrid w:val="0"/>
              <w:spacing w:line="300" w:lineRule="exact"/>
              <w:jc w:val="center"/>
              <w:rPr>
                <w:rFonts w:ascii="Times New Roman" w:hAnsi="Times New Roman" w:eastAsia="宋体" w:cs="Times New Roman"/>
                <w:color w:val="000000"/>
                <w:kern w:val="0"/>
                <w:sz w:val="18"/>
                <w:szCs w:val="18"/>
                <w:lang w:val="de-DE" w:eastAsia="de-DE" w:bidi="en-US"/>
              </w:rPr>
            </w:pPr>
          </w:p>
        </w:tc>
        <w:tc>
          <w:tcPr>
            <w:tcW w:w="1179" w:type="dxa"/>
            <w:tcBorders>
              <w:top w:val="nil"/>
              <w:left w:val="nil"/>
              <w:bottom w:val="nil"/>
              <w:right w:val="nil"/>
            </w:tcBorders>
            <w:vAlign w:val="center"/>
          </w:tcPr>
          <w:p w14:paraId="27E4B61B">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ESRD</w:t>
            </w:r>
          </w:p>
        </w:tc>
        <w:tc>
          <w:tcPr>
            <w:tcW w:w="913" w:type="dxa"/>
            <w:tcBorders>
              <w:top w:val="nil"/>
              <w:left w:val="nil"/>
              <w:bottom w:val="nil"/>
              <w:right w:val="nil"/>
            </w:tcBorders>
            <w:vAlign w:val="center"/>
          </w:tcPr>
          <w:p w14:paraId="2898123B">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5658</w:t>
            </w:r>
          </w:p>
        </w:tc>
        <w:tc>
          <w:tcPr>
            <w:tcW w:w="1250" w:type="dxa"/>
            <w:tcBorders>
              <w:top w:val="nil"/>
              <w:left w:val="nil"/>
              <w:bottom w:val="nil"/>
              <w:right w:val="nil"/>
            </w:tcBorders>
            <w:vAlign w:val="center"/>
          </w:tcPr>
          <w:p w14:paraId="2E151BA9">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64.1 ± 11.4</w:t>
            </w:r>
            <w:r>
              <w:rPr>
                <w:rFonts w:ascii="Times New Roman" w:hAnsi="Times New Roman" w:eastAsia="宋体" w:cs="Times New Roman"/>
                <w:bCs/>
                <w:color w:val="000000"/>
                <w:kern w:val="0"/>
                <w:sz w:val="16"/>
                <w:szCs w:val="16"/>
                <w:vertAlign w:val="superscript"/>
                <w:lang w:val="de-DE" w:eastAsia="de-DE" w:bidi="en-US"/>
              </w:rPr>
              <w:t>#</w:t>
            </w:r>
          </w:p>
        </w:tc>
      </w:tr>
      <w:tr w14:paraId="6CF474B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restart"/>
            <w:tcBorders>
              <w:top w:val="nil"/>
              <w:left w:val="nil"/>
              <w:bottom w:val="single" w:color="auto" w:sz="8" w:space="0"/>
              <w:right w:val="nil"/>
            </w:tcBorders>
            <w:vAlign w:val="center"/>
          </w:tcPr>
          <w:p w14:paraId="4D62DE9E">
            <w:pPr>
              <w:widowControl/>
              <w:adjustRightInd w:val="0"/>
              <w:snapToGrid w:val="0"/>
              <w:spacing w:line="360" w:lineRule="auto"/>
              <w:jc w:val="left"/>
              <w:rPr>
                <w:rFonts w:ascii="Palatino Linotype" w:hAnsi="Palatino Linotype" w:eastAsia="Times New Roman" w:cs="Times New Roman"/>
                <w:color w:val="000000"/>
                <w:kern w:val="0"/>
                <w:szCs w:val="22"/>
                <w:lang w:val="de-DE" w:eastAsia="de-DE" w:bidi="en-US"/>
              </w:rPr>
            </w:pPr>
            <w:r>
              <w:rPr>
                <w:rFonts w:ascii="Times New Roman" w:hAnsi="Times New Roman" w:eastAsia="宋体" w:cs="Times New Roman"/>
                <w:color w:val="000000"/>
                <w:kern w:val="0"/>
                <w:sz w:val="18"/>
                <w:szCs w:val="18"/>
                <w:lang w:val="de-DE" w:eastAsia="de-DE" w:bidi="en-US"/>
              </w:rPr>
              <w:t xml:space="preserve">Cheung </w:t>
            </w:r>
            <w:r>
              <w:rPr>
                <w:rFonts w:ascii="Times New Roman" w:hAnsi="Times New Roman" w:eastAsia="宋体" w:cs="Times New Roman"/>
                <w:i/>
                <w:iCs/>
                <w:color w:val="000000"/>
                <w:kern w:val="0"/>
                <w:sz w:val="18"/>
                <w:szCs w:val="18"/>
                <w:lang w:val="de-DE" w:eastAsia="de-DE" w:bidi="en-US"/>
              </w:rPr>
              <w:t>et al.</w:t>
            </w:r>
            <w:r>
              <w:rPr>
                <w:rFonts w:ascii="Times New Roman" w:hAnsi="Times New Roman" w:eastAsia="宋体" w:cs="Times New Roman"/>
                <w:color w:val="000000"/>
                <w:kern w:val="0"/>
                <w:sz w:val="18"/>
                <w:szCs w:val="18"/>
                <w:vertAlign w:val="superscript"/>
                <w:lang w:val="de-DE" w:eastAsia="de-DE" w:bidi="en-US"/>
              </w:rPr>
              <w:t>[3]</w:t>
            </w:r>
            <w:r>
              <w:rPr>
                <w:rFonts w:ascii="Times New Roman" w:hAnsi="Times New Roman" w:eastAsia="宋体" w:cs="Times New Roman"/>
                <w:color w:val="000000"/>
                <w:kern w:val="0"/>
                <w:sz w:val="18"/>
                <w:szCs w:val="18"/>
                <w:lang w:val="de-DE" w:eastAsia="de-DE" w:bidi="en-US"/>
              </w:rPr>
              <w:t>, 2010</w:t>
            </w:r>
          </w:p>
        </w:tc>
        <w:tc>
          <w:tcPr>
            <w:tcW w:w="1256" w:type="dxa"/>
            <w:vMerge w:val="restart"/>
            <w:tcBorders>
              <w:top w:val="nil"/>
              <w:left w:val="nil"/>
              <w:bottom w:val="single" w:color="auto" w:sz="8" w:space="0"/>
              <w:right w:val="nil"/>
            </w:tcBorders>
            <w:vAlign w:val="center"/>
          </w:tcPr>
          <w:p w14:paraId="4021B8A3">
            <w:pPr>
              <w:widowControl/>
              <w:adjustRightInd w:val="0"/>
              <w:snapToGrid w:val="0"/>
              <w:spacing w:line="360" w:lineRule="auto"/>
              <w:jc w:val="left"/>
              <w:rPr>
                <w:rFonts w:ascii="Palatino Linotype" w:hAnsi="Palatino Linotype" w:eastAsia="宋体" w:cs="Times New Roman"/>
                <w:color w:val="000000"/>
                <w:kern w:val="0"/>
                <w:szCs w:val="22"/>
                <w:lang w:val="de-DE" w:eastAsia="de-DE" w:bidi="en-US"/>
              </w:rPr>
            </w:pPr>
            <w:r>
              <w:rPr>
                <w:rFonts w:ascii="Times New Roman" w:hAnsi="Times New Roman" w:eastAsia="宋体" w:cs="Times New Roman"/>
                <w:color w:val="000000"/>
                <w:kern w:val="0"/>
                <w:sz w:val="18"/>
                <w:szCs w:val="18"/>
                <w:lang w:val="de-DE" w:eastAsia="de-DE" w:bidi="en-US"/>
              </w:rPr>
              <w:t>Canada</w:t>
            </w:r>
          </w:p>
        </w:tc>
        <w:tc>
          <w:tcPr>
            <w:tcW w:w="1211" w:type="dxa"/>
            <w:vMerge w:val="restart"/>
            <w:tcBorders>
              <w:top w:val="nil"/>
              <w:left w:val="nil"/>
              <w:bottom w:val="single" w:color="auto" w:sz="8" w:space="0"/>
              <w:right w:val="nil"/>
            </w:tcBorders>
            <w:vAlign w:val="center"/>
          </w:tcPr>
          <w:p w14:paraId="763D770E">
            <w:pPr>
              <w:widowControl/>
              <w:adjustRightInd w:val="0"/>
              <w:snapToGrid w:val="0"/>
              <w:spacing w:line="360" w:lineRule="auto"/>
              <w:jc w:val="left"/>
              <w:rPr>
                <w:rFonts w:ascii="Palatino Linotype" w:hAnsi="Palatino Linotype" w:eastAsia="Times New Roman" w:cs="Times New Roman"/>
                <w:color w:val="000000"/>
                <w:kern w:val="0"/>
                <w:szCs w:val="22"/>
                <w:lang w:val="de-DE" w:eastAsia="de-DE" w:bidi="en-US"/>
              </w:rPr>
            </w:pPr>
            <w:r>
              <w:rPr>
                <w:rFonts w:ascii="Times New Roman" w:hAnsi="Times New Roman" w:eastAsia="宋体" w:cs="Times New Roman"/>
                <w:color w:val="000000"/>
                <w:kern w:val="0"/>
                <w:sz w:val="18"/>
                <w:szCs w:val="18"/>
                <w:lang w:val="de-DE" w:eastAsia="de-DE" w:bidi="en-US"/>
              </w:rPr>
              <w:t>Retrospective</w:t>
            </w:r>
          </w:p>
        </w:tc>
        <w:tc>
          <w:tcPr>
            <w:tcW w:w="1159" w:type="dxa"/>
            <w:vMerge w:val="restart"/>
            <w:tcBorders>
              <w:top w:val="nil"/>
              <w:left w:val="nil"/>
              <w:bottom w:val="single" w:color="auto" w:sz="8" w:space="0"/>
              <w:right w:val="nil"/>
            </w:tcBorders>
            <w:vAlign w:val="center"/>
          </w:tcPr>
          <w:p w14:paraId="540CF2B5">
            <w:pPr>
              <w:widowControl/>
              <w:adjustRightInd w:val="0"/>
              <w:snapToGrid w:val="0"/>
              <w:spacing w:line="360" w:lineRule="auto"/>
              <w:jc w:val="left"/>
              <w:rPr>
                <w:rFonts w:ascii="Palatino Linotype" w:hAnsi="Palatino Linotype" w:eastAsia="Times New Roman" w:cs="Times New Roman"/>
                <w:color w:val="000000"/>
                <w:kern w:val="0"/>
                <w:szCs w:val="22"/>
                <w:lang w:val="de-DE" w:eastAsia="de-DE" w:bidi="en-US"/>
              </w:rPr>
            </w:pPr>
            <w:r>
              <w:rPr>
                <w:rFonts w:ascii="Times New Roman" w:hAnsi="Times New Roman" w:eastAsia="宋体" w:cs="Times New Roman"/>
                <w:color w:val="000000"/>
                <w:kern w:val="0"/>
                <w:sz w:val="18"/>
                <w:szCs w:val="18"/>
                <w:lang w:val="de-DE" w:eastAsia="de-DE" w:bidi="en-US"/>
              </w:rPr>
              <w:t>2000-2006</w:t>
            </w:r>
          </w:p>
        </w:tc>
        <w:tc>
          <w:tcPr>
            <w:tcW w:w="1179" w:type="dxa"/>
            <w:tcBorders>
              <w:top w:val="nil"/>
              <w:left w:val="nil"/>
              <w:bottom w:val="nil"/>
              <w:right w:val="nil"/>
            </w:tcBorders>
            <w:vAlign w:val="center"/>
          </w:tcPr>
          <w:p w14:paraId="74788D8D">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Control</w:t>
            </w:r>
          </w:p>
        </w:tc>
        <w:tc>
          <w:tcPr>
            <w:tcW w:w="913" w:type="dxa"/>
            <w:tcBorders>
              <w:top w:val="nil"/>
              <w:left w:val="nil"/>
              <w:bottom w:val="nil"/>
              <w:right w:val="nil"/>
            </w:tcBorders>
            <w:vAlign w:val="center"/>
          </w:tcPr>
          <w:p w14:paraId="633CAAD2">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850</w:t>
            </w:r>
          </w:p>
        </w:tc>
        <w:tc>
          <w:tcPr>
            <w:tcW w:w="1250" w:type="dxa"/>
            <w:tcBorders>
              <w:top w:val="nil"/>
              <w:left w:val="nil"/>
              <w:bottom w:val="nil"/>
              <w:right w:val="nil"/>
            </w:tcBorders>
            <w:vAlign w:val="center"/>
          </w:tcPr>
          <w:p w14:paraId="407D5313">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67 ± 13</w:t>
            </w:r>
          </w:p>
        </w:tc>
      </w:tr>
      <w:tr w14:paraId="06741FE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1392" w:type="dxa"/>
            <w:vMerge w:val="continue"/>
            <w:tcBorders>
              <w:top w:val="nil"/>
              <w:left w:val="nil"/>
              <w:bottom w:val="single" w:color="auto" w:sz="8" w:space="0"/>
              <w:right w:val="nil"/>
            </w:tcBorders>
            <w:vAlign w:val="center"/>
          </w:tcPr>
          <w:p w14:paraId="3601DEFD">
            <w:pPr>
              <w:widowControl/>
              <w:adjustRightInd w:val="0"/>
              <w:snapToGrid w:val="0"/>
              <w:spacing w:line="300" w:lineRule="exact"/>
              <w:jc w:val="center"/>
              <w:rPr>
                <w:rFonts w:ascii="Palatino Linotype" w:hAnsi="Palatino Linotype" w:eastAsia="Times New Roman" w:cs="Times New Roman"/>
                <w:color w:val="000000"/>
                <w:kern w:val="0"/>
                <w:szCs w:val="22"/>
                <w:lang w:val="de-DE" w:eastAsia="de-DE" w:bidi="en-US"/>
              </w:rPr>
            </w:pPr>
          </w:p>
        </w:tc>
        <w:tc>
          <w:tcPr>
            <w:tcW w:w="1256" w:type="dxa"/>
            <w:vMerge w:val="continue"/>
            <w:tcBorders>
              <w:top w:val="nil"/>
              <w:left w:val="nil"/>
              <w:bottom w:val="single" w:color="auto" w:sz="8" w:space="0"/>
              <w:right w:val="nil"/>
            </w:tcBorders>
            <w:vAlign w:val="center"/>
          </w:tcPr>
          <w:p w14:paraId="703F3BFC">
            <w:pPr>
              <w:widowControl/>
              <w:adjustRightInd w:val="0"/>
              <w:snapToGrid w:val="0"/>
              <w:spacing w:line="300" w:lineRule="exact"/>
              <w:jc w:val="center"/>
              <w:rPr>
                <w:rFonts w:ascii="Palatino Linotype" w:hAnsi="Palatino Linotype" w:eastAsia="宋体" w:cs="Times New Roman"/>
                <w:color w:val="000000"/>
                <w:kern w:val="0"/>
                <w:szCs w:val="22"/>
                <w:lang w:val="de-DE" w:eastAsia="de-DE" w:bidi="en-US"/>
              </w:rPr>
            </w:pPr>
          </w:p>
        </w:tc>
        <w:tc>
          <w:tcPr>
            <w:tcW w:w="1211" w:type="dxa"/>
            <w:vMerge w:val="continue"/>
            <w:tcBorders>
              <w:top w:val="nil"/>
              <w:left w:val="nil"/>
              <w:bottom w:val="single" w:color="auto" w:sz="8" w:space="0"/>
              <w:right w:val="nil"/>
            </w:tcBorders>
            <w:vAlign w:val="center"/>
          </w:tcPr>
          <w:p w14:paraId="1EC7A907">
            <w:pPr>
              <w:widowControl/>
              <w:adjustRightInd w:val="0"/>
              <w:snapToGrid w:val="0"/>
              <w:spacing w:line="300" w:lineRule="exact"/>
              <w:jc w:val="center"/>
              <w:rPr>
                <w:rFonts w:ascii="Palatino Linotype" w:hAnsi="Palatino Linotype" w:eastAsia="Times New Roman" w:cs="Times New Roman"/>
                <w:color w:val="000000"/>
                <w:kern w:val="0"/>
                <w:szCs w:val="22"/>
                <w:lang w:val="de-DE" w:eastAsia="de-DE" w:bidi="en-US"/>
              </w:rPr>
            </w:pPr>
          </w:p>
        </w:tc>
        <w:tc>
          <w:tcPr>
            <w:tcW w:w="1159" w:type="dxa"/>
            <w:vMerge w:val="continue"/>
            <w:tcBorders>
              <w:top w:val="nil"/>
              <w:left w:val="nil"/>
              <w:bottom w:val="single" w:color="auto" w:sz="8" w:space="0"/>
              <w:right w:val="nil"/>
            </w:tcBorders>
            <w:vAlign w:val="center"/>
          </w:tcPr>
          <w:p w14:paraId="78C58ED5">
            <w:pPr>
              <w:widowControl/>
              <w:adjustRightInd w:val="0"/>
              <w:snapToGrid w:val="0"/>
              <w:spacing w:line="300" w:lineRule="exact"/>
              <w:jc w:val="center"/>
              <w:rPr>
                <w:rFonts w:ascii="Palatino Linotype" w:hAnsi="Palatino Linotype" w:eastAsia="Times New Roman" w:cs="Times New Roman"/>
                <w:color w:val="000000"/>
                <w:kern w:val="0"/>
                <w:szCs w:val="22"/>
                <w:lang w:val="de-DE" w:eastAsia="de-DE" w:bidi="en-US"/>
              </w:rPr>
            </w:pPr>
          </w:p>
        </w:tc>
        <w:tc>
          <w:tcPr>
            <w:tcW w:w="1179" w:type="dxa"/>
            <w:tcBorders>
              <w:top w:val="nil"/>
              <w:left w:val="nil"/>
              <w:bottom w:val="nil"/>
              <w:right w:val="nil"/>
            </w:tcBorders>
            <w:vAlign w:val="center"/>
          </w:tcPr>
          <w:p w14:paraId="3B413903">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CKD</w:t>
            </w:r>
          </w:p>
        </w:tc>
        <w:tc>
          <w:tcPr>
            <w:tcW w:w="913" w:type="dxa"/>
            <w:tcBorders>
              <w:top w:val="nil"/>
              <w:left w:val="nil"/>
              <w:bottom w:val="nil"/>
              <w:right w:val="nil"/>
            </w:tcBorders>
            <w:vAlign w:val="center"/>
          </w:tcPr>
          <w:p w14:paraId="57B51BD9">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250</w:t>
            </w:r>
          </w:p>
        </w:tc>
        <w:tc>
          <w:tcPr>
            <w:tcW w:w="1250" w:type="dxa"/>
            <w:tcBorders>
              <w:top w:val="nil"/>
              <w:left w:val="nil"/>
              <w:bottom w:val="nil"/>
              <w:right w:val="nil"/>
            </w:tcBorders>
            <w:vAlign w:val="center"/>
          </w:tcPr>
          <w:p w14:paraId="0789102B">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71 ± 13</w:t>
            </w:r>
          </w:p>
        </w:tc>
      </w:tr>
      <w:tr w14:paraId="14B62DA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392" w:type="dxa"/>
            <w:vMerge w:val="continue"/>
            <w:tcBorders>
              <w:top w:val="nil"/>
              <w:left w:val="nil"/>
              <w:bottom w:val="single" w:color="auto" w:sz="8" w:space="0"/>
              <w:right w:val="nil"/>
            </w:tcBorders>
            <w:vAlign w:val="center"/>
          </w:tcPr>
          <w:p w14:paraId="0F18E32A">
            <w:pPr>
              <w:widowControl/>
              <w:adjustRightInd w:val="0"/>
              <w:snapToGrid w:val="0"/>
              <w:spacing w:line="300" w:lineRule="exact"/>
              <w:jc w:val="center"/>
              <w:rPr>
                <w:rFonts w:ascii="Palatino Linotype" w:hAnsi="Palatino Linotype" w:eastAsia="Times New Roman" w:cs="Times New Roman"/>
                <w:color w:val="000000"/>
                <w:kern w:val="0"/>
                <w:szCs w:val="22"/>
                <w:lang w:val="de-DE" w:eastAsia="de-DE" w:bidi="en-US"/>
              </w:rPr>
            </w:pPr>
          </w:p>
        </w:tc>
        <w:tc>
          <w:tcPr>
            <w:tcW w:w="1256" w:type="dxa"/>
            <w:vMerge w:val="continue"/>
            <w:tcBorders>
              <w:top w:val="nil"/>
              <w:left w:val="nil"/>
              <w:bottom w:val="single" w:color="auto" w:sz="8" w:space="0"/>
              <w:right w:val="nil"/>
            </w:tcBorders>
            <w:vAlign w:val="center"/>
          </w:tcPr>
          <w:p w14:paraId="692A9B8B">
            <w:pPr>
              <w:widowControl/>
              <w:adjustRightInd w:val="0"/>
              <w:snapToGrid w:val="0"/>
              <w:spacing w:line="300" w:lineRule="exact"/>
              <w:jc w:val="center"/>
              <w:rPr>
                <w:rFonts w:ascii="Palatino Linotype" w:hAnsi="Palatino Linotype" w:eastAsia="宋体" w:cs="Times New Roman"/>
                <w:color w:val="000000"/>
                <w:kern w:val="0"/>
                <w:szCs w:val="22"/>
                <w:lang w:val="de-DE" w:eastAsia="de-DE" w:bidi="en-US"/>
              </w:rPr>
            </w:pPr>
          </w:p>
        </w:tc>
        <w:tc>
          <w:tcPr>
            <w:tcW w:w="1211" w:type="dxa"/>
            <w:vMerge w:val="continue"/>
            <w:tcBorders>
              <w:top w:val="nil"/>
              <w:left w:val="nil"/>
              <w:bottom w:val="single" w:color="auto" w:sz="8" w:space="0"/>
              <w:right w:val="nil"/>
            </w:tcBorders>
            <w:vAlign w:val="center"/>
          </w:tcPr>
          <w:p w14:paraId="1BFAFD9E">
            <w:pPr>
              <w:widowControl/>
              <w:adjustRightInd w:val="0"/>
              <w:snapToGrid w:val="0"/>
              <w:spacing w:line="300" w:lineRule="exact"/>
              <w:jc w:val="center"/>
              <w:rPr>
                <w:rFonts w:ascii="Palatino Linotype" w:hAnsi="Palatino Linotype" w:eastAsia="Times New Roman" w:cs="Times New Roman"/>
                <w:color w:val="000000"/>
                <w:kern w:val="0"/>
                <w:szCs w:val="22"/>
                <w:lang w:val="de-DE" w:eastAsia="de-DE" w:bidi="en-US"/>
              </w:rPr>
            </w:pPr>
          </w:p>
        </w:tc>
        <w:tc>
          <w:tcPr>
            <w:tcW w:w="1159" w:type="dxa"/>
            <w:vMerge w:val="continue"/>
            <w:tcBorders>
              <w:top w:val="nil"/>
              <w:left w:val="nil"/>
              <w:bottom w:val="single" w:color="auto" w:sz="8" w:space="0"/>
              <w:right w:val="nil"/>
            </w:tcBorders>
            <w:vAlign w:val="center"/>
          </w:tcPr>
          <w:p w14:paraId="77895770">
            <w:pPr>
              <w:widowControl/>
              <w:adjustRightInd w:val="0"/>
              <w:snapToGrid w:val="0"/>
              <w:spacing w:line="300" w:lineRule="exact"/>
              <w:jc w:val="center"/>
              <w:rPr>
                <w:rFonts w:ascii="Palatino Linotype" w:hAnsi="Palatino Linotype" w:eastAsia="Times New Roman" w:cs="Times New Roman"/>
                <w:color w:val="000000"/>
                <w:kern w:val="0"/>
                <w:szCs w:val="22"/>
                <w:lang w:val="de-DE" w:eastAsia="de-DE" w:bidi="en-US"/>
              </w:rPr>
            </w:pPr>
          </w:p>
        </w:tc>
        <w:tc>
          <w:tcPr>
            <w:tcW w:w="1179" w:type="dxa"/>
            <w:tcBorders>
              <w:top w:val="nil"/>
              <w:left w:val="nil"/>
              <w:bottom w:val="single" w:color="auto" w:sz="8" w:space="0"/>
              <w:right w:val="nil"/>
            </w:tcBorders>
            <w:vAlign w:val="center"/>
          </w:tcPr>
          <w:p w14:paraId="09ACC5E9">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ESRD</w:t>
            </w:r>
          </w:p>
        </w:tc>
        <w:tc>
          <w:tcPr>
            <w:tcW w:w="913" w:type="dxa"/>
            <w:tcBorders>
              <w:top w:val="nil"/>
              <w:left w:val="nil"/>
              <w:bottom w:val="single" w:color="auto" w:sz="8" w:space="0"/>
              <w:right w:val="nil"/>
            </w:tcBorders>
            <w:vAlign w:val="center"/>
          </w:tcPr>
          <w:p w14:paraId="70F02866">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1650</w:t>
            </w:r>
          </w:p>
        </w:tc>
        <w:tc>
          <w:tcPr>
            <w:tcW w:w="1250" w:type="dxa"/>
            <w:tcBorders>
              <w:top w:val="nil"/>
              <w:left w:val="nil"/>
              <w:bottom w:val="single" w:color="auto" w:sz="8" w:space="0"/>
              <w:right w:val="nil"/>
            </w:tcBorders>
            <w:vAlign w:val="center"/>
          </w:tcPr>
          <w:p w14:paraId="0DD58BAF">
            <w:pPr>
              <w:widowControl/>
              <w:adjustRightInd w:val="0"/>
              <w:snapToGrid w:val="0"/>
              <w:spacing w:line="360" w:lineRule="auto"/>
              <w:jc w:val="left"/>
              <w:rPr>
                <w:rFonts w:ascii="Times New Roman" w:hAnsi="Times New Roman" w:eastAsia="宋体" w:cs="Times New Roman"/>
                <w:color w:val="000000"/>
                <w:kern w:val="0"/>
                <w:sz w:val="18"/>
                <w:szCs w:val="18"/>
                <w:lang w:val="de-DE" w:eastAsia="de-DE" w:bidi="en-US"/>
              </w:rPr>
            </w:pPr>
            <w:r>
              <w:rPr>
                <w:rFonts w:ascii="Times New Roman" w:hAnsi="Times New Roman" w:eastAsia="宋体" w:cs="Times New Roman"/>
                <w:color w:val="000000"/>
                <w:kern w:val="0"/>
                <w:sz w:val="18"/>
                <w:szCs w:val="18"/>
                <w:lang w:val="de-DE" w:eastAsia="de-DE" w:bidi="en-US"/>
              </w:rPr>
              <w:t>68 ± 12</w:t>
            </w:r>
          </w:p>
        </w:tc>
      </w:tr>
    </w:tbl>
    <w:p w14:paraId="4DC9186C">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color w:val="000000"/>
          <w:kern w:val="0"/>
          <w:sz w:val="16"/>
          <w:szCs w:val="16"/>
        </w:rPr>
        <w:t xml:space="preserve">Data expressed as mean </w:t>
      </w:r>
      <w:r>
        <w:rPr>
          <w:rFonts w:ascii="Times New Roman" w:hAnsi="Times New Roman" w:eastAsia="宋体" w:cs="Times New Roman"/>
          <w:sz w:val="16"/>
          <w:szCs w:val="16"/>
        </w:rPr>
        <w:t>±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color w:val="000000"/>
          <w:kern w:val="0"/>
          <w:sz w:val="16"/>
          <w:szCs w:val="16"/>
        </w:rPr>
        <w:t xml:space="preserve">Data expressed as mean </w:t>
      </w:r>
      <w:r>
        <w:rPr>
          <w:rFonts w:ascii="Times New Roman" w:hAnsi="Times New Roman" w:eastAsia="宋体" w:cs="Times New Roman"/>
          <w:sz w:val="16"/>
          <w:szCs w:val="16"/>
        </w:rPr>
        <w:t>± SD (standard deviation)</w:t>
      </w:r>
      <w:r>
        <w:rPr>
          <w:rFonts w:ascii="Times New Roman" w:hAnsi="Times New Roman" w:eastAsia="宋体" w:cs="Times New Roman"/>
          <w:bCs/>
          <w:color w:val="000000"/>
          <w:kern w:val="0"/>
          <w:sz w:val="16"/>
          <w:szCs w:val="16"/>
        </w:rPr>
        <w:t xml:space="preserve">. CKD: chronic kidney disease; </w:t>
      </w:r>
      <w:r>
        <w:rPr>
          <w:rFonts w:ascii="Times New Roman" w:hAnsi="Times New Roman" w:eastAsia="宋体" w:cs="Times New Roman"/>
          <w:color w:val="000000"/>
          <w:kern w:val="0"/>
          <w:sz w:val="16"/>
          <w:szCs w:val="16"/>
        </w:rPr>
        <w:t xml:space="preserve">ESRD: 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3A056940">
      <w:pPr>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Table notes:</w:t>
      </w:r>
    </w:p>
    <w:p w14:paraId="77F36F26">
      <w:pPr>
        <w:widowControl/>
        <w:numPr>
          <w:ilvl w:val="0"/>
          <w:numId w:val="3"/>
        </w:numPr>
        <w:adjustRightInd w:val="0"/>
        <w:snapToGrid w:val="0"/>
        <w:spacing w:before="156" w:beforeLines="50" w:line="276" w:lineRule="auto"/>
        <w:jc w:val="lef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Tables should be cited in numeric order and placed after the paragraph where it is first cited;</w:t>
      </w:r>
    </w:p>
    <w:p w14:paraId="0AE81099">
      <w:pPr>
        <w:widowControl/>
        <w:numPr>
          <w:ilvl w:val="0"/>
          <w:numId w:val="3"/>
        </w:numPr>
        <w:adjustRightInd w:val="0"/>
        <w:snapToGrid w:val="0"/>
        <w:spacing w:line="276" w:lineRule="auto"/>
        <w:jc w:val="lef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The table caption should be placed above the table and labeled sequentially (e.g., Table 1, Table 2);</w:t>
      </w:r>
    </w:p>
    <w:p w14:paraId="19F442F6">
      <w:pPr>
        <w:widowControl/>
        <w:numPr>
          <w:ilvl w:val="0"/>
          <w:numId w:val="3"/>
        </w:numPr>
        <w:adjustRightInd w:val="0"/>
        <w:snapToGrid w:val="0"/>
        <w:spacing w:line="276" w:lineRule="auto"/>
        <w:jc w:val="lef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Tables should be provided in editable form like DOC or DOCX format (picture is not allowed);</w:t>
      </w:r>
    </w:p>
    <w:p w14:paraId="653ED3D7">
      <w:pPr>
        <w:widowControl/>
        <w:numPr>
          <w:ilvl w:val="0"/>
          <w:numId w:val="3"/>
        </w:numPr>
        <w:adjustRightInd w:val="0"/>
        <w:snapToGrid w:val="0"/>
        <w:spacing w:line="276" w:lineRule="auto"/>
        <w:jc w:val="lef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Abbreviations and symbols used in table should be explained in footnote;</w:t>
      </w:r>
    </w:p>
    <w:p w14:paraId="5DC5C2BD">
      <w:pPr>
        <w:widowControl/>
        <w:numPr>
          <w:ilvl w:val="0"/>
          <w:numId w:val="3"/>
        </w:numPr>
        <w:adjustRightInd w:val="0"/>
        <w:snapToGrid w:val="0"/>
        <w:spacing w:line="276" w:lineRule="auto"/>
        <w:jc w:val="lef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Explanatory matter should also be placed in footnotes;</w:t>
      </w:r>
    </w:p>
    <w:p w14:paraId="4AAB0686">
      <w:pPr>
        <w:widowControl/>
        <w:numPr>
          <w:ilvl w:val="0"/>
          <w:numId w:val="3"/>
        </w:numPr>
        <w:adjustRightInd w:val="0"/>
        <w:snapToGrid w:val="0"/>
        <w:spacing w:line="276" w:lineRule="auto"/>
        <w:jc w:val="lef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Non-English words should be avoided;</w:t>
      </w:r>
    </w:p>
    <w:p w14:paraId="21E168F3">
      <w:pPr>
        <w:widowControl/>
        <w:numPr>
          <w:ilvl w:val="0"/>
          <w:numId w:val="3"/>
        </w:numPr>
        <w:adjustRightInd w:val="0"/>
        <w:snapToGrid w:val="0"/>
        <w:spacing w:after="156" w:afterLines="50" w:line="276" w:lineRule="auto"/>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15"/>
        <w:gridCol w:w="435"/>
      </w:tblGrid>
      <w:tr w14:paraId="75EA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B49785C">
            <w:pPr>
              <w:widowControl/>
              <w:adjustRightInd w:val="0"/>
              <w:snapToGrid w:val="0"/>
              <w:spacing w:before="120" w:after="120" w:line="260" w:lineRule="atLeast"/>
              <w:ind w:left="709"/>
              <w:jc w:val="center"/>
              <w:rPr>
                <w:rFonts w:ascii="Times New Roman" w:hAnsi="Times New Roman" w:eastAsia="宋体" w:cs="Times New Roman"/>
                <w:color w:val="000000"/>
                <w:kern w:val="0"/>
                <w:szCs w:val="22"/>
                <w:lang w:bidi="en-US"/>
              </w:rPr>
            </w:pPr>
            <w:r>
              <w:rPr>
                <w:rFonts w:ascii="Times New Roman" w:hAnsi="Times New Roman" w:eastAsia="宋体" w:cs="Times New Roman"/>
                <w:color w:val="000000"/>
                <w:kern w:val="0"/>
                <w:position w:val="-18"/>
                <w:szCs w:val="22"/>
                <w:lang w:bidi="en-US"/>
              </w:rPr>
              <w:object>
                <v:shape id="_x0000_i1025" o:spt="75" type="#_x0000_t75" style="height:24pt;width:77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tc>
        <w:tc>
          <w:tcPr>
            <w:tcW w:w="435" w:type="dxa"/>
            <w:vAlign w:val="center"/>
          </w:tcPr>
          <w:p w14:paraId="17AF34A8">
            <w:pPr>
              <w:widowControl/>
              <w:adjustRightInd w:val="0"/>
              <w:snapToGrid w:val="0"/>
              <w:spacing w:before="120" w:after="120" w:line="260" w:lineRule="atLeast"/>
              <w:jc w:val="center"/>
              <w:rPr>
                <w:rFonts w:ascii="Times New Roman" w:hAnsi="Times New Roman" w:eastAsia="Times New Roman" w:cs="Times New Roman"/>
                <w:color w:val="000000"/>
                <w:kern w:val="0"/>
                <w:szCs w:val="22"/>
                <w:lang w:eastAsia="de-DE" w:bidi="en-US"/>
              </w:rPr>
            </w:pPr>
            <w:r>
              <w:rPr>
                <w:rFonts w:ascii="Times New Roman" w:hAnsi="Times New Roman" w:eastAsia="Times New Roman" w:cs="Times New Roman"/>
                <w:color w:val="000000"/>
                <w:kern w:val="0"/>
                <w:szCs w:val="22"/>
                <w:lang w:eastAsia="de-DE" w:bidi="en-US"/>
              </w:rPr>
              <w:t>(1)</w:t>
            </w:r>
          </w:p>
        </w:tc>
      </w:tr>
    </w:tbl>
    <w:p w14:paraId="0F216122">
      <w:pPr>
        <w:adjustRightInd w:val="0"/>
        <w:snapToGrid w:val="0"/>
        <w:spacing w:before="156" w:before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Equation note:</w:t>
      </w:r>
    </w:p>
    <w:p w14:paraId="40781406">
      <w:pPr>
        <w:numPr>
          <w:ilvl w:val="0"/>
          <w:numId w:val="3"/>
        </w:numPr>
        <w:adjustRightInd w:val="0"/>
        <w:snapToGrid w:val="0"/>
        <w:spacing w:before="156" w:beforeLines="50" w:after="312" w:afterLines="10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Equations should be provided in editable form (image file format is not allowed).</w:t>
      </w:r>
    </w:p>
    <w:tbl>
      <w:tblPr>
        <w:tblStyle w:val="10"/>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5"/>
        <w:gridCol w:w="4425"/>
      </w:tblGrid>
      <w:tr w14:paraId="730C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CFC48C1">
            <w:pPr>
              <w:widowControl/>
              <w:adjustRightInd w:val="0"/>
              <w:snapToGrid w:val="0"/>
              <w:jc w:val="center"/>
              <w:rPr>
                <w:rFonts w:ascii="Times New Roman" w:hAnsi="Times New Roman" w:eastAsia="Times New Roman" w:cs="Times New Roman"/>
                <w:color w:val="000000"/>
                <w:kern w:val="0"/>
                <w:sz w:val="24"/>
                <w:szCs w:val="22"/>
                <w:lang w:eastAsia="de-DE" w:bidi="en-US"/>
              </w:rPr>
            </w:pPr>
            <w:r>
              <w:rPr>
                <w:rFonts w:ascii="Times New Roman" w:hAnsi="Times New Roman" w:eastAsia="Times New Roman" w:cs="Times New Roman"/>
                <w:color w:val="000000"/>
                <w:kern w:val="0"/>
                <w:sz w:val="24"/>
                <w:szCs w:val="22"/>
              </w:rPr>
              <w:drawing>
                <wp:inline distT="0" distB="0" distL="0" distR="0">
                  <wp:extent cx="2374900" cy="1568450"/>
                  <wp:effectExtent l="0" t="0" r="6350" b="0"/>
                  <wp:docPr id="45"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 descr="图2"/>
                          <pic:cNvPicPr>
                            <a:picLocks noChangeAspect="1" noChangeArrowheads="1"/>
                          </pic:cNvPicPr>
                        </pic:nvPicPr>
                        <pic:blipFill>
                          <a:blip r:embed="rId13" cstate="print">
                            <a:extLst>
                              <a:ext uri="{28A0092B-C50C-407E-A947-70E740481C1C}">
                                <a14:useLocalDpi xmlns:a14="http://schemas.microsoft.com/office/drawing/2010/main" val="0"/>
                              </a:ext>
                            </a:extLst>
                          </a:blip>
                          <a:srcRect l="3165" t="6152" b="8690"/>
                          <a:stretch>
                            <a:fillRect/>
                          </a:stretch>
                        </pic:blipFill>
                        <pic:spPr>
                          <a:xfrm>
                            <a:off x="0" y="0"/>
                            <a:ext cx="2374900" cy="1568450"/>
                          </a:xfrm>
                          <a:prstGeom prst="rect">
                            <a:avLst/>
                          </a:prstGeom>
                          <a:noFill/>
                          <a:ln>
                            <a:noFill/>
                          </a:ln>
                        </pic:spPr>
                      </pic:pic>
                    </a:graphicData>
                  </a:graphic>
                </wp:inline>
              </w:drawing>
            </w:r>
          </w:p>
          <w:p w14:paraId="6032A099">
            <w:pPr>
              <w:widowControl/>
              <w:adjustRightInd w:val="0"/>
              <w:snapToGrid w:val="0"/>
              <w:spacing w:after="156" w:afterLines="50"/>
              <w:jc w:val="center"/>
              <w:rPr>
                <w:rFonts w:ascii="Times New Roman" w:hAnsi="Times New Roman" w:eastAsia="宋体" w:cs="Times New Roman"/>
                <w:color w:val="000000"/>
                <w:kern w:val="0"/>
                <w:sz w:val="20"/>
                <w:szCs w:val="22"/>
                <w:lang w:bidi="en-US"/>
              </w:rPr>
            </w:pPr>
            <w:r>
              <w:rPr>
                <w:rFonts w:ascii="Times New Roman" w:hAnsi="Times New Roman" w:eastAsia="宋体" w:cs="Times New Roman"/>
                <w:b/>
                <w:bCs/>
                <w:color w:val="000000"/>
                <w:kern w:val="0"/>
                <w:sz w:val="20"/>
                <w:szCs w:val="22"/>
                <w:lang w:bidi="en-US"/>
              </w:rPr>
              <w:t>A</w:t>
            </w:r>
          </w:p>
        </w:tc>
        <w:tc>
          <w:tcPr>
            <w:tcW w:w="4422" w:type="dxa"/>
          </w:tcPr>
          <w:p w14:paraId="2644E78E">
            <w:pPr>
              <w:widowControl/>
              <w:adjustRightInd w:val="0"/>
              <w:snapToGrid w:val="0"/>
              <w:jc w:val="center"/>
              <w:rPr>
                <w:rFonts w:ascii="Times New Roman" w:hAnsi="Times New Roman" w:eastAsia="宋体" w:cs="Times New Roman"/>
                <w:color w:val="000000"/>
                <w:kern w:val="0"/>
                <w:sz w:val="24"/>
                <w:szCs w:val="22"/>
                <w:lang w:bidi="en-US"/>
              </w:rPr>
            </w:pPr>
            <w:r>
              <w:rPr>
                <w:rFonts w:ascii="Times New Roman" w:hAnsi="Times New Roman" w:eastAsia="宋体" w:cs="Times New Roman"/>
                <w:color w:val="000000"/>
                <w:kern w:val="0"/>
                <w:sz w:val="24"/>
                <w:szCs w:val="22"/>
              </w:rPr>
              <w:drawing>
                <wp:inline distT="0" distB="0" distL="0" distR="0">
                  <wp:extent cx="2374900" cy="1568450"/>
                  <wp:effectExtent l="0" t="0" r="6350" b="0"/>
                  <wp:docPr id="46" name="图片 2" descr="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 descr="图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74900" cy="1568450"/>
                          </a:xfrm>
                          <a:prstGeom prst="rect">
                            <a:avLst/>
                          </a:prstGeom>
                          <a:noFill/>
                          <a:ln>
                            <a:noFill/>
                          </a:ln>
                        </pic:spPr>
                      </pic:pic>
                    </a:graphicData>
                  </a:graphic>
                </wp:inline>
              </w:drawing>
            </w:r>
          </w:p>
          <w:p w14:paraId="1678BBD0">
            <w:pPr>
              <w:widowControl/>
              <w:adjustRightInd w:val="0"/>
              <w:snapToGrid w:val="0"/>
              <w:spacing w:after="156" w:afterLines="50"/>
              <w:jc w:val="center"/>
              <w:rPr>
                <w:rFonts w:ascii="Times New Roman" w:hAnsi="Times New Roman" w:eastAsia="宋体" w:cs="Times New Roman"/>
                <w:color w:val="000000"/>
                <w:kern w:val="0"/>
                <w:sz w:val="20"/>
                <w:szCs w:val="22"/>
                <w:lang w:bidi="en-US"/>
              </w:rPr>
            </w:pPr>
            <w:r>
              <w:rPr>
                <w:rFonts w:ascii="Times New Roman" w:hAnsi="Times New Roman" w:eastAsia="宋体" w:cs="Times New Roman"/>
                <w:b/>
                <w:bCs/>
                <w:color w:val="000000"/>
                <w:kern w:val="0"/>
                <w:sz w:val="20"/>
                <w:szCs w:val="22"/>
                <w:lang w:bidi="en-US"/>
              </w:rPr>
              <w:t>B</w:t>
            </w:r>
          </w:p>
        </w:tc>
      </w:tr>
      <w:tr w14:paraId="0DA79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0C3B26C">
            <w:pPr>
              <w:widowControl/>
              <w:adjustRightInd w:val="0"/>
              <w:snapToGrid w:val="0"/>
              <w:jc w:val="center"/>
              <w:rPr>
                <w:rFonts w:ascii="Times New Roman" w:hAnsi="Times New Roman" w:eastAsia="宋体" w:cs="Times New Roman"/>
                <w:color w:val="000000"/>
                <w:kern w:val="0"/>
                <w:sz w:val="20"/>
                <w:szCs w:val="22"/>
                <w:lang w:bidi="en-US"/>
              </w:rPr>
            </w:pPr>
            <w:r>
              <w:rPr>
                <w:rFonts w:ascii="Times New Roman" w:hAnsi="Times New Roman" w:eastAsia="宋体" w:cs="Times New Roman"/>
                <w:color w:val="000000"/>
                <w:kern w:val="0"/>
                <w:sz w:val="20"/>
                <w:szCs w:val="22"/>
              </w:rPr>
              <w:drawing>
                <wp:inline distT="0" distB="0" distL="0" distR="0">
                  <wp:extent cx="2489200" cy="1638300"/>
                  <wp:effectExtent l="0" t="0" r="6350" b="0"/>
                  <wp:docPr id="47"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9" descr="20150519-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89200" cy="1638300"/>
                          </a:xfrm>
                          <a:prstGeom prst="rect">
                            <a:avLst/>
                          </a:prstGeom>
                          <a:noFill/>
                          <a:ln>
                            <a:noFill/>
                          </a:ln>
                        </pic:spPr>
                      </pic:pic>
                    </a:graphicData>
                  </a:graphic>
                </wp:inline>
              </w:drawing>
            </w:r>
          </w:p>
          <w:p w14:paraId="28162ECA">
            <w:pPr>
              <w:widowControl/>
              <w:adjustRightInd w:val="0"/>
              <w:snapToGrid w:val="0"/>
              <w:jc w:val="center"/>
              <w:rPr>
                <w:rFonts w:ascii="Times New Roman" w:hAnsi="Times New Roman" w:eastAsia="宋体" w:cs="Times New Roman"/>
                <w:color w:val="000000"/>
                <w:kern w:val="0"/>
                <w:sz w:val="20"/>
                <w:szCs w:val="22"/>
                <w:lang w:bidi="en-US"/>
              </w:rPr>
            </w:pPr>
            <w:r>
              <w:rPr>
                <w:rFonts w:ascii="Times New Roman" w:hAnsi="Times New Roman" w:eastAsia="宋体" w:cs="Times New Roman"/>
                <w:b/>
                <w:bCs/>
                <w:kern w:val="0"/>
                <w:sz w:val="20"/>
                <w:szCs w:val="22"/>
                <w:lang w:bidi="en-US"/>
              </w:rPr>
              <w:t>C</w:t>
            </w:r>
          </w:p>
        </w:tc>
      </w:tr>
    </w:tbl>
    <w:p w14:paraId="6F250F0F">
      <w:pPr>
        <w:adjustRightInd w:val="0"/>
        <w:snapToGrid w:val="0"/>
        <w:spacing w:before="156" w:beforeLines="50" w:line="260" w:lineRule="atLeast"/>
        <w:rPr>
          <w:rFonts w:ascii="Times New Roman" w:hAnsi="Times New Roman" w:eastAsia="宋体" w:cs="Times New Roman"/>
          <w:sz w:val="20"/>
          <w:szCs w:val="20"/>
        </w:rPr>
      </w:pPr>
      <w:r>
        <w:rPr>
          <w:rFonts w:ascii="Times New Roman" w:hAnsi="Times New Roman" w:eastAsia="宋体" w:cs="Times New Roman"/>
          <w:b/>
          <w:color w:val="000000"/>
          <w:kern w:val="0"/>
          <w:sz w:val="20"/>
          <w:szCs w:val="20"/>
        </w:rPr>
        <w:t>Figure 1.</w:t>
      </w:r>
      <w:r>
        <w:rPr>
          <w:rFonts w:ascii="Times New Roman" w:hAnsi="Times New Roman" w:eastAsia="宋体" w:cs="Times New Roman"/>
          <w:color w:val="000000"/>
          <w:kern w:val="0"/>
          <w:sz w:val="20"/>
          <w:szCs w:val="20"/>
        </w:rPr>
        <w:t xml:space="preserve"> We present examples of flow diagram, forest plot and funnel plot in Figure 1A-C. </w:t>
      </w:r>
      <w:r>
        <w:rPr>
          <w:rFonts w:ascii="Times New Roman" w:hAnsi="Times New Roman" w:eastAsia="宋体" w:cs="Times New Roman"/>
          <w:sz w:val="20"/>
          <w:szCs w:val="20"/>
        </w:rPr>
        <w:t xml:space="preserve">A: description of what the Figure 1A is; B: description of what the Figure 1B is; C: description of what the Figure 1C is. CI: confidence interval; SE: standard error; OR: odds ratio. This figure is quoted with permission from XX </w:t>
      </w:r>
      <w:r>
        <w:rPr>
          <w:rFonts w:ascii="Times New Roman" w:hAnsi="Times New Roman" w:eastAsia="宋体" w:cs="Times New Roman"/>
          <w:i/>
          <w:sz w:val="20"/>
          <w:szCs w:val="20"/>
        </w:rPr>
        <w:t>et al</w:t>
      </w:r>
      <w:r>
        <w:rPr>
          <w:rFonts w:ascii="Times New Roman" w:hAnsi="Times New Roman" w:eastAsia="宋体" w:cs="Times New Roman"/>
          <w:sz w:val="20"/>
          <w:szCs w:val="20"/>
        </w:rPr>
        <w:t>.</w:t>
      </w:r>
      <w:r>
        <w:rPr>
          <w:rFonts w:ascii="Times New Roman" w:hAnsi="Times New Roman" w:eastAsia="宋体" w:cs="Times New Roman"/>
          <w:sz w:val="20"/>
          <w:szCs w:val="20"/>
          <w:vertAlign w:val="superscript"/>
        </w:rPr>
        <w:t>[2]</w:t>
      </w:r>
    </w:p>
    <w:p w14:paraId="23870596">
      <w:pPr>
        <w:adjustRightInd w:val="0"/>
        <w:snapToGrid w:val="0"/>
        <w:spacing w:before="156" w:beforeLines="50" w:after="156" w:after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Figure notes:</w:t>
      </w:r>
    </w:p>
    <w:p w14:paraId="31BB53EB">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Figures should be cited in numeric order (e.g., Figure 1, Figure 2) and placed after the paragraph where it is first cited;</w:t>
      </w:r>
    </w:p>
    <w:p w14:paraId="7BFF4CF8">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Figures can be submitted in format of tiff, psd, AI or jpeg, with resolution of 300-600 dpi;</w:t>
      </w:r>
    </w:p>
    <w:p w14:paraId="41CE6EF3">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82F65F2">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Labels, numbers, letters, arrows, and symbols in figure should be clear, of uniform size, and contrast with the background;</w:t>
      </w:r>
    </w:p>
    <w:p w14:paraId="4CA3D487">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Symbols, arrows, numbers, or letters used to identify parts of the illustrations must be identified and explained in the legend; </w:t>
      </w:r>
    </w:p>
    <w:p w14:paraId="621CFF01">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Internal scale (magnification) should be explained and the staining method in photomicrographs should be identified;</w:t>
      </w:r>
    </w:p>
    <w:p w14:paraId="66263261">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 xml:space="preserve">All non-standard abbreviations should be explained in the legend; </w:t>
      </w:r>
    </w:p>
    <w:p w14:paraId="41027AF4">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Arial" w:hAnsi="Arial" w:eastAsia="宋体" w:cs="Arial"/>
          <w:color w:val="000000"/>
          <w:sz w:val="18"/>
          <w:szCs w:val="18"/>
        </w:rPr>
        <w:t xml:space="preserve"> </w:t>
      </w:r>
    </w:p>
    <w:p w14:paraId="72CCBC9D">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62CB130">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2F2D40E5">
      <w:pPr>
        <w:adjustRightInd w:val="0"/>
        <w:snapToGrid w:val="0"/>
        <w:spacing w:line="260" w:lineRule="atLeast"/>
        <w:rPr>
          <w:rFonts w:ascii="Times New Roman" w:hAnsi="Times New Roman" w:eastAsia="宋体" w:cs="Times New Roman"/>
          <w:sz w:val="20"/>
          <w:szCs w:val="20"/>
        </w:rPr>
      </w:pPr>
      <w:r>
        <w:rPr>
          <w:rFonts w:ascii="Times New Roman" w:hAnsi="Times New Roman" w:eastAsia="宋体" w:cs="Times New Roman"/>
          <w:sz w:val="20"/>
          <w:szCs w:val="20"/>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eastAsia="宋体" w:cs="Times New Roman"/>
          <w:i/>
          <w:iCs/>
          <w:sz w:val="20"/>
          <w:szCs w:val="20"/>
        </w:rPr>
        <w:t>etc</w:t>
      </w:r>
      <w:r>
        <w:rPr>
          <w:rFonts w:ascii="Times New Roman" w:hAnsi="Times New Roman" w:eastAsia="宋体" w:cs="Times New Roman"/>
          <w:sz w:val="20"/>
          <w:szCs w:val="20"/>
        </w:rPr>
        <w:t>.</w:t>
      </w:r>
    </w:p>
    <w:p w14:paraId="461535B7">
      <w:pPr>
        <w:widowControl/>
        <w:adjustRightInd w:val="0"/>
        <w:snapToGrid w:val="0"/>
        <w:spacing w:before="156" w:beforeLines="50" w:after="156" w:afterLines="50"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Tips:</w:t>
      </w:r>
    </w:p>
    <w:p w14:paraId="1E7C149C">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bookmarkStart w:id="2" w:name="OLE_LINK15"/>
      <w:bookmarkStart w:id="3" w:name="OLE_LINK14"/>
      <w:r>
        <w:rPr>
          <w:rFonts w:ascii="Times New Roman" w:hAnsi="Times New Roman" w:eastAsia="宋体" w:cs="Times New Roman"/>
          <w:b/>
          <w:bCs/>
          <w:i/>
          <w:iCs/>
          <w:color w:val="808080" w:themeColor="background1" w:themeShade="80"/>
          <w:sz w:val="18"/>
          <w:szCs w:val="18"/>
        </w:rPr>
        <w:t xml:space="preserve">Avoid redundant explanations to </w:t>
      </w:r>
      <w:bookmarkEnd w:id="2"/>
      <w:r>
        <w:rPr>
          <w:rFonts w:ascii="Times New Roman" w:hAnsi="Times New Roman" w:eastAsia="宋体" w:cs="Times New Roman"/>
          <w:b/>
          <w:bCs/>
          <w:i/>
          <w:iCs/>
          <w:color w:val="808080" w:themeColor="background1" w:themeShade="80"/>
          <w:sz w:val="18"/>
          <w:szCs w:val="18"/>
        </w:rPr>
        <w:t>data or other materials given in the Introduction or the Results section</w:t>
      </w:r>
      <w:bookmarkEnd w:id="3"/>
      <w:r>
        <w:rPr>
          <w:rFonts w:ascii="Times New Roman" w:hAnsi="Times New Roman" w:eastAsia="宋体" w:cs="Times New Roman"/>
          <w:b/>
          <w:bCs/>
          <w:i/>
          <w:iCs/>
          <w:color w:val="808080" w:themeColor="background1" w:themeShade="80"/>
          <w:sz w:val="18"/>
          <w:szCs w:val="18"/>
        </w:rPr>
        <w:t>;</w:t>
      </w:r>
    </w:p>
    <w:p w14:paraId="73CC93DB">
      <w:pPr>
        <w:numPr>
          <w:ilvl w:val="0"/>
          <w:numId w:val="3"/>
        </w:numPr>
        <w:adjustRightInd w:val="0"/>
        <w:snapToGrid w:val="0"/>
        <w:spacing w:line="260" w:lineRule="atLeast"/>
        <w:rPr>
          <w:rFonts w:ascii="Times New Roman" w:hAnsi="Times New Roman" w:eastAsia="宋体" w:cs="Times New Roman"/>
          <w:b/>
          <w:bCs/>
          <w:i/>
          <w:iCs/>
          <w:color w:val="808080" w:themeColor="background1" w:themeShade="80"/>
          <w:sz w:val="18"/>
          <w:szCs w:val="18"/>
        </w:rPr>
      </w:pPr>
      <w:r>
        <w:rPr>
          <w:rFonts w:ascii="Times New Roman" w:hAnsi="Times New Roman" w:eastAsia="宋体" w:cs="Times New Roman"/>
          <w:b/>
          <w:bCs/>
          <w:i/>
          <w:iCs/>
          <w:color w:val="808080" w:themeColor="background1" w:themeShade="80"/>
          <w:sz w:val="18"/>
          <w:szCs w:val="18"/>
        </w:rPr>
        <w:t>Contributors should avoid making statements on economic benefits and costs except for economic data and analyses that serve as an integral part of the manuscript.</w:t>
      </w:r>
    </w:p>
    <w:p w14:paraId="43736171">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45EF701">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BF2EB12">
      <w:pPr>
        <w:widowControl/>
        <w:shd w:val="clear" w:color="auto" w:fill="FFFFFF"/>
        <w:spacing w:after="100" w:afterAutospacing="1"/>
        <w:rPr>
          <w:rFonts w:ascii="Times New Roman" w:hAnsi="Times New Roman" w:eastAsia="宋体" w:cs="Times New Roman"/>
          <w:kern w:val="0"/>
          <w:sz w:val="20"/>
          <w:szCs w:val="20"/>
        </w:rPr>
      </w:pPr>
      <w:r>
        <w:rPr>
          <w:rFonts w:ascii="Times New Roman" w:hAnsi="Times New Roman" w:eastAsia="宋体" w:cs="Times New Roman"/>
          <w:kern w:val="0"/>
          <w:sz w:val="20"/>
          <w:szCs w:val="20"/>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Fonts w:ascii="Times New Roman" w:hAnsi="Times New Roman" w:eastAsia="宋体" w:cs="Times New Roman"/>
          <w:b/>
          <w:bCs/>
          <w:color w:val="0000FF"/>
          <w:sz w:val="20"/>
          <w:szCs w:val="20"/>
          <w:u w:val="single"/>
        </w:rPr>
        <w:t>the criteria</w:t>
      </w:r>
      <w:r>
        <w:rPr>
          <w:rFonts w:ascii="Times New Roman" w:hAnsi="Times New Roman" w:eastAsia="宋体" w:cs="Times New Roman"/>
          <w:b/>
          <w:bCs/>
          <w:color w:val="0000FF"/>
          <w:sz w:val="20"/>
          <w:szCs w:val="20"/>
          <w:u w:val="single"/>
        </w:rPr>
        <w:fldChar w:fldCharType="end"/>
      </w:r>
      <w:r>
        <w:rPr>
          <w:rFonts w:ascii="Times New Roman" w:hAnsi="Times New Roman" w:eastAsia="宋体" w:cs="Times New Roman"/>
          <w:kern w:val="0"/>
          <w:sz w:val="20"/>
          <w:szCs w:val="20"/>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D8B449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5A6DE4A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Single author: </w:t>
      </w:r>
    </w:p>
    <w:p w14:paraId="44EA825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iCs/>
          <w:sz w:val="20"/>
          <w:szCs w:val="20"/>
        </w:rPr>
        <w:t>The author contributed solely to the article.</w:t>
      </w:r>
    </w:p>
    <w:p w14:paraId="28822762">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84110C3">
      <w:pPr>
        <w:widowControl/>
        <w:adjustRightInd w:val="0"/>
        <w:snapToGrid w:val="0"/>
        <w:spacing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Made substantial contributions to conception and design of the study and performed data analysis and interpretation: Salas H, Castaneda WV;</w:t>
      </w:r>
    </w:p>
    <w:p w14:paraId="2E9B093A">
      <w:pPr>
        <w:widowControl/>
        <w:adjustRightInd w:val="0"/>
        <w:snapToGrid w:val="0"/>
        <w:spacing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Performed data acquisition, as well as provided administrative, technical, and material support: Castillo N, Young V</w:t>
      </w:r>
    </w:p>
    <w:p w14:paraId="70CC6DD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iCs/>
          <w:sz w:val="20"/>
          <w:szCs w:val="20"/>
        </w:rPr>
        <w:t>…</w:t>
      </w:r>
    </w:p>
    <w:p w14:paraId="16DED73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506C552E">
      <w:pPr>
        <w:widowControl/>
        <w:adjustRightInd w:val="0"/>
        <w:snapToGrid w:val="0"/>
        <w:spacing w:before="156" w:beforeLines="50" w:line="260" w:lineRule="atLeast"/>
        <w:rPr>
          <w:rFonts w:ascii="Times New Roman" w:hAnsi="Times New Roman" w:eastAsia="宋体" w:cs="Times New Roman"/>
          <w:sz w:val="20"/>
          <w:szCs w:val="20"/>
        </w:rPr>
      </w:pPr>
      <w:r>
        <w:rPr>
          <w:rFonts w:ascii="Times New Roman" w:hAnsi="Times New Roman" w:eastAsia="宋体" w:cs="Times New Roman"/>
          <w:sz w:val="20"/>
          <w:szCs w:val="20"/>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E97C8E5">
      <w:pPr>
        <w:widowControl/>
        <w:adjustRightInd w:val="0"/>
        <w:snapToGrid w:val="0"/>
        <w:spacing w:before="156" w:beforeLines="50" w:line="260" w:lineRule="atLeast"/>
        <w:rPr>
          <w:rFonts w:ascii="Times New Roman" w:hAnsi="Times New Roman" w:eastAsia="宋体" w:cs="Times New Roman"/>
          <w:sz w:val="20"/>
          <w:szCs w:val="20"/>
        </w:rPr>
      </w:pPr>
      <w:r>
        <w:rPr>
          <w:rFonts w:ascii="Times New Roman" w:hAnsi="Times New Roman" w:eastAsia="宋体" w:cs="Times New Roman"/>
          <w:sz w:val="20"/>
          <w:szCs w:val="20"/>
        </w:rPr>
        <w:t>If a manuscript does not involve such issue, please state “Not applicable.” in this section.</w:t>
      </w:r>
    </w:p>
    <w:p w14:paraId="4734FF0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5D51E7E">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690074BE">
      <w:pPr>
        <w:widowControl/>
        <w:adjustRightInd w:val="0"/>
        <w:snapToGrid w:val="0"/>
        <w:spacing w:line="260" w:lineRule="atLeast"/>
        <w:rPr>
          <w:rFonts w:ascii="Times New Roman" w:hAnsi="Times New Roman" w:eastAsia="宋体" w:cs="Times New Roman"/>
          <w:iCs/>
          <w:sz w:val="20"/>
          <w:szCs w:val="20"/>
        </w:rPr>
      </w:pPr>
      <w:r>
        <w:rPr>
          <w:rFonts w:ascii="Times New Roman" w:hAnsi="Times New Roman" w:eastAsia="宋体" w:cs="Times New Roman"/>
          <w:iCs/>
          <w:sz w:val="20"/>
          <w:szCs w:val="20"/>
        </w:rPr>
        <w:t>This work was supported by Grant name XX (No. XXXX; No. XXX)...</w:t>
      </w:r>
    </w:p>
    <w:p w14:paraId="134484D9">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6FF6BE00">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iCs/>
          <w:sz w:val="20"/>
          <w:szCs w:val="20"/>
        </w:rPr>
        <w:t>None.</w:t>
      </w:r>
    </w:p>
    <w:p w14:paraId="49D769BF">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3F0CC2CA">
      <w:pPr>
        <w:adjustRightInd w:val="0"/>
        <w:snapToGrid w:val="0"/>
        <w:spacing w:line="260" w:lineRule="atLeast"/>
        <w:rPr>
          <w:rFonts w:ascii="Times New Roman" w:hAnsi="Times New Roman" w:eastAsia="宋体" w:cs="Times New Roman"/>
          <w:sz w:val="20"/>
          <w:szCs w:val="20"/>
        </w:rPr>
      </w:pPr>
      <w:r>
        <w:rPr>
          <w:rFonts w:ascii="Times New Roman" w:hAnsi="Times New Roman" w:eastAsia="宋体" w:cs="Times New Roman"/>
          <w:sz w:val="20"/>
          <w:szCs w:val="20"/>
        </w:rPr>
        <w:t>If there are any potential conflicts of interest that may be perceived as inappropriately influencing the representation or interpretation of reported research results, please declare here.</w:t>
      </w:r>
    </w:p>
    <w:p w14:paraId="00CEF14B">
      <w:pPr>
        <w:adjustRightInd w:val="0"/>
        <w:snapToGrid w:val="0"/>
        <w:spacing w:before="156" w:beforeLines="50" w:line="260" w:lineRule="atLeast"/>
        <w:rPr>
          <w:rFonts w:ascii="Times New Roman" w:hAnsi="Times New Roman" w:eastAsia="宋体" w:cs="Times New Roman"/>
          <w:sz w:val="20"/>
          <w:szCs w:val="20"/>
        </w:rPr>
      </w:pPr>
      <w:r>
        <w:rPr>
          <w:rFonts w:ascii="Times New Roman" w:hAnsi="Times New Roman" w:eastAsia="宋体" w:cs="Times New Roman"/>
          <w:sz w:val="20"/>
          <w:szCs w:val="20"/>
        </w:rPr>
        <w:t>If not, please write as “</w:t>
      </w:r>
      <w:r>
        <w:rPr>
          <w:rFonts w:ascii="Times New Roman" w:hAnsi="Times New Roman" w:eastAsia="宋体" w:cs="Times New Roman"/>
          <w:iCs/>
          <w:sz w:val="20"/>
          <w:szCs w:val="20"/>
        </w:rPr>
        <w:t>All authors declared that there are no conflicts of interest.</w:t>
      </w:r>
      <w:r>
        <w:rPr>
          <w:rFonts w:ascii="Times New Roman" w:hAnsi="Times New Roman" w:eastAsia="宋体" w:cs="Times New Roman"/>
          <w:sz w:val="20"/>
          <w:szCs w:val="20"/>
        </w:rPr>
        <w:t>”.</w:t>
      </w:r>
    </w:p>
    <w:p w14:paraId="785CE507">
      <w:pPr>
        <w:adjustRightInd w:val="0"/>
        <w:snapToGrid w:val="0"/>
        <w:spacing w:before="156" w:beforeLines="50" w:line="260" w:lineRule="atLeast"/>
        <w:rPr>
          <w:rFonts w:ascii="Times New Roman" w:hAnsi="Times New Roman" w:eastAsia="宋体" w:cs="Times New Roman"/>
          <w:sz w:val="20"/>
          <w:szCs w:val="20"/>
        </w:rPr>
      </w:pPr>
      <w:r>
        <w:rPr>
          <w:rFonts w:ascii="Times New Roman" w:hAnsi="Times New Roman" w:eastAsia="宋体" w:cs="Times New Roman"/>
          <w:sz w:val="20"/>
          <w:szCs w:val="20"/>
        </w:rPr>
        <w:t>Some authors may be bound by confidentiality agreements. In such cases, in place of itemized disclosures, we will require authors to state “</w:t>
      </w:r>
      <w:r>
        <w:rPr>
          <w:rFonts w:ascii="Times New Roman" w:hAnsi="Times New Roman" w:eastAsia="宋体" w:cs="Times New Roman"/>
          <w:iCs/>
          <w:sz w:val="20"/>
          <w:szCs w:val="20"/>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eastAsia="宋体" w:cs="Times New Roman"/>
          <w:sz w:val="20"/>
          <w:szCs w:val="20"/>
        </w:rPr>
        <w:t>”</w:t>
      </w:r>
      <w:bookmarkEnd w:id="4"/>
      <w:bookmarkEnd w:id="5"/>
      <w:r>
        <w:rPr>
          <w:rFonts w:ascii="Times New Roman" w:hAnsi="Times New Roman" w:eastAsia="宋体" w:cs="Times New Roman"/>
          <w:sz w:val="20"/>
          <w:szCs w:val="20"/>
        </w:rPr>
        <w:t xml:space="preserve">. </w:t>
      </w:r>
    </w:p>
    <w:p w14:paraId="18253E40">
      <w:pPr>
        <w:adjustRightInd w:val="0"/>
        <w:snapToGrid w:val="0"/>
        <w:spacing w:before="156" w:beforeLines="50" w:line="260" w:lineRule="atLeast"/>
        <w:rPr>
          <w:rFonts w:ascii="Times New Roman" w:hAnsi="Times New Roman" w:eastAsia="宋体" w:cs="Times New Roman"/>
          <w:sz w:val="20"/>
          <w:szCs w:val="20"/>
        </w:rPr>
      </w:pPr>
      <w:r>
        <w:rPr>
          <w:rFonts w:ascii="Times New Roman" w:hAnsi="Times New Roman" w:eastAsia="宋体" w:cs="Times New Roman"/>
          <w:sz w:val="20"/>
          <w:szCs w:val="20"/>
        </w:rPr>
        <w:t xml:space="preserve">If authors are unsure whether conflicts of interest exist, please refer to the </w:t>
      </w:r>
      <w:bookmarkStart w:id="6" w:name="OLE_LINK13"/>
      <w:bookmarkStart w:id="7" w:name="OLE_LINK12"/>
      <w:r>
        <w:rPr>
          <w:rFonts w:ascii="Times New Roman" w:hAnsi="Times New Roman" w:eastAsia="宋体" w:cs="Times New Roman"/>
          <w:sz w:val="20"/>
          <w:szCs w:val="20"/>
        </w:rPr>
        <w:t>“</w:t>
      </w:r>
      <w:bookmarkEnd w:id="6"/>
      <w:bookmarkEnd w:id="7"/>
      <w:r>
        <w:rPr>
          <w:rFonts w:ascii="Times New Roman" w:hAnsi="Times New Roman" w:eastAsia="宋体" w:cs="Times New Roman"/>
          <w:sz w:val="20"/>
          <w:szCs w:val="20"/>
        </w:rPr>
        <w:t xml:space="preserve">Conflicts of Interest” of OAE </w:t>
      </w:r>
      <w:r>
        <w:fldChar w:fldCharType="begin"/>
      </w:r>
      <w:r>
        <w:instrText xml:space="preserve"> HYPERLINK "https://segcjournal.com/pages/view/editorial_policies" </w:instrText>
      </w:r>
      <w:r>
        <w:fldChar w:fldCharType="separate"/>
      </w:r>
      <w:r>
        <w:rPr>
          <w:rFonts w:ascii="Times New Roman" w:hAnsi="Times New Roman" w:eastAsia="宋体" w:cs="Times New Roman"/>
          <w:color w:val="0000FF"/>
          <w:u w:val="single"/>
        </w:rPr>
        <w:t>Editorial Policies</w:t>
      </w:r>
      <w:r>
        <w:rPr>
          <w:rFonts w:ascii="Times New Roman" w:hAnsi="Times New Roman" w:eastAsia="宋体" w:cs="Times New Roman"/>
          <w:color w:val="0000FF"/>
          <w:u w:val="single"/>
        </w:rPr>
        <w:fldChar w:fldCharType="end"/>
      </w:r>
      <w:r>
        <w:rPr>
          <w:rFonts w:ascii="Times New Roman" w:hAnsi="Times New Roman" w:eastAsia="宋体" w:cs="Times New Roman"/>
          <w:sz w:val="20"/>
          <w:szCs w:val="20"/>
        </w:rPr>
        <w:t xml:space="preserve"> for a full explanation.</w:t>
      </w:r>
    </w:p>
    <w:p w14:paraId="1D64638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8" w:name="OLE_LINK16"/>
      <w:bookmarkStart w:id="9" w:name="OLE_LINK9"/>
      <w:r>
        <w:rPr>
          <w:rFonts w:ascii="Times New Roman" w:hAnsi="Times New Roman" w:eastAsia="宋体" w:cs="Times New Roman"/>
          <w:b/>
          <w:bCs/>
          <w:iCs/>
          <w:color w:val="000000"/>
          <w:kern w:val="0"/>
          <w:sz w:val="22"/>
          <w:szCs w:val="22"/>
        </w:rPr>
        <w:t>Copyright</w:t>
      </w:r>
    </w:p>
    <w:p w14:paraId="09D8F1E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2022.</w:t>
      </w:r>
    </w:p>
    <w:p w14:paraId="05FB11D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bookmarkEnd w:id="9"/>
    <w:p w14:paraId="16A8F995">
      <w:pPr>
        <w:adjustRightInd w:val="0"/>
        <w:snapToGrid w:val="0"/>
        <w:spacing w:line="360" w:lineRule="auto"/>
        <w:jc w:val="left"/>
        <w:rPr>
          <w:rFonts w:ascii="Times New Roman" w:hAnsi="Times New Roman" w:eastAsia="宋体" w:cs="Times New Roman"/>
          <w:sz w:val="20"/>
          <w:szCs w:val="20"/>
        </w:rPr>
      </w:pPr>
      <w:bookmarkStart w:id="10" w:name="_Hlk59626830"/>
      <w:r>
        <w:rPr>
          <w:rFonts w:ascii="Times New Roman" w:hAnsi="Times New Roman" w:eastAsia="宋体" w:cs="Times New Roman"/>
          <w:sz w:val="20"/>
          <w:szCs w:val="20"/>
        </w:rPr>
        <w:t>Authors should cite references in sequence throughout the manuscript and indicate them in a superscript square bracket with one citation number[3], two separate citation numbers[4,5] or several consecutive citation numbers[6-9].</w:t>
      </w:r>
    </w:p>
    <w:p w14:paraId="199B15F4">
      <w:pPr>
        <w:numPr>
          <w:ilvl w:val="0"/>
          <w:numId w:val="3"/>
        </w:numPr>
        <w:adjustRightInd w:val="0"/>
        <w:snapToGrid w:val="0"/>
        <w:spacing w:line="360" w:lineRule="auto"/>
        <w:ind w:left="0" w:firstLine="0"/>
        <w:jc w:val="left"/>
        <w:rPr>
          <w:rFonts w:ascii="Times New Roman" w:hAnsi="Times New Roman" w:eastAsia="宋体" w:cs="Times New Roman"/>
          <w:b/>
          <w:bCs/>
          <w:color w:val="808080"/>
          <w:sz w:val="24"/>
        </w:rPr>
      </w:pPr>
      <w:r>
        <w:rPr>
          <w:rFonts w:ascii="Times New Roman" w:hAnsi="Times New Roman" w:eastAsia="宋体"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eastAsia="宋体" w:cs="Times New Roman"/>
          <w:b/>
          <w:bCs/>
          <w:color w:val="808080"/>
          <w:sz w:val="24"/>
        </w:rPr>
        <w:t xml:space="preserve"> </w:t>
      </w:r>
    </w:p>
    <w:p w14:paraId="585235D2">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bookmarkStart w:id="11" w:name="OLE_LINK22"/>
      <w:r>
        <w:rPr>
          <w:rFonts w:ascii="Times New Roman" w:hAnsi="Times New Roman" w:eastAsia="宋体" w:cs="Times New Roman"/>
          <w:b/>
          <w:bCs/>
          <w:color w:val="767171" w:themeColor="background2" w:themeShade="80"/>
          <w:sz w:val="20"/>
          <w:szCs w:val="20"/>
        </w:rPr>
        <w:t>Each reference should have a corresponding DOI number/website link</w:t>
      </w:r>
      <w:bookmarkEnd w:id="11"/>
      <w:r>
        <w:rPr>
          <w:rFonts w:ascii="Times New Roman" w:hAnsi="Times New Roman" w:eastAsia="宋体" w:cs="Times New Roman"/>
          <w:b/>
          <w:bCs/>
          <w:color w:val="767171" w:themeColor="background2" w:themeShade="80"/>
          <w:sz w:val="20"/>
          <w:szCs w:val="20"/>
        </w:rPr>
        <w:t>;</w:t>
      </w:r>
    </w:p>
    <w:p w14:paraId="3F69AB7D">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List all authors when the number of authors is less than or equal to six, if there are more than six authors, only the first three authors’ names should be listed, other authors' names should be omitted and replaced with "et al."; </w:t>
      </w:r>
    </w:p>
    <w:p w14:paraId="33074CCD">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The journal’s name should be required to be italicized;</w:t>
      </w:r>
    </w:p>
    <w:p w14:paraId="21DACB74">
      <w:pPr>
        <w:numPr>
          <w:ilvl w:val="0"/>
          <w:numId w:val="3"/>
        </w:numPr>
        <w:adjustRightInd w:val="0"/>
        <w:snapToGrid w:val="0"/>
        <w:spacing w:line="360" w:lineRule="auto"/>
        <w:ind w:left="0" w:firstLine="0"/>
        <w:jc w:val="left"/>
        <w:rPr>
          <w:rFonts w:ascii="Times New Roman" w:hAnsi="Times New Roman" w:eastAsia="宋体" w:cs="Times New Roman"/>
          <w:b/>
          <w:bCs/>
          <w:color w:val="767171" w:themeColor="background2" w:themeShade="80"/>
          <w:sz w:val="20"/>
          <w:szCs w:val="20"/>
        </w:rPr>
      </w:pPr>
      <w:r>
        <w:rPr>
          <w:rFonts w:ascii="Times New Roman" w:hAnsi="Times New Roman" w:eastAsia="宋体"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eastAsia="宋体" w:cs="Times New Roman"/>
          <w:b/>
          <w:bCs/>
          <w:color w:val="767171" w:themeColor="background2" w:themeShade="80"/>
          <w:sz w:val="20"/>
          <w:szCs w:val="20"/>
          <w:u w:val="single"/>
        </w:rPr>
        <w:t>List of Title Word Abbreviations</w:t>
      </w:r>
      <w:r>
        <w:rPr>
          <w:rFonts w:ascii="Times New Roman" w:hAnsi="Times New Roman" w:eastAsia="宋体" w:cs="Times New Roman"/>
          <w:b/>
          <w:bCs/>
          <w:color w:val="767171" w:themeColor="background2" w:themeShade="80"/>
          <w:sz w:val="20"/>
          <w:szCs w:val="20"/>
          <w:u w:val="single"/>
        </w:rPr>
        <w:fldChar w:fldCharType="end"/>
      </w:r>
      <w:r>
        <w:rPr>
          <w:rFonts w:ascii="Times New Roman" w:hAnsi="Times New Roman" w:eastAsia="宋体" w:cs="Times New Roman"/>
          <w:b/>
          <w:bCs/>
          <w:color w:val="767171" w:themeColor="background2" w:themeShade="80"/>
          <w:sz w:val="20"/>
          <w:szCs w:val="20"/>
        </w:rPr>
        <w:t xml:space="preserve"> (</w:t>
      </w:r>
      <w:r>
        <w:rPr>
          <w:rFonts w:ascii="Times New Roman" w:hAnsi="Times New Roman" w:eastAsia="宋体" w:cs="Times New Roman"/>
          <w:color w:val="0000FF"/>
          <w:u w:val="single"/>
        </w:rPr>
        <w:t>https://www.issn.org/services/online-services/access-to-the-ltwa/</w:t>
      </w:r>
      <w:r>
        <w:rPr>
          <w:rFonts w:ascii="Times New Roman" w:hAnsi="Times New Roman" w:eastAsia="宋体" w:cs="Times New Roman"/>
          <w:b/>
          <w:bCs/>
          <w:color w:val="767171" w:themeColor="background2" w:themeShade="80"/>
          <w:sz w:val="20"/>
          <w:szCs w:val="20"/>
        </w:rPr>
        <w:t>)</w:t>
      </w:r>
      <w:r>
        <w:rPr>
          <w:rFonts w:ascii="Times New Roman" w:hAnsi="Times New Roman" w:eastAsia="宋体" w:cs="Times New Roman"/>
          <w:bCs/>
          <w:color w:val="767171" w:themeColor="background2" w:themeShade="80"/>
          <w:sz w:val="20"/>
          <w:szCs w:val="20"/>
        </w:rPr>
        <w:t>.</w:t>
      </w:r>
    </w:p>
    <w:p w14:paraId="2B257F50">
      <w:pPr>
        <w:adjustRightInd w:val="0"/>
        <w:snapToGrid w:val="0"/>
        <w:spacing w:line="360" w:lineRule="auto"/>
        <w:jc w:val="left"/>
        <w:rPr>
          <w:rFonts w:ascii="Times New Roman" w:hAnsi="Times New Roman" w:eastAsia="宋体" w:cs="Times New Roman"/>
          <w:sz w:val="24"/>
        </w:rPr>
      </w:pPr>
    </w:p>
    <w:p w14:paraId="20817F16">
      <w:pPr>
        <w:adjustRightInd w:val="0"/>
        <w:snapToGrid w:val="0"/>
        <w:spacing w:line="360" w:lineRule="auto"/>
        <w:jc w:val="left"/>
        <w:rPr>
          <w:rFonts w:ascii="Times New Roman" w:hAnsi="Times New Roman" w:eastAsia="宋体" w:cs="Times New Roman"/>
          <w:sz w:val="20"/>
          <w:szCs w:val="20"/>
        </w:rPr>
      </w:pPr>
      <w:bookmarkStart w:id="12" w:name="OLE_LINK19"/>
      <w:r>
        <w:rPr>
          <w:rFonts w:ascii="Times New Roman" w:hAnsi="Times New Roman" w:eastAsia="宋体" w:cs="Times New Roman"/>
          <w:sz w:val="20"/>
          <w:szCs w:val="20"/>
        </w:rPr>
        <w:t>Examples of references are shown below:</w:t>
      </w:r>
    </w:p>
    <w:bookmarkEnd w:id="10"/>
    <w:bookmarkEnd w:id="12"/>
    <w:p w14:paraId="3ACCCDB4">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by individual authors</w:t>
      </w:r>
    </w:p>
    <w:p w14:paraId="4ECFB66C">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Weaver, D. L.; Ashikaga, T.; Krag, D. N. Effect of occult metastases on survival in node-negative breast cancer. </w:t>
      </w:r>
      <w:r>
        <w:rPr>
          <w:rFonts w:hint="default" w:ascii="Times New Roman" w:hAnsi="Times New Roman" w:cs="Times New Roman"/>
          <w:i/>
          <w:iCs/>
          <w:sz w:val="18"/>
          <w:szCs w:val="18"/>
          <w:lang w:val="en-US" w:eastAsia="zh-CN"/>
        </w:rPr>
        <w:t>N. Engl. J. Med.</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2011</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364</w:t>
      </w:r>
      <w:r>
        <w:rPr>
          <w:rFonts w:hint="default" w:ascii="Times New Roman" w:hAnsi="Times New Roman" w:cs="Times New Roman"/>
          <w:sz w:val="18"/>
          <w:szCs w:val="18"/>
          <w:lang w:val="en-US" w:eastAsia="zh-CN"/>
        </w:rPr>
        <w:t>, 412-421. DOI: 10.1056/NEJMoa1008108</w:t>
      </w:r>
    </w:p>
    <w:p w14:paraId="63E3533D">
      <w:pPr>
        <w:rPr>
          <w:rFonts w:hint="default" w:ascii="Times New Roman" w:hAnsi="Times New Roman" w:cs="Times New Roman"/>
          <w:sz w:val="18"/>
          <w:szCs w:val="18"/>
          <w:lang w:val="en-US" w:eastAsia="zh-CN"/>
        </w:rPr>
      </w:pPr>
    </w:p>
    <w:p w14:paraId="1DBB6713">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Organization as author</w:t>
      </w:r>
    </w:p>
    <w:p w14:paraId="1E8F1C31">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Diabetes Prevention Program Research Group. Hypertension, insulin, and proinsulin in participants with impaired glucose tolerance. </w:t>
      </w:r>
      <w:r>
        <w:rPr>
          <w:rFonts w:hint="default" w:ascii="Times New Roman" w:hAnsi="Times New Roman" w:cs="Times New Roman"/>
          <w:i/>
          <w:iCs/>
          <w:sz w:val="18"/>
          <w:szCs w:val="18"/>
          <w:lang w:val="en-US" w:eastAsia="zh-CN"/>
        </w:rPr>
        <w:t>Hypertension</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2002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40</w:t>
      </w:r>
      <w:r>
        <w:rPr>
          <w:rFonts w:hint="default" w:ascii="Times New Roman" w:hAnsi="Times New Roman" w:cs="Times New Roman"/>
          <w:sz w:val="18"/>
          <w:szCs w:val="18"/>
          <w:lang w:val="en-US" w:eastAsia="zh-CN"/>
        </w:rPr>
        <w:t>, 679-686. DOI: 10.1161/01.HYP.0000035706.28494.09</w:t>
      </w:r>
    </w:p>
    <w:p w14:paraId="39951700">
      <w:pPr>
        <w:rPr>
          <w:rFonts w:hint="default" w:ascii="Times New Roman" w:hAnsi="Times New Roman" w:cs="Times New Roman"/>
          <w:sz w:val="18"/>
          <w:szCs w:val="18"/>
          <w:lang w:val="en-US" w:eastAsia="zh-CN"/>
        </w:rPr>
      </w:pPr>
    </w:p>
    <w:p w14:paraId="4134C27B">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Both personal authors and organization as author</w:t>
      </w:r>
    </w:p>
    <w:p w14:paraId="50DBDFAF">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18"/>
          <w:szCs w:val="18"/>
          <w:lang w:val="en-US" w:eastAsia="zh-CN"/>
        </w:rPr>
        <w:t>. J. Urol. </w:t>
      </w:r>
      <w:r>
        <w:rPr>
          <w:rFonts w:hint="default" w:ascii="Times New Roman" w:hAnsi="Times New Roman" w:cs="Times New Roman"/>
          <w:b/>
          <w:bCs/>
          <w:sz w:val="18"/>
          <w:szCs w:val="18"/>
          <w:lang w:val="en-US" w:eastAsia="zh-CN"/>
        </w:rPr>
        <w:t>2003</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169</w:t>
      </w:r>
      <w:r>
        <w:rPr>
          <w:rFonts w:hint="default" w:ascii="Times New Roman" w:hAnsi="Times New Roman" w:cs="Times New Roman"/>
          <w:sz w:val="18"/>
          <w:szCs w:val="18"/>
          <w:lang w:val="en-US" w:eastAsia="zh-CN"/>
        </w:rPr>
        <w:t>, 2257-2261. DOI: 10.1097/01.ju.0000067940.76090.73</w:t>
      </w:r>
    </w:p>
    <w:p w14:paraId="066E3144">
      <w:pPr>
        <w:rPr>
          <w:rFonts w:hint="default" w:ascii="Times New Roman" w:hAnsi="Times New Roman" w:cs="Times New Roman"/>
          <w:sz w:val="18"/>
          <w:szCs w:val="18"/>
          <w:lang w:val="en-US" w:eastAsia="zh-CN"/>
        </w:rPr>
      </w:pPr>
    </w:p>
    <w:p w14:paraId="391AA5C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not in English</w:t>
      </w:r>
    </w:p>
    <w:p w14:paraId="3612136E">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Zhang X.; Xiong H.; Ji T. Y.; Zhang Y. H.; Wang Y. Case report of anti-N-methyl-D-aspartate receptor encephalitis in child.</w:t>
      </w:r>
      <w:r>
        <w:rPr>
          <w:rFonts w:hint="default" w:ascii="Times New Roman" w:hAnsi="Times New Roman" w:cs="Times New Roman"/>
          <w:i/>
          <w:iCs/>
          <w:sz w:val="18"/>
          <w:szCs w:val="18"/>
          <w:lang w:val="en-US" w:eastAsia="zh-CN"/>
        </w:rPr>
        <w:t xml:space="preserve"> J. Appl. Clin. Pediatr.</w:t>
      </w:r>
      <w:r>
        <w:rPr>
          <w:rFonts w:hint="default" w:ascii="Times New Roman" w:hAnsi="Times New Roman" w:cs="Times New Roman"/>
          <w:sz w:val="18"/>
          <w:szCs w:val="18"/>
          <w:lang w:val="en-US" w:eastAsia="zh-CN"/>
        </w:rPr>
        <w:t> </w:t>
      </w:r>
      <w:r>
        <w:rPr>
          <w:rFonts w:hint="default" w:ascii="Times New Roman" w:hAnsi="Times New Roman" w:cs="Times New Roman"/>
          <w:b/>
          <w:bCs/>
          <w:sz w:val="18"/>
          <w:szCs w:val="18"/>
          <w:lang w:val="en-US" w:eastAsia="zh-CN"/>
        </w:rPr>
        <w:t>2012</w:t>
      </w:r>
      <w:r>
        <w:rPr>
          <w:rFonts w:hint="default" w:ascii="Times New Roman" w:hAnsi="Times New Roman" w:cs="Times New Roman"/>
          <w:sz w:val="18"/>
          <w:szCs w:val="18"/>
          <w:lang w:val="en-US" w:eastAsia="zh-CN"/>
        </w:rPr>
        <w:t xml:space="preserve">, </w:t>
      </w:r>
      <w:r>
        <w:rPr>
          <w:rFonts w:hint="default" w:ascii="Times New Roman" w:hAnsi="Times New Roman" w:cs="Times New Roman"/>
          <w:i/>
          <w:iCs/>
          <w:sz w:val="18"/>
          <w:szCs w:val="18"/>
          <w:lang w:val="en-US" w:eastAsia="zh-CN"/>
        </w:rPr>
        <w:t>27</w:t>
      </w:r>
      <w:r>
        <w:rPr>
          <w:rFonts w:hint="default" w:ascii="Times New Roman" w:hAnsi="Times New Roman" w:cs="Times New Roman"/>
          <w:sz w:val="18"/>
          <w:szCs w:val="18"/>
          <w:lang w:val="en-US" w:eastAsia="zh-CN"/>
        </w:rPr>
        <w:t>, 1903-1907. (in Chinese)</w:t>
      </w:r>
    </w:p>
    <w:p w14:paraId="38EF0AF5">
      <w:pPr>
        <w:rPr>
          <w:rFonts w:hint="default" w:ascii="Times New Roman" w:hAnsi="Times New Roman" w:cs="Times New Roman"/>
          <w:sz w:val="18"/>
          <w:szCs w:val="18"/>
          <w:lang w:val="en-US" w:eastAsia="zh-CN"/>
        </w:rPr>
      </w:pPr>
    </w:p>
    <w:p w14:paraId="5A932466">
      <w:pPr>
        <w:rPr>
          <w:rFonts w:hint="default" w:ascii="Times New Roman" w:hAnsi="Times New Roman" w:cs="Times New Roman"/>
          <w:b/>
          <w:bCs/>
          <w:sz w:val="18"/>
          <w:szCs w:val="18"/>
          <w:lang w:val="en-US" w:eastAsia="zh-CN"/>
        </w:rPr>
      </w:pPr>
      <w:r>
        <w:rPr>
          <w:rFonts w:hint="default" w:ascii="Times New Roman" w:hAnsi="Times New Roman" w:cs="Times New Roman"/>
          <w:b/>
          <w:bCs/>
          <w:sz w:val="18"/>
          <w:szCs w:val="18"/>
          <w:lang w:val="en-US" w:eastAsia="zh-CN"/>
        </w:rPr>
        <w:t>Journal articles ahead of print</w:t>
      </w:r>
    </w:p>
    <w:p w14:paraId="07DC44F5">
      <w:pPr>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 xml:space="preserve">Odibo, A. O. Falling stillbirth and neonatal mortality rates in twin gestation: not a reason for complacency. </w:t>
      </w:r>
      <w:r>
        <w:rPr>
          <w:rFonts w:hint="default" w:ascii="Times New Roman" w:hAnsi="Times New Roman" w:cs="Times New Roman"/>
          <w:i/>
          <w:iCs/>
          <w:sz w:val="18"/>
          <w:szCs w:val="18"/>
          <w:lang w:val="en-US" w:eastAsia="zh-CN"/>
        </w:rPr>
        <w:t>BJOG</w:t>
      </w:r>
      <w:r>
        <w:rPr>
          <w:rFonts w:hint="default" w:ascii="Times New Roman" w:hAnsi="Times New Roman" w:cs="Times New Roman"/>
          <w:sz w:val="18"/>
          <w:szCs w:val="18"/>
          <w:lang w:val="en-US" w:eastAsia="zh-CN"/>
        </w:rPr>
        <w:t xml:space="preserve">. </w:t>
      </w:r>
      <w:r>
        <w:rPr>
          <w:rFonts w:hint="default" w:ascii="Times New Roman" w:hAnsi="Times New Roman" w:cs="Times New Roman"/>
          <w:b/>
          <w:bCs/>
          <w:sz w:val="18"/>
          <w:szCs w:val="18"/>
          <w:lang w:val="en-US" w:eastAsia="zh-CN"/>
        </w:rPr>
        <w:t>2018</w:t>
      </w:r>
      <w:r>
        <w:rPr>
          <w:rFonts w:hint="default" w:ascii="Times New Roman" w:hAnsi="Times New Roman" w:cs="Times New Roman"/>
          <w:sz w:val="18"/>
          <w:szCs w:val="18"/>
          <w:lang w:val="en-US" w:eastAsia="zh-CN"/>
        </w:rPr>
        <w:t>, Epub ahead of print [DOI: 10.1111/1471-0528.15541]</w:t>
      </w:r>
    </w:p>
    <w:p w14:paraId="38941EDF">
      <w:pPr>
        <w:rPr>
          <w:rFonts w:hint="default" w:ascii="Times New Roman" w:hAnsi="Times New Roman" w:eastAsia="Roboto" w:cs="Times New Roman"/>
          <w:i w:val="0"/>
          <w:iCs w:val="0"/>
          <w:caps w:val="0"/>
          <w:color w:val="000000"/>
          <w:spacing w:val="0"/>
          <w:sz w:val="18"/>
          <w:szCs w:val="18"/>
          <w:shd w:val="clear" w:fill="FFFFFF"/>
        </w:rPr>
      </w:pPr>
    </w:p>
    <w:p w14:paraId="7CE398B5">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e</w:t>
      </w:r>
      <w:r>
        <w:rPr>
          <w:rFonts w:hint="default" w:ascii="Times New Roman" w:hAnsi="Times New Roman" w:eastAsia="Roboto" w:cs="Times New Roman"/>
          <w:b/>
          <w:bCs/>
          <w:i w:val="0"/>
          <w:iCs w:val="0"/>
          <w:caps w:val="0"/>
          <w:color w:val="000000"/>
          <w:spacing w:val="0"/>
          <w:sz w:val="18"/>
          <w:szCs w:val="18"/>
          <w:shd w:val="clear" w:fill="FFFFFF"/>
        </w:rPr>
        <w:t>book</w:t>
      </w:r>
    </w:p>
    <w:p w14:paraId="00C9C660">
      <w:pPr>
        <w:jc w:val="left"/>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Oxford University Press, 2015. DOI: 10.1093/acprof:oso/9780198738671.001.0001</w:t>
      </w:r>
    </w:p>
    <w:p w14:paraId="255CE90C">
      <w:pPr>
        <w:rPr>
          <w:rFonts w:hint="default" w:ascii="Times New Roman" w:hAnsi="Times New Roman" w:eastAsia="Roboto" w:cs="Times New Roman"/>
          <w:i w:val="0"/>
          <w:iCs w:val="0"/>
          <w:caps w:val="0"/>
          <w:color w:val="000000"/>
          <w:spacing w:val="0"/>
          <w:sz w:val="18"/>
          <w:szCs w:val="18"/>
          <w:shd w:val="clear" w:fill="FFFFFF"/>
        </w:rPr>
      </w:pPr>
    </w:p>
    <w:p w14:paraId="7EEAC56E">
      <w:pPr>
        <w:rPr>
          <w:rFonts w:hint="default" w:ascii="Times New Roman" w:hAnsi="Times New Roman" w:eastAsia="宋体" w:cs="Times New Roman"/>
          <w:b/>
          <w:bCs/>
          <w:i w:val="0"/>
          <w:iCs w:val="0"/>
          <w:caps w:val="0"/>
          <w:color w:val="000000"/>
          <w:spacing w:val="0"/>
          <w:sz w:val="18"/>
          <w:szCs w:val="18"/>
          <w:shd w:val="clear" w:fill="FFFFFF"/>
          <w:lang w:val="en-US" w:eastAsia="zh-CN"/>
        </w:rPr>
      </w:pPr>
      <w:r>
        <w:rPr>
          <w:rFonts w:hint="default" w:ascii="Times New Roman" w:hAnsi="Times New Roman" w:eastAsia="Roboto" w:cs="Times New Roman"/>
          <w:b/>
          <w:bCs/>
          <w:i w:val="0"/>
          <w:iCs w:val="0"/>
          <w:color w:val="000000"/>
          <w:spacing w:val="0"/>
          <w:sz w:val="18"/>
          <w:szCs w:val="18"/>
          <w:shd w:val="clear" w:fill="FFFFFF"/>
        </w:rPr>
        <w:t>B</w:t>
      </w:r>
      <w:r>
        <w:rPr>
          <w:rFonts w:hint="default" w:ascii="Times New Roman" w:hAnsi="Times New Roman" w:eastAsia="Roboto" w:cs="Times New Roman"/>
          <w:b/>
          <w:bCs/>
          <w:i w:val="0"/>
          <w:iCs w:val="0"/>
          <w:caps w:val="0"/>
          <w:color w:val="000000"/>
          <w:spacing w:val="0"/>
          <w:sz w:val="18"/>
          <w:szCs w:val="18"/>
          <w:shd w:val="clear" w:fill="FFFFFF"/>
        </w:rPr>
        <w:t>ook in print</w:t>
      </w:r>
      <w:r>
        <w:rPr>
          <w:rFonts w:hint="default" w:ascii="Times New Roman" w:hAnsi="Times New Roman" w:eastAsia="宋体" w:cs="Times New Roman"/>
          <w:b/>
          <w:bCs/>
          <w:i w:val="0"/>
          <w:iCs w:val="0"/>
          <w:caps w:val="0"/>
          <w:color w:val="000000"/>
          <w:spacing w:val="0"/>
          <w:sz w:val="18"/>
          <w:szCs w:val="18"/>
          <w:shd w:val="clear" w:fill="FFFFFF"/>
          <w:lang w:val="en-US" w:eastAsia="zh-CN"/>
        </w:rPr>
        <w:t xml:space="preserve"> </w:t>
      </w:r>
    </w:p>
    <w:p w14:paraId="3662363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 xml:space="preserve">Frankel, F. </w:t>
      </w:r>
      <w:r>
        <w:rPr>
          <w:rFonts w:hint="default" w:ascii="Times New Roman" w:hAnsi="Times New Roman" w:eastAsia="Roboto" w:cs="Times New Roman"/>
          <w:i/>
          <w:iCs/>
          <w:caps w:val="0"/>
          <w:color w:val="000000"/>
          <w:spacing w:val="0"/>
          <w:sz w:val="18"/>
          <w:szCs w:val="18"/>
          <w:shd w:val="clear" w:fill="FFFFFF"/>
        </w:rPr>
        <w:t>Picturing Science and Engineering</w:t>
      </w:r>
      <w:r>
        <w:rPr>
          <w:rFonts w:hint="default" w:ascii="Times New Roman" w:hAnsi="Times New Roman" w:eastAsia="Roboto" w:cs="Times New Roman"/>
          <w:i w:val="0"/>
          <w:iCs w:val="0"/>
          <w:caps w:val="0"/>
          <w:color w:val="000000"/>
          <w:spacing w:val="0"/>
          <w:sz w:val="18"/>
          <w:szCs w:val="18"/>
          <w:shd w:val="clear" w:fill="FFFFFF"/>
        </w:rPr>
        <w:t>; MIT Press, 2018.</w:t>
      </w:r>
    </w:p>
    <w:p w14:paraId="56791351">
      <w:pPr>
        <w:rPr>
          <w:rFonts w:hint="default" w:ascii="Times New Roman" w:hAnsi="Times New Roman" w:eastAsia="Roboto" w:cs="Times New Roman"/>
          <w:i w:val="0"/>
          <w:iCs w:val="0"/>
          <w:caps w:val="0"/>
          <w:color w:val="000000"/>
          <w:spacing w:val="0"/>
          <w:sz w:val="18"/>
          <w:szCs w:val="18"/>
          <w:shd w:val="clear" w:fill="FFFFFF"/>
        </w:rPr>
      </w:pPr>
    </w:p>
    <w:p w14:paraId="71BEB7A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chapter</w:t>
      </w:r>
    </w:p>
    <w:p w14:paraId="66609AE4">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Hammond, C. Cryst</w:t>
      </w:r>
      <w:r>
        <w:rPr>
          <w:rFonts w:hint="default" w:ascii="Times New Roman" w:hAnsi="Times New Roman" w:eastAsia="Roboto" w:cs="Times New Roman"/>
          <w:i w:val="0"/>
          <w:iCs w:val="0"/>
          <w:color w:val="000000"/>
          <w:spacing w:val="0"/>
          <w:sz w:val="18"/>
          <w:szCs w:val="18"/>
          <w:shd w:val="clear" w:fill="FFFFFF"/>
        </w:rPr>
        <w:t>al Sy</w:t>
      </w:r>
      <w:r>
        <w:rPr>
          <w:rFonts w:hint="default" w:ascii="Times New Roman" w:hAnsi="Times New Roman" w:eastAsia="Roboto" w:cs="Times New Roman"/>
          <w:i w:val="0"/>
          <w:iCs w:val="0"/>
          <w:caps w:val="0"/>
          <w:color w:val="000000"/>
          <w:spacing w:val="0"/>
          <w:sz w:val="18"/>
          <w:szCs w:val="18"/>
          <w:shd w:val="clear" w:fill="FFFFFF"/>
        </w:rPr>
        <w:t>mmetry. In </w:t>
      </w:r>
      <w:r>
        <w:rPr>
          <w:rFonts w:hint="default" w:ascii="Times New Roman" w:hAnsi="Times New Roman" w:eastAsia="Roboto" w:cs="Times New Roman"/>
          <w:i/>
          <w:iCs/>
          <w:caps w:val="0"/>
          <w:color w:val="000000"/>
          <w:spacing w:val="0"/>
          <w:sz w:val="18"/>
          <w:szCs w:val="18"/>
          <w:shd w:val="clear" w:fill="FFFFFF"/>
        </w:rPr>
        <w:t>The Basics of Crystallography and Diffraction</w:t>
      </w:r>
      <w:r>
        <w:rPr>
          <w:rFonts w:hint="default" w:ascii="Times New Roman" w:hAnsi="Times New Roman" w:eastAsia="Roboto" w:cs="Times New Roman"/>
          <w:i w:val="0"/>
          <w:iCs w:val="0"/>
          <w:caps w:val="0"/>
          <w:color w:val="000000"/>
          <w:spacing w:val="0"/>
          <w:sz w:val="18"/>
          <w:szCs w:val="18"/>
          <w:shd w:val="clear" w:fill="FFFFFF"/>
        </w:rPr>
        <w:t>, 4th ed.; International Union of Crystallography Texts on Crystallography, Vol. 21; Oxford University Press, 2015; pp 99−134. DOI: 10.1093/acprof:oso/9780198738671.003.0004</w:t>
      </w:r>
    </w:p>
    <w:p w14:paraId="25E38EAD">
      <w:pPr>
        <w:rPr>
          <w:rFonts w:hint="default" w:ascii="Times New Roman" w:hAnsi="Times New Roman" w:eastAsia="Roboto" w:cs="Times New Roman"/>
          <w:i w:val="0"/>
          <w:iCs w:val="0"/>
          <w:caps w:val="0"/>
          <w:color w:val="000000"/>
          <w:spacing w:val="0"/>
          <w:sz w:val="18"/>
          <w:szCs w:val="18"/>
          <w:shd w:val="clear" w:fill="FFFFFF"/>
        </w:rPr>
      </w:pPr>
    </w:p>
    <w:p w14:paraId="238DD0F3">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with editors</w:t>
      </w:r>
    </w:p>
    <w:p w14:paraId="41DEA6C5">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18"/>
          <w:szCs w:val="18"/>
          <w:shd w:val="clear" w:fill="FFFFFF"/>
        </w:rPr>
        <w:t>, 2nd ed.; Woznack, K., Charlebois, A., Cole, R. S., Marzabadi, C. H., Webster, G., Eds.; Springer, 2018. DOI: 10.1007/978-3-319-78972-9</w:t>
      </w:r>
    </w:p>
    <w:p w14:paraId="7D4EE059">
      <w:pPr>
        <w:rPr>
          <w:rFonts w:hint="default" w:ascii="Times New Roman" w:hAnsi="Times New Roman" w:eastAsia="Roboto" w:cs="Times New Roman"/>
          <w:i w:val="0"/>
          <w:iCs w:val="0"/>
          <w:caps w:val="0"/>
          <w:color w:val="000000"/>
          <w:spacing w:val="0"/>
          <w:sz w:val="18"/>
          <w:szCs w:val="18"/>
          <w:shd w:val="clear" w:fill="FFFFFF"/>
        </w:rPr>
      </w:pPr>
    </w:p>
    <w:p w14:paraId="60FE19E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ebook series</w:t>
      </w:r>
    </w:p>
    <w:p w14:paraId="0F92EAA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Gaede, H. C. Professional Development for REU Students. In </w:t>
      </w:r>
      <w:r>
        <w:rPr>
          <w:rFonts w:hint="default" w:ascii="Times New Roman" w:hAnsi="Times New Roman" w:eastAsia="Roboto" w:cs="Times New Roman"/>
          <w:i/>
          <w:iCs/>
          <w:caps w:val="0"/>
          <w:color w:val="000000"/>
          <w:spacing w:val="0"/>
          <w:sz w:val="18"/>
          <w:szCs w:val="18"/>
          <w:shd w:val="clear" w:fill="FFFFFF"/>
        </w:rPr>
        <w:t>Best Practices for Chemistry REU Programs</w:t>
      </w:r>
      <w:r>
        <w:rPr>
          <w:rFonts w:hint="default" w:ascii="Times New Roman" w:hAnsi="Times New Roman" w:eastAsia="Roboto" w:cs="Times New Roman"/>
          <w:i w:val="0"/>
          <w:iCs w:val="0"/>
          <w:caps w:val="0"/>
          <w:color w:val="000000"/>
          <w:spacing w:val="0"/>
          <w:sz w:val="18"/>
          <w:szCs w:val="18"/>
          <w:shd w:val="clear" w:fill="FFFFFF"/>
        </w:rPr>
        <w:t>; Griep, M. A, Watkins, L., Eds.; ACS Symposium Series, Vol. 1295; American Chemical Society, 2018; pp 33−44. DOI: 10.1021/bk-2018-1295.ch003</w:t>
      </w:r>
    </w:p>
    <w:p w14:paraId="09075A84">
      <w:pPr>
        <w:rPr>
          <w:rFonts w:hint="default" w:ascii="Times New Roman" w:hAnsi="Times New Roman" w:eastAsia="Roboto" w:cs="Times New Roman"/>
          <w:i w:val="0"/>
          <w:iCs w:val="0"/>
          <w:caps w:val="0"/>
          <w:color w:val="000000"/>
          <w:spacing w:val="0"/>
          <w:sz w:val="18"/>
          <w:szCs w:val="18"/>
          <w:shd w:val="clear" w:fill="FFFFFF"/>
        </w:rPr>
      </w:pPr>
    </w:p>
    <w:p w14:paraId="1BCAAC5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w:t>
      </w:r>
    </w:p>
    <w:p w14:paraId="4A46280C">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16A7BD1D">
      <w:pPr>
        <w:rPr>
          <w:rFonts w:hint="default" w:ascii="Times New Roman" w:hAnsi="Times New Roman" w:eastAsia="Roboto" w:cs="Times New Roman"/>
          <w:i w:val="0"/>
          <w:iCs w:val="0"/>
          <w:caps w:val="0"/>
          <w:color w:val="000000"/>
          <w:spacing w:val="0"/>
          <w:sz w:val="18"/>
          <w:szCs w:val="18"/>
          <w:shd w:val="clear" w:fill="FFFFFF"/>
        </w:rPr>
      </w:pPr>
    </w:p>
    <w:p w14:paraId="47160B3D">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T</w:t>
      </w:r>
      <w:r>
        <w:rPr>
          <w:rFonts w:hint="default" w:ascii="Times New Roman" w:hAnsi="Times New Roman" w:eastAsia="Roboto" w:cs="Times New Roman"/>
          <w:b/>
          <w:bCs/>
          <w:i w:val="0"/>
          <w:iCs w:val="0"/>
          <w:caps w:val="0"/>
          <w:color w:val="000000"/>
          <w:spacing w:val="0"/>
          <w:sz w:val="18"/>
          <w:szCs w:val="18"/>
          <w:shd w:val="clear" w:fill="FFFFFF"/>
        </w:rPr>
        <w:t>hesis or dissertation in print</w:t>
      </w:r>
    </w:p>
    <w:p w14:paraId="074335D2">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Enander, R. T. Lea</w:t>
      </w:r>
      <w:r>
        <w:rPr>
          <w:rFonts w:hint="default" w:ascii="Times New Roman" w:hAnsi="Times New Roman" w:eastAsia="Roboto" w:cs="Times New Roman"/>
          <w:i w:val="0"/>
          <w:iCs w:val="0"/>
          <w:color w:val="000000"/>
          <w:spacing w:val="0"/>
          <w:sz w:val="18"/>
          <w:szCs w:val="18"/>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18"/>
          <w:szCs w:val="18"/>
          <w:shd w:val="clear" w:fill="FFFFFF"/>
        </w:rPr>
        <w:t>hing. Ph.D. Thesis, Tufts University, Medford, MA, 2001.</w:t>
      </w:r>
    </w:p>
    <w:p w14:paraId="4BEDB978">
      <w:pPr>
        <w:rPr>
          <w:rFonts w:hint="default" w:ascii="Times New Roman" w:hAnsi="Times New Roman" w:eastAsia="Roboto" w:cs="Times New Roman"/>
          <w:i w:val="0"/>
          <w:iCs w:val="0"/>
          <w:caps w:val="0"/>
          <w:color w:val="000000"/>
          <w:spacing w:val="0"/>
          <w:sz w:val="18"/>
          <w:szCs w:val="18"/>
          <w:shd w:val="clear" w:fill="FFFFFF"/>
        </w:rPr>
      </w:pPr>
    </w:p>
    <w:p w14:paraId="22721969">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W</w:t>
      </w:r>
      <w:r>
        <w:rPr>
          <w:rFonts w:hint="default" w:ascii="Times New Roman" w:hAnsi="Times New Roman" w:eastAsia="Roboto" w:cs="Times New Roman"/>
          <w:b/>
          <w:bCs/>
          <w:i w:val="0"/>
          <w:iCs w:val="0"/>
          <w:caps w:val="0"/>
          <w:color w:val="000000"/>
          <w:spacing w:val="0"/>
          <w:sz w:val="18"/>
          <w:szCs w:val="18"/>
          <w:shd w:val="clear" w:fill="FFFFFF"/>
        </w:rPr>
        <w:t>ebsite</w:t>
      </w:r>
    </w:p>
    <w:p w14:paraId="592B24A9">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color="auto" w:fill="FFFFFF"/>
        </w:rPr>
        <w:t>World Health Organization Home Page</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Roboto" w:cs="Times New Roman"/>
          <w:i w:val="0"/>
          <w:iCs w:val="0"/>
          <w:caps w:val="0"/>
          <w:color w:val="000000"/>
          <w:spacing w:val="0"/>
          <w:sz w:val="18"/>
          <w:szCs w:val="18"/>
          <w:shd w:val="clear" w:color="auto" w:fill="FFFFFF"/>
        </w:rPr>
        <w:t>https://www.who.int/</w:t>
      </w:r>
      <w:r>
        <w:rPr>
          <w:rFonts w:hint="default" w:ascii="Times New Roman" w:hAnsi="Times New Roman" w:eastAsia="Roboto" w:cs="Times New Roman"/>
          <w:i w:val="0"/>
          <w:iCs w:val="0"/>
          <w:caps w:val="0"/>
          <w:color w:val="000000"/>
          <w:spacing w:val="0"/>
          <w:sz w:val="18"/>
          <w:szCs w:val="18"/>
          <w:shd w:val="clear" w:fill="FFFFFF"/>
        </w:rPr>
        <w:t xml:space="preserve"> (accessed 2019-02-21).</w:t>
      </w:r>
    </w:p>
    <w:p w14:paraId="0D21953F">
      <w:pPr>
        <w:rPr>
          <w:rFonts w:hint="default" w:ascii="Times New Roman" w:hAnsi="Times New Roman" w:eastAsia="Roboto" w:cs="Times New Roman"/>
          <w:i w:val="0"/>
          <w:iCs w:val="0"/>
          <w:caps w:val="0"/>
          <w:color w:val="000000"/>
          <w:spacing w:val="0"/>
          <w:sz w:val="18"/>
          <w:szCs w:val="18"/>
          <w:shd w:val="clear" w:fill="FFFFFF"/>
        </w:rPr>
      </w:pPr>
    </w:p>
    <w:p w14:paraId="4E6DEF61">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N</w:t>
      </w:r>
      <w:r>
        <w:rPr>
          <w:rFonts w:hint="default" w:ascii="Times New Roman" w:hAnsi="Times New Roman" w:eastAsia="Roboto" w:cs="Times New Roman"/>
          <w:b/>
          <w:bCs/>
          <w:i w:val="0"/>
          <w:iCs w:val="0"/>
          <w:caps w:val="0"/>
          <w:color w:val="000000"/>
          <w:spacing w:val="0"/>
          <w:sz w:val="18"/>
          <w:szCs w:val="18"/>
          <w:shd w:val="clear" w:fill="FFFFFF"/>
        </w:rPr>
        <w:t>ewspaper</w:t>
      </w:r>
    </w:p>
    <w:p w14:paraId="4D08AFE1">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Beauge, J. Scho</w:t>
      </w:r>
      <w:r>
        <w:rPr>
          <w:rFonts w:hint="default" w:ascii="Times New Roman" w:hAnsi="Times New Roman" w:eastAsia="Roboto" w:cs="Times New Roman"/>
          <w:i w:val="0"/>
          <w:iCs w:val="0"/>
          <w:color w:val="000000"/>
          <w:spacing w:val="0"/>
          <w:sz w:val="18"/>
          <w:szCs w:val="18"/>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18"/>
          <w:szCs w:val="18"/>
          <w:shd w:val="clear" w:fill="FFFFFF"/>
        </w:rPr>
        <w:t>ation. </w:t>
      </w:r>
      <w:r>
        <w:rPr>
          <w:rFonts w:hint="default" w:ascii="Times New Roman" w:hAnsi="Times New Roman" w:eastAsia="Roboto" w:cs="Times New Roman"/>
          <w:i/>
          <w:iCs/>
          <w:caps w:val="0"/>
          <w:color w:val="000000"/>
          <w:spacing w:val="0"/>
          <w:sz w:val="18"/>
          <w:szCs w:val="18"/>
          <w:shd w:val="clear" w:fill="FFFFFF"/>
        </w:rPr>
        <w:t>PennLive (Harrisburg, PA)</w:t>
      </w:r>
      <w:r>
        <w:rPr>
          <w:rFonts w:hint="default" w:ascii="Times New Roman" w:hAnsi="Times New Roman" w:eastAsia="Roboto" w:cs="Times New Roman"/>
          <w:i w:val="0"/>
          <w:iCs w:val="0"/>
          <w:caps w:val="0"/>
          <w:color w:val="000000"/>
          <w:spacing w:val="0"/>
          <w:sz w:val="18"/>
          <w:szCs w:val="18"/>
          <w:shd w:val="clear" w:fill="FFFFFF"/>
        </w:rPr>
        <w:t>, November 17, 2018, updated November 17, 2018. https://www.pennlive.com/news/2018/11/school_district_sued_over_burn.html (accessed 2019-02-22).</w:t>
      </w:r>
    </w:p>
    <w:p w14:paraId="3662BDC3">
      <w:pPr>
        <w:rPr>
          <w:rFonts w:hint="default" w:ascii="Times New Roman" w:hAnsi="Times New Roman" w:eastAsia="Roboto" w:cs="Times New Roman"/>
          <w:i w:val="0"/>
          <w:iCs w:val="0"/>
          <w:caps w:val="0"/>
          <w:color w:val="000000"/>
          <w:spacing w:val="0"/>
          <w:sz w:val="18"/>
          <w:szCs w:val="18"/>
          <w:shd w:val="clear" w:fill="FFFFFF"/>
        </w:rPr>
      </w:pPr>
    </w:p>
    <w:p w14:paraId="1E60DB16">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abstract</w:t>
      </w:r>
    </w:p>
    <w:p w14:paraId="43F72C68">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Okita, J.; Iwamoto, T.; Kira, M. Nov</w:t>
      </w:r>
      <w:r>
        <w:rPr>
          <w:rFonts w:hint="default" w:ascii="Times New Roman" w:hAnsi="Times New Roman" w:eastAsia="Roboto" w:cs="Times New Roman"/>
          <w:i w:val="0"/>
          <w:iCs w:val="0"/>
          <w:color w:val="000000"/>
          <w:spacing w:val="0"/>
          <w:sz w:val="18"/>
          <w:szCs w:val="18"/>
          <w:shd w:val="clear" w:fill="FFFFFF"/>
        </w:rPr>
        <w:t>el synthetic route for hydrosilyllithi</w:t>
      </w:r>
      <w:r>
        <w:rPr>
          <w:rFonts w:hint="default" w:ascii="Times New Roman" w:hAnsi="Times New Roman" w:eastAsia="Roboto" w:cs="Times New Roman"/>
          <w:i w:val="0"/>
          <w:iCs w:val="0"/>
          <w:caps w:val="0"/>
          <w:color w:val="000000"/>
          <w:spacing w:val="0"/>
          <w:sz w:val="18"/>
          <w:szCs w:val="18"/>
          <w:shd w:val="clear" w:fill="FFFFFF"/>
        </w:rPr>
        <w:t>ums. In </w:t>
      </w:r>
      <w:r>
        <w:rPr>
          <w:rFonts w:hint="default" w:ascii="Times New Roman" w:hAnsi="Times New Roman" w:eastAsia="Roboto" w:cs="Times New Roman"/>
          <w:i/>
          <w:iCs/>
          <w:caps w:val="0"/>
          <w:color w:val="000000"/>
          <w:spacing w:val="0"/>
          <w:sz w:val="18"/>
          <w:szCs w:val="18"/>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18"/>
          <w:szCs w:val="18"/>
          <w:shd w:val="clear" w:fill="FFFFFF"/>
        </w:rPr>
        <w:t>, Honolulu, HI; Paper INOR 216.</w:t>
      </w:r>
    </w:p>
    <w:p w14:paraId="1781369B">
      <w:pPr>
        <w:rPr>
          <w:rFonts w:hint="default" w:ascii="Times New Roman" w:hAnsi="Times New Roman" w:eastAsia="Roboto" w:cs="Times New Roman"/>
          <w:i w:val="0"/>
          <w:iCs w:val="0"/>
          <w:caps w:val="0"/>
          <w:color w:val="000000"/>
          <w:spacing w:val="0"/>
          <w:sz w:val="18"/>
          <w:szCs w:val="18"/>
          <w:shd w:val="clear" w:fill="FFFFFF"/>
        </w:rPr>
      </w:pPr>
    </w:p>
    <w:p w14:paraId="7A0BFC54">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C</w:t>
      </w:r>
      <w:r>
        <w:rPr>
          <w:rFonts w:hint="default" w:ascii="Times New Roman" w:hAnsi="Times New Roman" w:eastAsia="Roboto" w:cs="Times New Roman"/>
          <w:b/>
          <w:bCs/>
          <w:i w:val="0"/>
          <w:iCs w:val="0"/>
          <w:caps w:val="0"/>
          <w:color w:val="000000"/>
          <w:spacing w:val="0"/>
          <w:sz w:val="18"/>
          <w:szCs w:val="18"/>
          <w:shd w:val="clear" w:fill="FFFFFF"/>
        </w:rPr>
        <w:t>onference proceedings</w:t>
      </w:r>
    </w:p>
    <w:p w14:paraId="4D0DB9E3">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Nilsson, A.; Petersson, F.; Persson, H. W.; Jönsson, H.; Laurell, T. Ma</w:t>
      </w:r>
      <w:r>
        <w:rPr>
          <w:rFonts w:hint="default" w:ascii="Times New Roman" w:hAnsi="Times New Roman" w:eastAsia="Roboto" w:cs="Times New Roman"/>
          <w:i w:val="0"/>
          <w:iCs w:val="0"/>
          <w:color w:val="000000"/>
          <w:spacing w:val="0"/>
          <w:sz w:val="18"/>
          <w:szCs w:val="18"/>
          <w:shd w:val="clear" w:fill="FFFFFF"/>
        </w:rPr>
        <w:t>nipulation of suspended particles in a laminar f</w:t>
      </w:r>
      <w:r>
        <w:rPr>
          <w:rFonts w:hint="default" w:ascii="Times New Roman" w:hAnsi="Times New Roman" w:eastAsia="Roboto" w:cs="Times New Roman"/>
          <w:i w:val="0"/>
          <w:iCs w:val="0"/>
          <w:caps w:val="0"/>
          <w:color w:val="000000"/>
          <w:spacing w:val="0"/>
          <w:sz w:val="18"/>
          <w:szCs w:val="18"/>
          <w:shd w:val="clear" w:fill="FFFFFF"/>
        </w:rPr>
        <w:t>low. In </w:t>
      </w:r>
      <w:r>
        <w:rPr>
          <w:rFonts w:hint="default" w:ascii="Times New Roman" w:hAnsi="Times New Roman" w:eastAsia="Roboto" w:cs="Times New Roman"/>
          <w:i/>
          <w:iCs/>
          <w:caps w:val="0"/>
          <w:color w:val="000000"/>
          <w:spacing w:val="0"/>
          <w:sz w:val="18"/>
          <w:szCs w:val="18"/>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18"/>
          <w:szCs w:val="18"/>
          <w:shd w:val="clear" w:fill="FFFFFF"/>
        </w:rPr>
        <w:t>, Nara, Japan, November 3−7, 2002; Baba, Y., Shoji, S., van den Berg, A., Eds.; Kluwer Academic Publishers: Dordrecht, The Netherlands, 2002; Vol. 2, pp 751−753. DOI: 10.1007/978-94-010-0504-3_50</w:t>
      </w:r>
    </w:p>
    <w:p w14:paraId="55881C23">
      <w:pPr>
        <w:rPr>
          <w:rFonts w:hint="default" w:ascii="Times New Roman" w:hAnsi="Times New Roman" w:eastAsia="Roboto" w:cs="Times New Roman"/>
          <w:i w:val="0"/>
          <w:iCs w:val="0"/>
          <w:caps w:val="0"/>
          <w:color w:val="000000"/>
          <w:spacing w:val="0"/>
          <w:sz w:val="18"/>
          <w:szCs w:val="18"/>
          <w:shd w:val="clear" w:fill="FFFFFF"/>
        </w:rPr>
      </w:pPr>
    </w:p>
    <w:p w14:paraId="718ADF60">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D</w:t>
      </w:r>
      <w:r>
        <w:rPr>
          <w:rFonts w:hint="default" w:ascii="Times New Roman" w:hAnsi="Times New Roman" w:eastAsia="Roboto" w:cs="Times New Roman"/>
          <w:b/>
          <w:bCs/>
          <w:i w:val="0"/>
          <w:iCs w:val="0"/>
          <w:caps w:val="0"/>
          <w:color w:val="000000"/>
          <w:spacing w:val="0"/>
          <w:sz w:val="18"/>
          <w:szCs w:val="18"/>
          <w:shd w:val="clear" w:fill="FFFFFF"/>
        </w:rPr>
        <w:t>atabase</w:t>
      </w:r>
    </w:p>
    <w:p w14:paraId="47885197">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iCs/>
          <w:caps w:val="0"/>
          <w:color w:val="000000"/>
          <w:spacing w:val="0"/>
          <w:sz w:val="18"/>
          <w:szCs w:val="18"/>
          <w:shd w:val="clear" w:fill="FFFFFF"/>
        </w:rPr>
        <w:t>SpectraBase</w:t>
      </w:r>
      <w:r>
        <w:rPr>
          <w:rFonts w:hint="default" w:ascii="Times New Roman" w:hAnsi="Times New Roman" w:eastAsia="Roboto" w:cs="Times New Roman"/>
          <w:i w:val="0"/>
          <w:iCs w:val="0"/>
          <w:caps w:val="0"/>
          <w:color w:val="000000"/>
          <w:spacing w:val="0"/>
          <w:sz w:val="18"/>
          <w:szCs w:val="18"/>
          <w:shd w:val="clear" w:fill="FFFFFF"/>
        </w:rPr>
        <w:t>. Bio-Rad Laboratories. https://spectrabase.com/ (accessed 2020-01-05).</w:t>
      </w:r>
    </w:p>
    <w:p w14:paraId="5A65D611">
      <w:pPr>
        <w:rPr>
          <w:rFonts w:hint="default" w:ascii="Times New Roman" w:hAnsi="Times New Roman" w:eastAsia="Roboto" w:cs="Times New Roman"/>
          <w:i w:val="0"/>
          <w:iCs w:val="0"/>
          <w:caps w:val="0"/>
          <w:color w:val="000000"/>
          <w:spacing w:val="0"/>
          <w:sz w:val="18"/>
          <w:szCs w:val="18"/>
          <w:shd w:val="clear" w:fill="FFFFFF"/>
        </w:rPr>
      </w:pPr>
    </w:p>
    <w:p w14:paraId="06050CC8">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olor w:val="000000"/>
          <w:spacing w:val="0"/>
          <w:sz w:val="18"/>
          <w:szCs w:val="18"/>
          <w:shd w:val="clear" w:fill="FFFFFF"/>
        </w:rPr>
        <w:t>P</w:t>
      </w:r>
      <w:r>
        <w:rPr>
          <w:rFonts w:hint="default" w:ascii="Times New Roman" w:hAnsi="Times New Roman" w:eastAsia="Roboto" w:cs="Times New Roman"/>
          <w:b/>
          <w:bCs/>
          <w:i w:val="0"/>
          <w:iCs w:val="0"/>
          <w:caps w:val="0"/>
          <w:color w:val="000000"/>
          <w:spacing w:val="0"/>
          <w:sz w:val="18"/>
          <w:szCs w:val="18"/>
          <w:shd w:val="clear" w:fill="FFFFFF"/>
        </w:rPr>
        <w:t>atent</w:t>
      </w:r>
    </w:p>
    <w:p w14:paraId="7B785AFD">
      <w:pPr>
        <w:rPr>
          <w:rFonts w:hint="default" w:ascii="Times New Roman" w:hAnsi="Times New Roman" w:eastAsia="Roboto" w:cs="Times New Roman"/>
          <w:i w:val="0"/>
          <w:iCs w:val="0"/>
          <w:caps w:val="0"/>
          <w:color w:val="000000"/>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Stern, M. K.; Cheng, B. K. M. Pro</w:t>
      </w:r>
      <w:r>
        <w:rPr>
          <w:rFonts w:hint="default" w:ascii="Times New Roman" w:hAnsi="Times New Roman" w:eastAsia="Roboto" w:cs="Times New Roman"/>
          <w:i w:val="0"/>
          <w:iCs w:val="0"/>
          <w:color w:val="000000"/>
          <w:spacing w:val="0"/>
          <w:sz w:val="18"/>
          <w:szCs w:val="18"/>
          <w:shd w:val="clear" w:fill="FFFFFF"/>
        </w:rPr>
        <w:t>cess for prepari</w:t>
      </w:r>
      <w:r>
        <w:rPr>
          <w:rFonts w:hint="default" w:ascii="Times New Roman" w:hAnsi="Times New Roman" w:eastAsia="Roboto" w:cs="Times New Roman"/>
          <w:i w:val="0"/>
          <w:iCs w:val="0"/>
          <w:caps w:val="0"/>
          <w:color w:val="000000"/>
          <w:spacing w:val="0"/>
          <w:sz w:val="18"/>
          <w:szCs w:val="18"/>
          <w:shd w:val="clear" w:fill="FFFFFF"/>
        </w:rPr>
        <w:t>ng N-(p-nitroaryl)amides vi</w:t>
      </w:r>
      <w:r>
        <w:rPr>
          <w:rFonts w:hint="default" w:ascii="Times New Roman" w:hAnsi="Times New Roman" w:eastAsia="Roboto" w:cs="Times New Roman"/>
          <w:i w:val="0"/>
          <w:iCs w:val="0"/>
          <w:color w:val="000000"/>
          <w:spacing w:val="0"/>
          <w:sz w:val="18"/>
          <w:szCs w:val="18"/>
          <w:shd w:val="clear" w:fill="FFFFFF"/>
        </w:rPr>
        <w:t>a reaction of nitrobenzene with ni</w:t>
      </w:r>
      <w:r>
        <w:rPr>
          <w:rFonts w:hint="default" w:ascii="Times New Roman" w:hAnsi="Times New Roman" w:eastAsia="Roboto" w:cs="Times New Roman"/>
          <w:i w:val="0"/>
          <w:iCs w:val="0"/>
          <w:caps w:val="0"/>
          <w:color w:val="000000"/>
          <w:spacing w:val="0"/>
          <w:sz w:val="18"/>
          <w:szCs w:val="18"/>
          <w:shd w:val="clear" w:fill="FFFFFF"/>
        </w:rPr>
        <w:t>triles. US 5380946, 1995.</w:t>
      </w:r>
    </w:p>
    <w:p w14:paraId="4CDF160B">
      <w:pPr>
        <w:rPr>
          <w:rFonts w:hint="default" w:ascii="Times New Roman" w:hAnsi="Times New Roman" w:eastAsia="Roboto" w:cs="Times New Roman"/>
          <w:i w:val="0"/>
          <w:iCs w:val="0"/>
          <w:caps w:val="0"/>
          <w:color w:val="000000"/>
          <w:spacing w:val="0"/>
          <w:sz w:val="18"/>
          <w:szCs w:val="18"/>
          <w:shd w:val="clear" w:fill="FFFFFF"/>
        </w:rPr>
      </w:pPr>
    </w:p>
    <w:p w14:paraId="19966D9B">
      <w:pPr>
        <w:rPr>
          <w:rFonts w:hint="default" w:ascii="Times New Roman" w:hAnsi="Times New Roman" w:eastAsia="Roboto" w:cs="Times New Roman"/>
          <w:b/>
          <w:bCs/>
          <w:i w:val="0"/>
          <w:iCs w:val="0"/>
          <w:caps w:val="0"/>
          <w:color w:val="000000"/>
          <w:spacing w:val="0"/>
          <w:sz w:val="18"/>
          <w:szCs w:val="18"/>
          <w:shd w:val="clear" w:fill="FFFFFF"/>
        </w:rPr>
      </w:pPr>
      <w:r>
        <w:rPr>
          <w:rFonts w:hint="default" w:ascii="Times New Roman" w:hAnsi="Times New Roman" w:eastAsia="Roboto" w:cs="Times New Roman"/>
          <w:b/>
          <w:bCs/>
          <w:i w:val="0"/>
          <w:iCs w:val="0"/>
          <w:caps w:val="0"/>
          <w:color w:val="000000"/>
          <w:spacing w:val="0"/>
          <w:sz w:val="18"/>
          <w:szCs w:val="18"/>
          <w:shd w:val="clear" w:fill="FFFFFF"/>
        </w:rPr>
        <w:t>Preprint</w:t>
      </w:r>
    </w:p>
    <w:p w14:paraId="1E4D8B11">
      <w:pPr>
        <w:rPr>
          <w:rFonts w:hint="default" w:ascii="Times New Roman" w:hAnsi="Times New Roman" w:eastAsia="Helvetica" w:cs="Times New Roman"/>
          <w:i w:val="0"/>
          <w:iCs w:val="0"/>
          <w:caps w:val="0"/>
          <w:color w:val="222222"/>
          <w:spacing w:val="0"/>
          <w:sz w:val="18"/>
          <w:szCs w:val="18"/>
          <w:shd w:val="clear" w:fill="FFFFFF"/>
        </w:rPr>
      </w:pPr>
      <w:r>
        <w:rPr>
          <w:rFonts w:hint="default" w:ascii="Times New Roman" w:hAnsi="Times New Roman" w:eastAsia="Roboto" w:cs="Times New Roman"/>
          <w:i w:val="0"/>
          <w:iCs w:val="0"/>
          <w:caps w:val="0"/>
          <w:color w:val="000000"/>
          <w:spacing w:val="0"/>
          <w:sz w:val="18"/>
          <w:szCs w:val="18"/>
          <w:shd w:val="clear" w:fill="FFFFFF"/>
        </w:rPr>
        <w:t>Yamamoto</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T. S.;</w:t>
      </w:r>
      <w:r>
        <w:rPr>
          <w:rFonts w:hint="default" w:ascii="Times New Roman" w:hAnsi="Times New Roman" w:eastAsia="Roboto" w:cs="Times New Roman"/>
          <w:i w:val="0"/>
          <w:iCs w:val="0"/>
          <w:caps w:val="0"/>
          <w:color w:val="000000"/>
          <w:spacing w:val="0"/>
          <w:sz w:val="18"/>
          <w:szCs w:val="18"/>
          <w:shd w:val="clear" w:fill="FFFFFF"/>
        </w:rPr>
        <w:t xml:space="preserve"> Inui</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R.;</w:t>
      </w:r>
      <w:r>
        <w:rPr>
          <w:rFonts w:hint="default" w:ascii="Times New Roman" w:hAnsi="Times New Roman" w:eastAsia="Roboto" w:cs="Times New Roman"/>
          <w:i w:val="0"/>
          <w:iCs w:val="0"/>
          <w:caps w:val="0"/>
          <w:color w:val="000000"/>
          <w:spacing w:val="0"/>
          <w:sz w:val="18"/>
          <w:szCs w:val="18"/>
          <w:shd w:val="clear" w:fill="FFFFFF"/>
        </w:rPr>
        <w:t xml:space="preserve"> Tada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Y.;</w:t>
      </w:r>
      <w:r>
        <w:rPr>
          <w:rFonts w:hint="default" w:ascii="Times New Roman" w:hAnsi="Times New Roman" w:eastAsia="Roboto" w:cs="Times New Roman"/>
          <w:i w:val="0"/>
          <w:iCs w:val="0"/>
          <w:caps w:val="0"/>
          <w:color w:val="000000"/>
          <w:spacing w:val="0"/>
          <w:sz w:val="18"/>
          <w:szCs w:val="18"/>
          <w:shd w:val="clear" w:fill="FFFFFF"/>
        </w:rPr>
        <w:t xml:space="preserve"> Yokoyama</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S</w:t>
      </w:r>
      <w:r>
        <w:rPr>
          <w:rFonts w:hint="default" w:ascii="Times New Roman" w:hAnsi="Times New Roman" w:eastAsia="Roboto" w:cs="Times New Roman"/>
          <w:i w:val="0"/>
          <w:iCs w:val="0"/>
          <w:caps w:val="0"/>
          <w:color w:val="000000"/>
          <w:spacing w:val="0"/>
          <w:sz w:val="18"/>
          <w:szCs w:val="18"/>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18"/>
          <w:szCs w:val="18"/>
          <w:shd w:val="clear" w:fill="FFFFFF"/>
        </w:rPr>
        <w:t>arXiv</w:t>
      </w:r>
      <w:r>
        <w:rPr>
          <w:rFonts w:hint="default" w:ascii="Times New Roman" w:hAnsi="Times New Roman" w:eastAsia="Roboto" w:cs="Times New Roman"/>
          <w:i w:val="0"/>
          <w:iCs w:val="0"/>
          <w:caps w:val="0"/>
          <w:color w:val="000000"/>
          <w:spacing w:val="0"/>
          <w:sz w:val="18"/>
          <w:szCs w:val="18"/>
          <w:shd w:val="clear" w:fill="FFFFFF"/>
        </w:rPr>
        <w:t> </w:t>
      </w:r>
      <w:r>
        <w:rPr>
          <w:rFonts w:hint="default" w:ascii="Times New Roman" w:hAnsi="Times New Roman" w:eastAsia="Roboto" w:cs="Times New Roman"/>
          <w:b/>
          <w:bCs/>
          <w:i w:val="0"/>
          <w:iCs w:val="0"/>
          <w:caps w:val="0"/>
          <w:color w:val="000000"/>
          <w:spacing w:val="0"/>
          <w:sz w:val="18"/>
          <w:szCs w:val="18"/>
          <w:shd w:val="clear" w:fill="FFFFFF"/>
        </w:rPr>
        <w:t>2004</w:t>
      </w:r>
      <w:r>
        <w:rPr>
          <w:rFonts w:hint="default" w:ascii="Times New Roman" w:hAnsi="Times New Roman" w:eastAsia="Roboto" w:cs="Times New Roman"/>
          <w:i w:val="0"/>
          <w:iCs w:val="0"/>
          <w:caps w:val="0"/>
          <w:color w:val="000000"/>
          <w:spacing w:val="0"/>
          <w:sz w:val="18"/>
          <w:szCs w:val="18"/>
          <w:shd w:val="clear" w:fill="FFFFFF"/>
        </w:rPr>
        <w:t xml:space="preserve">, arXiv:2401.00044. Available online: https://arxiv.org/abs/2401.00044 (accessed </w:t>
      </w:r>
      <w:r>
        <w:rPr>
          <w:rFonts w:hint="default" w:ascii="Times New Roman" w:hAnsi="Times New Roman" w:eastAsia="宋体" w:cs="Times New Roman"/>
          <w:i w:val="0"/>
          <w:iCs w:val="0"/>
          <w:caps w:val="0"/>
          <w:color w:val="000000"/>
          <w:spacing w:val="0"/>
          <w:sz w:val="18"/>
          <w:szCs w:val="18"/>
          <w:shd w:val="clear" w:fill="FFFFFF"/>
          <w:lang w:val="en-US" w:eastAsia="zh-CN"/>
        </w:rPr>
        <w:t>29</w:t>
      </w:r>
      <w:r>
        <w:rPr>
          <w:rFonts w:hint="default" w:ascii="Times New Roman" w:hAnsi="Times New Roman" w:eastAsia="Roboto" w:cs="Times New Roman"/>
          <w:i w:val="0"/>
          <w:iCs w:val="0"/>
          <w:caps w:val="0"/>
          <w:color w:val="000000"/>
          <w:spacing w:val="0"/>
          <w:sz w:val="18"/>
          <w:szCs w:val="18"/>
          <w:shd w:val="clear" w:fill="FFFFFF"/>
        </w:rPr>
        <w:t xml:space="preserve"> </w:t>
      </w:r>
      <w:r>
        <w:rPr>
          <w:rFonts w:hint="default" w:ascii="Times New Roman" w:hAnsi="Times New Roman" w:eastAsia="宋体" w:cs="Times New Roman"/>
          <w:i w:val="0"/>
          <w:iCs w:val="0"/>
          <w:caps w:val="0"/>
          <w:color w:val="000000"/>
          <w:spacing w:val="0"/>
          <w:sz w:val="18"/>
          <w:szCs w:val="18"/>
          <w:shd w:val="clear" w:fill="FFFFFF"/>
          <w:lang w:val="en-US" w:eastAsia="zh-CN"/>
        </w:rPr>
        <w:t>December</w:t>
      </w:r>
      <w:r>
        <w:rPr>
          <w:rFonts w:hint="default" w:ascii="Times New Roman" w:hAnsi="Times New Roman" w:eastAsia="Roboto" w:cs="Times New Roman"/>
          <w:i w:val="0"/>
          <w:iCs w:val="0"/>
          <w:caps w:val="0"/>
          <w:color w:val="000000"/>
          <w:spacing w:val="0"/>
          <w:sz w:val="18"/>
          <w:szCs w:val="18"/>
          <w:shd w:val="clear" w:fill="FFFFFF"/>
        </w:rPr>
        <w:t xml:space="preserve"> 20</w:t>
      </w:r>
      <w:r>
        <w:rPr>
          <w:rFonts w:hint="default" w:ascii="Times New Roman" w:hAnsi="Times New Roman" w:eastAsia="宋体" w:cs="Times New Roman"/>
          <w:i w:val="0"/>
          <w:iCs w:val="0"/>
          <w:caps w:val="0"/>
          <w:color w:val="000000"/>
          <w:spacing w:val="0"/>
          <w:sz w:val="18"/>
          <w:szCs w:val="18"/>
          <w:shd w:val="clear" w:fill="FFFFFF"/>
          <w:lang w:val="en-US" w:eastAsia="zh-CN"/>
        </w:rPr>
        <w:t>23</w:t>
      </w:r>
      <w:r>
        <w:rPr>
          <w:rFonts w:hint="default" w:ascii="Times New Roman" w:hAnsi="Times New Roman" w:eastAsia="Roboto" w:cs="Times New Roman"/>
          <w:i w:val="0"/>
          <w:iCs w:val="0"/>
          <w:caps w:val="0"/>
          <w:color w:val="000000"/>
          <w:spacing w:val="0"/>
          <w:sz w:val="18"/>
          <w:szCs w:val="18"/>
          <w:shd w:val="clear" w:fill="FFFFFF"/>
        </w:rPr>
        <w:t>).</w:t>
      </w:r>
      <w:r>
        <w:rPr>
          <w:rFonts w:hint="default" w:ascii="Times New Roman" w:hAnsi="Times New Roman" w:eastAsia="宋体" w:cs="Times New Roman"/>
          <w:i w:val="0"/>
          <w:iCs w:val="0"/>
          <w:caps w:val="0"/>
          <w:color w:val="000000"/>
          <w:spacing w:val="0"/>
          <w:sz w:val="18"/>
          <w:szCs w:val="18"/>
          <w:shd w:val="clear" w:fill="FFFFFF"/>
          <w:lang w:val="en-US" w:eastAsia="zh-CN"/>
        </w:rPr>
        <w:t xml:space="preserve"> </w:t>
      </w:r>
    </w:p>
    <w:p w14:paraId="31A099FF">
      <w:pPr>
        <w:rPr>
          <w:rFonts w:hint="default" w:ascii="Times New Roman" w:hAnsi="Times New Roman" w:eastAsia="Helvetica" w:cs="Times New Roman"/>
          <w:i w:val="0"/>
          <w:iCs w:val="0"/>
          <w:caps w:val="0"/>
          <w:color w:val="222222"/>
          <w:spacing w:val="0"/>
          <w:sz w:val="18"/>
          <w:szCs w:val="18"/>
          <w:shd w:val="clear" w:fill="FFFFFF"/>
        </w:rPr>
      </w:pPr>
    </w:p>
    <w:p w14:paraId="0A50911A">
      <w:pPr>
        <w:rPr>
          <w:rFonts w:hint="default" w:ascii="Times New Roman" w:hAnsi="Times New Roman" w:eastAsia="Roboto" w:cs="Times New Roman"/>
          <w:i w:val="0"/>
          <w:iCs w:val="0"/>
          <w:caps w:val="0"/>
          <w:color w:val="000000"/>
          <w:spacing w:val="0"/>
          <w:sz w:val="18"/>
          <w:szCs w:val="18"/>
          <w:shd w:val="clear" w:fill="FFFFFF"/>
          <w:lang w:val="en-US" w:eastAsia="zh-CN"/>
        </w:rPr>
      </w:pPr>
    </w:p>
    <w:p w14:paraId="48411857">
      <w:pPr>
        <w:widowControl/>
        <w:adjustRightInd w:val="0"/>
        <w:snapToGrid w:val="0"/>
        <w:spacing w:line="360" w:lineRule="auto"/>
        <w:jc w:val="left"/>
        <w:rPr>
          <w:rFonts w:ascii="Times New Roman" w:hAnsi="Times New Roman" w:eastAsia="宋体" w:cs="Times New Roman"/>
          <w:b/>
          <w:bCs/>
          <w:color w:val="80808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0" w:usb3="00000000" w:csb0="2000019F" w:csb1="4F010000"/>
  </w:font>
  <w:font w:name="Helvetica">
    <w:altName w:val="Arial"/>
    <w:panose1 w:val="020B0604020202030204"/>
    <w:charset w:val="00"/>
    <w:family w:val="auto"/>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EC0DE">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5C145">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22</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B3E78A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2F27095D">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rPr>
        <w:rFonts w:hint="eastAsia"/>
        <w:b/>
        <w:bCs/>
        <w:sz w:val="16"/>
        <w:szCs w:val="16"/>
        <w:lang w:val="en-US" w:eastAsia="zh-CN"/>
      </w:rPr>
      <w:t xml:space="preserve">                 </w:t>
    </w:r>
    <w:r>
      <w:rPr>
        <w:rStyle w:val="14"/>
        <w:rFonts w:hint="eastAsia" w:ascii="Arial" w:hAnsi="Arial"/>
        <w:b/>
        <w:bCs/>
        <w:sz w:val="16"/>
        <w:szCs w:val="16"/>
      </w:rPr>
      <w:t>www.oaepublish.com/jsss</w:t>
    </w:r>
  </w:p>
  <w:p w14:paraId="21DA6422">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805AC">
    <w:pPr>
      <w:pStyle w:val="6"/>
      <w:adjustRightInd w:val="0"/>
      <w:rPr>
        <w:rFonts w:ascii="Times New Roman" w:hAnsi="Times New Roman"/>
        <w:sz w:val="14"/>
        <w:szCs w:val="14"/>
      </w:rPr>
    </w:pPr>
    <w:r>
      <w:rPr>
        <w:rFonts w:ascii="Times New Roman" w:hAnsi="Times New Roman"/>
        <w:sz w:val="14"/>
        <w:szCs w:val="14"/>
      </w:rPr>
      <w:t xml:space="preserve">Page </w:t>
    </w:r>
    <w:r>
      <w:rPr>
        <w:rFonts w:hint="eastAsia" w:ascii="Times New Roman" w:hAnsi="Times New Roman"/>
        <w:sz w:val="14"/>
        <w:szCs w:val="14"/>
      </w:rPr>
      <w:t>X</w:t>
    </w:r>
    <w:r>
      <w:rPr>
        <w:rFonts w:ascii="Times New Roman" w:hAnsi="Times New Roman"/>
        <w:sz w:val="14"/>
        <w:szCs w:val="14"/>
      </w:rPr>
      <w:t xml:space="preserve"> of </w:t>
    </w:r>
    <w:r>
      <w:rPr>
        <w:rFonts w:hint="eastAsia" w:ascii="Times New Roman" w:hAnsi="Times New Roman"/>
        <w:sz w:val="14"/>
        <w:szCs w:val="14"/>
      </w:rPr>
      <w:t xml:space="preserve">6         </w:t>
    </w:r>
    <w:r>
      <w:rPr>
        <w:rFonts w:hint="eastAsia" w:ascii="Times New Roman" w:hAnsi="Times New Roman"/>
        <w:sz w:val="14"/>
        <w:szCs w:val="14"/>
      </w:rPr>
      <w:tab/>
    </w:r>
    <w:r>
      <w:rPr>
        <w:rFonts w:hint="eastAsia" w:ascii="Times New Roman" w:hAnsi="Times New Roman"/>
        <w:sz w:val="14"/>
        <w:szCs w:val="14"/>
      </w:rPr>
      <w:t xml:space="preserve">           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 </w:t>
    </w:r>
    <w:r>
      <w:rPr>
        <w:rFonts w:ascii="Times New Roman" w:hAnsi="Times New Roman"/>
        <w:sz w:val="14"/>
        <w:szCs w:val="14"/>
      </w:rPr>
      <w:t>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p>
  <w:p w14:paraId="4F44D80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5183">
    <w:pPr>
      <w:pStyle w:val="6"/>
      <w:adjustRightInd w:val="0"/>
    </w:pPr>
    <w:r>
      <w:rPr>
        <w:rFonts w:hint="eastAsia" w:ascii="Times New Roman" w:hAnsi="Times New Roman"/>
        <w:sz w:val="14"/>
        <w:szCs w:val="14"/>
      </w:rPr>
      <w:t>Surname</w:t>
    </w:r>
    <w:r>
      <w:rPr>
        <w:rFonts w:ascii="Times New Roman" w:hAnsi="Times New Roman"/>
        <w:sz w:val="14"/>
        <w:szCs w:val="14"/>
      </w:rPr>
      <w:t xml:space="preserve"> </w:t>
    </w:r>
    <w:r>
      <w:rPr>
        <w:rFonts w:hint="eastAsia" w:ascii="Times New Roman" w:hAnsi="Times New Roman"/>
        <w:i/>
        <w:iCs/>
        <w:sz w:val="14"/>
        <w:szCs w:val="14"/>
      </w:rPr>
      <w:t>et al</w:t>
    </w:r>
    <w:r>
      <w:rPr>
        <w:rFonts w:ascii="Times New Roman" w:hAnsi="Times New Roman"/>
        <w:i/>
        <w:iCs/>
        <w:sz w:val="14"/>
        <w:szCs w:val="14"/>
      </w:rPr>
      <w:t>.</w:t>
    </w:r>
    <w:r>
      <w:rPr>
        <w:rFonts w:hint="eastAsia" w:ascii="Times New Roman" w:hAnsi="Times New Roman"/>
        <w:i/>
        <w:iCs/>
        <w:sz w:val="14"/>
        <w:szCs w:val="14"/>
      </w:rPr>
      <w:t xml:space="preserve"> JSSS</w:t>
    </w:r>
    <w:r>
      <w:rPr>
        <w:rFonts w:ascii="Times New Roman" w:hAnsi="Times New Roman"/>
        <w:sz w:val="14"/>
        <w:szCs w:val="14"/>
      </w:rPr>
      <w:t xml:space="preserve"> Year;Volume:</w:t>
    </w:r>
    <w:r>
      <w:rPr>
        <w:rFonts w:hint="eastAsia" w:ascii="Times New Roman" w:hAnsi="Times New Roman"/>
        <w:sz w:val="14"/>
        <w:szCs w:val="14"/>
      </w:rPr>
      <w:t>Number</w:t>
    </w:r>
    <w:r>
      <w:rPr>
        <w:rFonts w:ascii="Times New Roman" w:hAnsi="Times New Roman"/>
        <w:b/>
        <w:bCs/>
        <w:sz w:val="14"/>
        <w:szCs w:val="14"/>
      </w:rPr>
      <w:t>│</w:t>
    </w:r>
    <w:r>
      <w:rPr>
        <w:rFonts w:ascii="Times New Roman" w:hAnsi="Times New Roman"/>
        <w:sz w:val="14"/>
        <w:szCs w:val="14"/>
      </w:rPr>
      <w:t>http://dx.doi.org/10.</w:t>
    </w:r>
    <w:r>
      <w:rPr>
        <w:rFonts w:hint="eastAsia" w:ascii="Times New Roman" w:hAnsi="Times New Roman"/>
        <w:sz w:val="14"/>
        <w:szCs w:val="14"/>
      </w:rPr>
      <w:t>xxxxx</w:t>
    </w:r>
    <w:r>
      <w:rPr>
        <w:rFonts w:ascii="Times New Roman" w:hAnsi="Times New Roman"/>
        <w:sz w:val="14"/>
        <w:szCs w:val="14"/>
      </w:rPr>
      <w:t>/</w:t>
    </w:r>
    <w:r>
      <w:rPr>
        <w:rFonts w:hint="eastAsia" w:ascii="Times New Roman" w:hAnsi="Times New Roman"/>
        <w:sz w:val="14"/>
        <w:szCs w:val="14"/>
      </w:rPr>
      <w:t>jsss</w:t>
    </w:r>
    <w:r>
      <w:rPr>
        <w:rFonts w:ascii="Times New Roman" w:hAnsi="Times New Roman"/>
        <w:sz w:val="14"/>
        <w:szCs w:val="14"/>
      </w:rPr>
      <w:t>.xxxx.xx</w:t>
    </w:r>
    <w:r>
      <w:rPr>
        <w:rFonts w:hint="eastAsia" w:ascii="Times New Roman" w:hAnsi="Times New Roman"/>
        <w:sz w:val="14"/>
        <w:szCs w:val="14"/>
      </w:rPr>
      <w:t xml:space="preserve">         </w:t>
    </w:r>
    <w:r>
      <w:rPr>
        <w:rFonts w:hint="eastAsia" w:ascii="Times New Roman" w:hAnsi="Times New Roman"/>
        <w:sz w:val="14"/>
        <w:szCs w:val="14"/>
      </w:rPr>
      <w:tab/>
    </w:r>
    <w:r>
      <w:rPr>
        <w:rFonts w:hint="eastAsia" w:ascii="Times New Roman" w:hAnsi="Times New Roman"/>
        <w:sz w:val="14"/>
        <w:szCs w:val="14"/>
      </w:rPr>
      <w:t xml:space="preserve">           </w:t>
    </w:r>
    <w:r>
      <w:rPr>
        <w:rFonts w:ascii="Times New Roman" w:hAnsi="Times New Roman"/>
        <w:sz w:val="14"/>
        <w:szCs w:val="14"/>
      </w:rPr>
      <w:t>Page</w:t>
    </w:r>
    <w:r>
      <w:rPr>
        <w:rFonts w:hint="eastAsia" w:ascii="Times New Roman" w:hAnsi="Times New Roman"/>
        <w:sz w:val="14"/>
        <w:szCs w:val="14"/>
      </w:rPr>
      <w:t xml:space="preserve"> X</w:t>
    </w:r>
    <w:r>
      <w:rPr>
        <w:rFonts w:ascii="Times New Roman" w:hAnsi="Times New Roman"/>
        <w:sz w:val="14"/>
        <w:szCs w:val="14"/>
      </w:rPr>
      <w:t xml:space="preserve"> of </w:t>
    </w:r>
    <w:r>
      <w:rPr>
        <w:rFonts w:hint="eastAsia" w:ascii="Times New Roman" w:hAnsi="Times New Roman"/>
        <w:sz w:val="14"/>
        <w:szCs w:val="14"/>
      </w:rPr>
      <w:t>6</w:t>
    </w:r>
  </w:p>
  <w:p w14:paraId="0DD80B1B">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E991">
    <w:pPr>
      <w:pStyle w:val="6"/>
    </w:pPr>
    <w:bookmarkStart w:id="13" w:name="OLE_LINK5"/>
    <w:r>
      <w:rPr>
        <w:rFonts w:ascii="Times New Roman" w:hAnsi="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2983230</wp:posOffset>
              </wp:positionH>
              <wp:positionV relativeFrom="paragraph">
                <wp:posOffset>-125095</wp:posOffset>
              </wp:positionV>
              <wp:extent cx="2426335" cy="48196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7D7BF1D0">
                          <w:pPr>
                            <w:jc w:val="right"/>
                          </w:pPr>
                          <w:r>
                            <w:rPr>
                              <w:rFonts w:ascii="Arial" w:hAnsi="Arial"/>
                              <w:b/>
                              <w:color w:val="003F9A"/>
                              <w:sz w:val="26"/>
                              <w:szCs w:val="26"/>
                            </w:rPr>
                            <w:t>Journal of Surveillance, Security and Safety</w:t>
                          </w:r>
                        </w:p>
                      </w:txbxContent>
                    </wps:txbx>
                    <wps:bodyPr vert="horz" wrap="square" anchor="t" upright="1"/>
                  </wps:wsp>
                </a:graphicData>
              </a:graphic>
            </wp:anchor>
          </w:drawing>
        </mc:Choice>
        <mc:Fallback>
          <w:pict>
            <v:shape id="文本框 4" o:spid="_x0000_s1026" o:spt="202" type="#_x0000_t202" style="position:absolute;left:0pt;margin-left:234.9pt;margin-top:-9.85pt;height:37.95pt;width:191.05pt;z-index:251661312;mso-width-relative:page;mso-height-relative:page;" filled="f" stroked="f" coordsize="21600,21600" o:gfxdata="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XRvDLYAAAACgEAAA8AAAAAAAAAAQAg&#10;AAAAIgAAAGRycy9kb3ducmV2LnhtbFBLAQIUABQAAAAIAIdO4kDHdfxW1QEAAIsDAAAOAAAAAAAA&#10;AAEAIAAAACcBAABkcnMvZTJvRG9jLnhtbFBLBQYAAAAABgAGAFkBAABuBQAAAAA=&#10;">
              <v:fill on="f" focussize="0,0"/>
              <v:stroke on="f"/>
              <v:imagedata o:title=""/>
              <o:lock v:ext="edit" aspectratio="f"/>
              <v:textbox>
                <w:txbxContent>
                  <w:p w14:paraId="7D7BF1D0">
                    <w:pPr>
                      <w:jc w:val="right"/>
                    </w:pPr>
                    <w:r>
                      <w:rPr>
                        <w:rFonts w:ascii="Arial" w:hAnsi="Arial"/>
                        <w:b/>
                        <w:color w:val="003F9A"/>
                        <w:sz w:val="26"/>
                        <w:szCs w:val="26"/>
                      </w:rPr>
                      <w:t>Journal of Surveillance, Security and Safety</w:t>
                    </w:r>
                  </w:p>
                </w:txbxContent>
              </v:textbox>
            </v:shape>
          </w:pict>
        </mc:Fallback>
      </mc:AlternateContent>
    </w:r>
    <w:r>
      <w:rPr>
        <w:rFonts w:hint="eastAsia" w:ascii="Times New Roman" w:hAnsi="Times New Roman"/>
        <w:sz w:val="16"/>
        <w:szCs w:val="16"/>
      </w:rPr>
      <w:t>Surname</w:t>
    </w:r>
    <w:r>
      <w:rPr>
        <w:rFonts w:ascii="Times New Roman" w:hAnsi="Times New Roman"/>
        <w:sz w:val="16"/>
        <w:szCs w:val="16"/>
      </w:rPr>
      <w:t xml:space="preserve"> </w:t>
    </w:r>
    <w:r>
      <w:rPr>
        <w:rFonts w:hint="eastAsia" w:ascii="Times New Roman" w:hAnsi="Times New Roman"/>
        <w:i/>
        <w:iCs/>
        <w:sz w:val="16"/>
        <w:szCs w:val="16"/>
      </w:rPr>
      <w:t>et al</w:t>
    </w:r>
    <w:r>
      <w:rPr>
        <w:rFonts w:ascii="Times New Roman" w:hAnsi="Times New Roman"/>
        <w:i/>
        <w:iCs/>
        <w:sz w:val="16"/>
        <w:szCs w:val="16"/>
      </w:rPr>
      <w:t>.</w:t>
    </w:r>
    <w:r>
      <w:rPr>
        <w:rFonts w:ascii="Times New Roman" w:hAnsi="Times New Roman"/>
        <w:sz w:val="16"/>
        <w:szCs w:val="16"/>
      </w:rPr>
      <w:t xml:space="preserve"> </w:t>
    </w:r>
    <w:r>
      <w:rPr>
        <w:rFonts w:ascii="Times New Roman" w:hAnsi="Times New Roman"/>
        <w:i/>
        <w:iCs/>
        <w:sz w:val="16"/>
        <w:szCs w:val="16"/>
      </w:rPr>
      <w:t>J</w:t>
    </w:r>
    <w:r>
      <w:rPr>
        <w:rFonts w:hint="eastAsia" w:ascii="Times New Roman" w:hAnsi="Times New Roman"/>
        <w:i/>
        <w:iCs/>
        <w:sz w:val="16"/>
        <w:szCs w:val="16"/>
      </w:rPr>
      <w:t>S</w:t>
    </w:r>
    <w:r>
      <w:rPr>
        <w:rFonts w:ascii="Times New Roman" w:hAnsi="Times New Roman"/>
        <w:i/>
        <w:iCs/>
        <w:sz w:val="16"/>
        <w:szCs w:val="16"/>
      </w:rPr>
      <w:t>SS</w:t>
    </w:r>
    <w:r>
      <w:rPr>
        <w:rFonts w:hint="eastAsia" w:ascii="Times New Roman" w:hAnsi="Times New Roman"/>
        <w:i/>
        <w:iCs/>
        <w:sz w:val="16"/>
        <w:szCs w:val="16"/>
      </w:rPr>
      <w:t xml:space="preserve"> </w:t>
    </w:r>
    <w:r>
      <w:rPr>
        <w:rFonts w:ascii="Times New Roman" w:hAnsi="Times New Roman"/>
        <w:sz w:val="16"/>
        <w:szCs w:val="16"/>
      </w:rPr>
      <w:t>Year;Volume:</w:t>
    </w:r>
    <w:r>
      <w:rPr>
        <w:rFonts w:hint="eastAsia" w:ascii="Times New Roman" w:hAnsi="Times New Roman"/>
        <w:sz w:val="16"/>
        <w:szCs w:val="16"/>
      </w:rPr>
      <w:t>Number</w:t>
    </w:r>
    <w:r>
      <w:rPr>
        <w:rFonts w:ascii="Times New Roman" w:hAnsi="Times New Roman"/>
        <w:sz w:val="16"/>
        <w:szCs w:val="16"/>
      </w:rPr>
      <w:br w:type="textWrapping"/>
    </w:r>
    <w:r>
      <w:rPr>
        <w:rFonts w:ascii="Times New Roman" w:hAnsi="Times New Roman"/>
        <w:b/>
        <w:bCs/>
        <w:sz w:val="16"/>
        <w:szCs w:val="16"/>
      </w:rPr>
      <w:t>DOI</w:t>
    </w:r>
    <w:r>
      <w:rPr>
        <w:rFonts w:ascii="Times New Roman" w:hAnsi="Times New Roman"/>
        <w:sz w:val="16"/>
        <w:szCs w:val="16"/>
      </w:rPr>
      <w:t>: 10.</w:t>
    </w:r>
    <w:r>
      <w:rPr>
        <w:rFonts w:hint="eastAsia" w:ascii="Times New Roman" w:hAnsi="Times New Roman"/>
        <w:sz w:val="16"/>
        <w:szCs w:val="16"/>
      </w:rPr>
      <w:t>xxxx</w:t>
    </w:r>
    <w:r>
      <w:rPr>
        <w:rFonts w:ascii="Times New Roman" w:hAnsi="Times New Roman"/>
        <w:sz w:val="16"/>
        <w:szCs w:val="16"/>
      </w:rPr>
      <w:t>/</w:t>
    </w:r>
    <w:r>
      <w:rPr>
        <w:rFonts w:hint="eastAsia" w:ascii="Times New Roman" w:hAnsi="Times New Roman"/>
        <w:sz w:val="16"/>
        <w:szCs w:val="16"/>
      </w:rPr>
      <w:t>jsss</w:t>
    </w:r>
    <w:r>
      <w:rPr>
        <w:rFonts w:ascii="Times New Roman" w:hAnsi="Times New Roman"/>
        <w:sz w:val="16"/>
        <w:szCs w:val="16"/>
      </w:rPr>
      <w:t>.xxxx.xx</w:t>
    </w:r>
    <w:bookmarkEnd w:id="13"/>
  </w:p>
  <w:p w14:paraId="0ACFC87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5"/>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NlZjcyZWIxYjNjZGUwZGUxYzgwNzA3NmNkNmZlNTcifQ=="/>
  </w:docVars>
  <w:rsids>
    <w:rsidRoot w:val="00172A27"/>
    <w:rsid w:val="000123E1"/>
    <w:rsid w:val="000178BA"/>
    <w:rsid w:val="00030B75"/>
    <w:rsid w:val="0003284A"/>
    <w:rsid w:val="000970F4"/>
    <w:rsid w:val="000D33EB"/>
    <w:rsid w:val="000D4CA6"/>
    <w:rsid w:val="000D5EBD"/>
    <w:rsid w:val="000E0F91"/>
    <w:rsid w:val="0011319C"/>
    <w:rsid w:val="00126C63"/>
    <w:rsid w:val="00140D08"/>
    <w:rsid w:val="00152438"/>
    <w:rsid w:val="00172A27"/>
    <w:rsid w:val="00192ABF"/>
    <w:rsid w:val="0019510B"/>
    <w:rsid w:val="001C47C5"/>
    <w:rsid w:val="0027022E"/>
    <w:rsid w:val="002722D2"/>
    <w:rsid w:val="00273491"/>
    <w:rsid w:val="00276C8E"/>
    <w:rsid w:val="002E52AE"/>
    <w:rsid w:val="00331E76"/>
    <w:rsid w:val="003570D5"/>
    <w:rsid w:val="003608FF"/>
    <w:rsid w:val="003B627D"/>
    <w:rsid w:val="00415D65"/>
    <w:rsid w:val="00423880"/>
    <w:rsid w:val="00435602"/>
    <w:rsid w:val="00436667"/>
    <w:rsid w:val="00497675"/>
    <w:rsid w:val="004A46D3"/>
    <w:rsid w:val="004E30EC"/>
    <w:rsid w:val="004F52CE"/>
    <w:rsid w:val="00555B7D"/>
    <w:rsid w:val="005570D9"/>
    <w:rsid w:val="005D2569"/>
    <w:rsid w:val="00614CF9"/>
    <w:rsid w:val="00631D61"/>
    <w:rsid w:val="00637595"/>
    <w:rsid w:val="00695AC2"/>
    <w:rsid w:val="006A512D"/>
    <w:rsid w:val="006A7A6A"/>
    <w:rsid w:val="00714616"/>
    <w:rsid w:val="007D1FD5"/>
    <w:rsid w:val="007F0188"/>
    <w:rsid w:val="008075EB"/>
    <w:rsid w:val="00842C21"/>
    <w:rsid w:val="00856A0D"/>
    <w:rsid w:val="008A495C"/>
    <w:rsid w:val="008D773A"/>
    <w:rsid w:val="008F55F0"/>
    <w:rsid w:val="00921419"/>
    <w:rsid w:val="00927A01"/>
    <w:rsid w:val="00A37A37"/>
    <w:rsid w:val="00A569F4"/>
    <w:rsid w:val="00A75079"/>
    <w:rsid w:val="00B23ECB"/>
    <w:rsid w:val="00B26CFE"/>
    <w:rsid w:val="00B33F24"/>
    <w:rsid w:val="00B42AC5"/>
    <w:rsid w:val="00B74EF5"/>
    <w:rsid w:val="00BB3538"/>
    <w:rsid w:val="00C5076C"/>
    <w:rsid w:val="00C6365E"/>
    <w:rsid w:val="00C8045F"/>
    <w:rsid w:val="00C81B60"/>
    <w:rsid w:val="00CA2500"/>
    <w:rsid w:val="00D106B2"/>
    <w:rsid w:val="00D16246"/>
    <w:rsid w:val="00D24ABB"/>
    <w:rsid w:val="00D65F6F"/>
    <w:rsid w:val="00D67F34"/>
    <w:rsid w:val="00DF5C43"/>
    <w:rsid w:val="00E258F5"/>
    <w:rsid w:val="00E31605"/>
    <w:rsid w:val="00E72F1F"/>
    <w:rsid w:val="00E953A2"/>
    <w:rsid w:val="00EA21CF"/>
    <w:rsid w:val="00EC387F"/>
    <w:rsid w:val="00EE548B"/>
    <w:rsid w:val="00F016D4"/>
    <w:rsid w:val="00F37CB8"/>
    <w:rsid w:val="00F74FAC"/>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423F53"/>
    <w:rsid w:val="025172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25AE"/>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33753"/>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4256E9"/>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532F"/>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C24E2"/>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76532"/>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40B"/>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C7AC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83858"/>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0A4C1B"/>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81C06"/>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815EF"/>
    <w:rsid w:val="32190690"/>
    <w:rsid w:val="32261845"/>
    <w:rsid w:val="322F1851"/>
    <w:rsid w:val="32324F44"/>
    <w:rsid w:val="323546B6"/>
    <w:rsid w:val="323934F0"/>
    <w:rsid w:val="324152FF"/>
    <w:rsid w:val="32422CCB"/>
    <w:rsid w:val="32520FF5"/>
    <w:rsid w:val="32553D33"/>
    <w:rsid w:val="325D3D29"/>
    <w:rsid w:val="32635667"/>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048EB"/>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344F8"/>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092C"/>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74C35"/>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2D5EFB"/>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2AD0"/>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2399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85C13"/>
    <w:rsid w:val="3E131AB5"/>
    <w:rsid w:val="3E1A79FB"/>
    <w:rsid w:val="3E2444AA"/>
    <w:rsid w:val="3E28439C"/>
    <w:rsid w:val="3E290D31"/>
    <w:rsid w:val="3E3D7B55"/>
    <w:rsid w:val="3E433F45"/>
    <w:rsid w:val="3E4A64EC"/>
    <w:rsid w:val="3E555423"/>
    <w:rsid w:val="3E5F0B81"/>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2C3"/>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CC760D"/>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C0F95"/>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1661A"/>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076C0"/>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30C6B"/>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00798"/>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B2151"/>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34132"/>
    <w:rsid w:val="5DEB43AB"/>
    <w:rsid w:val="5DF00644"/>
    <w:rsid w:val="5DF20DBF"/>
    <w:rsid w:val="5DF831F2"/>
    <w:rsid w:val="5DFC4C68"/>
    <w:rsid w:val="5E033B1D"/>
    <w:rsid w:val="5E066396"/>
    <w:rsid w:val="5E0E73BC"/>
    <w:rsid w:val="5E136ECD"/>
    <w:rsid w:val="5E1B04BF"/>
    <w:rsid w:val="5E1D61FF"/>
    <w:rsid w:val="5E1E763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03A93"/>
    <w:rsid w:val="5F9628FB"/>
    <w:rsid w:val="5F993D8F"/>
    <w:rsid w:val="5F9A28D6"/>
    <w:rsid w:val="5FA12E4B"/>
    <w:rsid w:val="5FB36F12"/>
    <w:rsid w:val="5FB6120F"/>
    <w:rsid w:val="5FB758C9"/>
    <w:rsid w:val="5FBA62F3"/>
    <w:rsid w:val="5FBB03CF"/>
    <w:rsid w:val="5FC3566A"/>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43CCE"/>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8207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430C"/>
    <w:rsid w:val="6699668D"/>
    <w:rsid w:val="669D4891"/>
    <w:rsid w:val="66A00F6F"/>
    <w:rsid w:val="66A2314F"/>
    <w:rsid w:val="66A83B71"/>
    <w:rsid w:val="66A85E00"/>
    <w:rsid w:val="66BB64FA"/>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587EC7"/>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2A4834"/>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D6CC6"/>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57D94"/>
    <w:rsid w:val="6E282677"/>
    <w:rsid w:val="6E2A6D5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8517B7"/>
    <w:rsid w:val="6F926105"/>
    <w:rsid w:val="6F936DA7"/>
    <w:rsid w:val="6FAD7FAF"/>
    <w:rsid w:val="6FBA04AD"/>
    <w:rsid w:val="6FC14CA3"/>
    <w:rsid w:val="6FC45506"/>
    <w:rsid w:val="6FD528F5"/>
    <w:rsid w:val="6FDB3FEE"/>
    <w:rsid w:val="6FF71E72"/>
    <w:rsid w:val="700B27F1"/>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4D5707"/>
    <w:rsid w:val="7253023D"/>
    <w:rsid w:val="725E03C2"/>
    <w:rsid w:val="72941043"/>
    <w:rsid w:val="72990659"/>
    <w:rsid w:val="72A07B6D"/>
    <w:rsid w:val="72A2593C"/>
    <w:rsid w:val="72AC7415"/>
    <w:rsid w:val="72B13C2B"/>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85A44"/>
    <w:rsid w:val="742F0D25"/>
    <w:rsid w:val="74362EFC"/>
    <w:rsid w:val="743654BE"/>
    <w:rsid w:val="74405463"/>
    <w:rsid w:val="744A29D7"/>
    <w:rsid w:val="744C3FCA"/>
    <w:rsid w:val="744C5717"/>
    <w:rsid w:val="7454638B"/>
    <w:rsid w:val="745A2235"/>
    <w:rsid w:val="745F4E78"/>
    <w:rsid w:val="745F58C9"/>
    <w:rsid w:val="746D2286"/>
    <w:rsid w:val="74702B0C"/>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991D0E"/>
    <w:rsid w:val="76A03502"/>
    <w:rsid w:val="76A41849"/>
    <w:rsid w:val="76AC1CF1"/>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77B4E"/>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DA14A6"/>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86A61"/>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alloon Text"/>
    <w:basedOn w:val="1"/>
    <w:link w:val="26"/>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954F72" w:themeColor="followedHyperlink"/>
      <w:u w:val="single"/>
      <w14:textFill>
        <w14:solidFill>
          <w14:schemeClr w14:val="folHlink"/>
        </w14:solidFill>
      </w14:textFill>
    </w:rPr>
  </w:style>
  <w:style w:type="character" w:styleId="13">
    <w:name w:val="line number"/>
    <w:basedOn w:val="11"/>
    <w:autoRedefine/>
    <w:qFormat/>
    <w:uiPriority w:val="0"/>
  </w:style>
  <w:style w:type="character" w:styleId="14">
    <w:name w:val="Hyperlink"/>
    <w:basedOn w:val="11"/>
    <w:autoRedefine/>
    <w:qFormat/>
    <w:uiPriority w:val="0"/>
    <w:rPr>
      <w:color w:val="0000FF"/>
      <w:u w:val="single"/>
    </w:rPr>
  </w:style>
  <w:style w:type="paragraph" w:customStyle="1" w:styleId="15">
    <w:name w:val="MDPI_7.1_References"/>
    <w:basedOn w:val="16"/>
    <w:autoRedefine/>
    <w:qFormat/>
    <w:uiPriority w:val="0"/>
    <w:pPr>
      <w:numPr>
        <w:ilvl w:val="0"/>
        <w:numId w:val="1"/>
      </w:numPr>
      <w:spacing w:before="0" w:line="260" w:lineRule="atLeast"/>
      <w:ind w:left="425" w:hanging="425"/>
    </w:pPr>
  </w:style>
  <w:style w:type="paragraph" w:customStyle="1" w:styleId="16">
    <w:name w:val="MDPI_6.2_Acknowledgments"/>
    <w:autoRedefine/>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7">
    <w:name w:val="MDPI_header_journal_logo"/>
    <w:autoRedefine/>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8">
    <w:name w:val="MDPI_footer_firstpage"/>
    <w:basedOn w:val="19"/>
    <w:qFormat/>
    <w:uiPriority w:val="0"/>
    <w:pPr>
      <w:tabs>
        <w:tab w:val="right" w:pos="8845"/>
      </w:tabs>
      <w:spacing w:line="160" w:lineRule="exact"/>
      <w:jc w:val="left"/>
    </w:pPr>
    <w:rPr>
      <w:sz w:val="16"/>
    </w:rPr>
  </w:style>
  <w:style w:type="paragraph" w:customStyle="1" w:styleId="19">
    <w:name w:val="MDPI_footer"/>
    <w:autoRedefine/>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0">
    <w:name w:val="MDPI_5.2_figure"/>
    <w:autoRedefin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1">
    <w:name w:val="MDPI_4.2_table_body"/>
    <w:autoRedefine/>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2">
    <w:name w:val="M_deck_5_table_body_three_lines"/>
    <w:basedOn w:val="9"/>
    <w:autoRedefine/>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3">
    <w:name w:val="MDPI_3.9_equation"/>
    <w:basedOn w:val="24"/>
    <w:autoRedefine/>
    <w:qFormat/>
    <w:uiPriority w:val="0"/>
    <w:pPr>
      <w:spacing w:before="120" w:after="120"/>
      <w:ind w:left="709" w:firstLine="0"/>
      <w:jc w:val="center"/>
    </w:pPr>
  </w:style>
  <w:style w:type="paragraph" w:customStyle="1" w:styleId="24">
    <w:name w:val="MDPI_3.1_text"/>
    <w:autoRedefine/>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5">
    <w:name w:val="MDPI_3.a_equation_number"/>
    <w:basedOn w:val="24"/>
    <w:autoRedefine/>
    <w:qFormat/>
    <w:uiPriority w:val="0"/>
    <w:pPr>
      <w:spacing w:before="120" w:after="120" w:line="240" w:lineRule="auto"/>
      <w:ind w:firstLine="0"/>
      <w:jc w:val="right"/>
    </w:pPr>
  </w:style>
  <w:style w:type="character" w:customStyle="1" w:styleId="26">
    <w:name w:val="批注框文本 字符"/>
    <w:basedOn w:val="11"/>
    <w:link w:val="5"/>
    <w:autoRedefine/>
    <w:qFormat/>
    <w:uiPriority w:val="0"/>
    <w:rPr>
      <w:rFonts w:asciiTheme="minorHAnsi" w:hAnsiTheme="minorHAnsi" w:eastAsiaTheme="minorEastAsia" w:cstheme="minorBidi"/>
      <w:kern w:val="2"/>
      <w:sz w:val="18"/>
      <w:szCs w:val="18"/>
    </w:rPr>
  </w:style>
  <w:style w:type="paragraph" w:styleId="27">
    <w:name w:val="List Paragraph"/>
    <w:basedOn w:val="1"/>
    <w:autoRedefine/>
    <w:unhideWhenUsed/>
    <w:qFormat/>
    <w:uiPriority w:val="99"/>
    <w:pPr>
      <w:ind w:firstLine="420" w:firstLineChars="200"/>
    </w:pPr>
  </w:style>
  <w:style w:type="table" w:customStyle="1" w:styleId="28">
    <w:name w:val="M_deck_5_table_body_three_lines1"/>
    <w:basedOn w:val="9"/>
    <w:autoRedefine/>
    <w:qFormat/>
    <w:uiPriority w:val="99"/>
    <w:pPr>
      <w:adjustRightInd w:val="0"/>
      <w:snapToGrid w:val="0"/>
      <w:spacing w:line="300" w:lineRule="exact"/>
      <w:jc w:val="center"/>
    </w:pPr>
    <w:rPr>
      <w:lang w:val="de-DE" w:eastAsia="de-DE"/>
    </w:rPr>
    <w:tblPr>
      <w:tblBorders>
        <w:bottom w:val="single" w:color="auto" w:sz="8" w:space="0"/>
      </w:tblBorders>
    </w:tblPr>
    <w:tcPr>
      <w:vAlign w:val="center"/>
    </w:tcPr>
    <w:tblStylePr w:type="firstRow">
      <w:pPr>
        <w:wordWrap/>
        <w:adjustRightInd w:val="0"/>
        <w:snapToGrid w:val="0"/>
        <w:spacing w:before="100" w:beforeLines="0" w:beforeAutospacing="1" w:after="100" w:afterLines="0" w:afterAutospacing="1" w:line="300" w:lineRule="exact"/>
        <w:ind w:left="0" w:leftChars="0" w:right="0" w:rightChars="0" w:firstLine="0" w:firstLineChars="0"/>
        <w:jc w:val="center"/>
        <w:outlineLvl w:val="9"/>
      </w:pPr>
      <w:rPr>
        <w:rFonts w:hint="default" w:ascii="Times New Roman" w:hAnsi="Times New Roman" w:eastAsia="Times New Roman" w:cs="Times New Roman"/>
        <w:b w:val="0"/>
        <w:i w:val="0"/>
        <w:sz w:val="22"/>
        <w:szCs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29">
    <w:name w:val="Unresolved Mention"/>
    <w:basedOn w:val="11"/>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C0E01D-1F9D-4E28-91B3-C0C1C99B6EDA}">
  <ds:schemaRefs/>
</ds:datastoreItem>
</file>

<file path=docProps/app.xml><?xml version="1.0" encoding="utf-8"?>
<Properties xmlns="http://schemas.openxmlformats.org/officeDocument/2006/extended-properties" xmlns:vt="http://schemas.openxmlformats.org/officeDocument/2006/docPropsVTypes">
  <Template>Normal</Template>
  <Pages>7</Pages>
  <Words>2150</Words>
  <Characters>12049</Characters>
  <Lines>106</Lines>
  <Paragraphs>29</Paragraphs>
  <TotalTime>0</TotalTime>
  <ScaleCrop>false</ScaleCrop>
  <LinksUpToDate>false</LinksUpToDate>
  <CharactersWithSpaces>14048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2023-05-17T08:07:00Z</dcterms:created>
  <dc:creator>A</dc:creator>
  <cp:lastModifiedBy>张敏洁</cp:lastModifiedBy>
  <dcterms:modified xsi:type="dcterms:W3CDTF">2024-09-03T08:43:00Z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10B813034A284119A894AA949A3DECCA_13</vt:lpwstr>
  </property>
</Properties>
</file>