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5D1C">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宋体" w:cs="Times New Roman"/>
          <w:i/>
          <w:color w:val="190F13"/>
          <w:sz w:val="24"/>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10"/>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1"/>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1" o:title=""/>
                  <o:lock v:ext="edit" aspectratio="t"/>
                </v:shape>
                <w10:wrap type="tight"/>
              </v:group>
            </w:pict>
          </mc:Fallback>
        </mc:AlternateContent>
      </w:r>
      <w:r>
        <w:rPr>
          <w:rFonts w:ascii="Times New Roman" w:hAnsi="Times New Roman" w:cs="Times New Roman"/>
          <w:sz w:val="24"/>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10"/>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1"/>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10"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1" o:title=""/>
                  <o:lock v:ext="edit" aspectratio="t"/>
                </v:shape>
                <w10:wrap type="tight"/>
              </v:group>
            </w:pict>
          </mc:Fallback>
        </mc:AlternateContent>
      </w:r>
      <w:r>
        <w:rPr>
          <w:rFonts w:ascii="Times New Roman" w:hAnsi="Times New Roman" w:cs="Times New Roman"/>
          <w:b/>
          <w:bCs/>
          <w:sz w:val="24"/>
        </w:rPr>
        <w:t>Editorial</w:t>
      </w:r>
    </w:p>
    <w:p w14:paraId="272BD7EF">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807C0B8">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3C7924F7">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E8BF492">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2A323A8A">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3FC8E22">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E58B8F">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327EBA8">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2D884581">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5FDF258E">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0EB09234">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26E591A9">
      <w:pPr>
        <w:pStyle w:val="26"/>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editorial: Main Text,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"mailto:editorialoffice@jmijournal.com"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5011BFC9">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53F74F1F">
      <w:pPr>
        <w:widowControl/>
        <w:adjustRightInd w:val="0"/>
        <w:snapToGrid w:val="0"/>
        <w:spacing w:line="360" w:lineRule="auto"/>
        <w:jc w:val="left"/>
        <w:rPr>
          <w:rFonts w:ascii="Times New Roman" w:hAnsi="Times New Roman" w:eastAsia="宋体"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51A32E94">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7C3EC73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0F6CA46E">
      <w:pPr>
        <w:widowControl/>
        <w:adjustRightInd w:val="0"/>
        <w:snapToGrid w:val="0"/>
        <w:spacing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5ECCCBA">
      <w:pPr>
        <w:widowControl/>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7876E15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"https://jmijournal.com/files/tpl/jmi/Template_for_Supplementary_Material_jmi.docx"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03AEFA42">
      <w:pPr>
        <w:widowControl/>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AC36601">
      <w:pPr>
        <w:numPr>
          <w:ilvl w:val="0"/>
          <w:numId w:val="2"/>
        </w:num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52D1EC2">
      <w:pPr>
        <w:numPr>
          <w:ilvl w:val="0"/>
          <w:numId w:val="2"/>
        </w:numPr>
        <w:adjustRightInd w:val="0"/>
        <w:snapToGrid w:val="0"/>
        <w:spacing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0F01F5FC">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086B020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946818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0E45F6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542DBFB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7A200D7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AB198E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4A4477F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FBB1D97">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435C87D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3A582F">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555C40A">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364E799E">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B9C6EE6">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B5758DA">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20F8813C">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8828CB2">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2821B2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4FD34035">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7652FE94">
            <w:pPr>
              <w:pStyle w:val="23"/>
              <w:spacing w:line="360" w:lineRule="auto"/>
              <w:jc w:val="center"/>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D5EF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5B31E70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479C114">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6DF0F08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F49850D">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2D0F6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458F31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373D66F">
            <w:pPr>
              <w:pStyle w:val="23"/>
              <w:spacing w:line="360" w:lineRule="auto"/>
              <w:jc w:val="center"/>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DF648EC">
            <w:pPr>
              <w:pStyle w:val="23"/>
              <w:spacing w:line="360" w:lineRule="auto"/>
              <w:jc w:val="center"/>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7C587573">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89EB64F">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2BC4E684">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CC2C6C">
            <w:pPr>
              <w:pStyle w:val="23"/>
              <w:spacing w:line="360" w:lineRule="auto"/>
              <w:jc w:val="center"/>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83552E">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67A970">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5DC24D3">
      <w:pPr>
        <w:widowControl/>
        <w:numPr>
          <w:ilvl w:val="0"/>
          <w:numId w:val="3"/>
        </w:numPr>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97D8525">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F69DC1E">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B2E5884">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C06B631">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888418D">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4E47B090">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ECE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2F4D6532">
            <w:pPr>
              <w:pStyle w:val="22"/>
              <w:adjustRightInd w:val="0"/>
              <w:snapToGrid w:val="0"/>
              <w:spacing w:line="360" w:lineRule="auto"/>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473003AF">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80A2638">
            <w:pPr>
              <w:pStyle w:val="22"/>
              <w:adjustRightInd w:val="0"/>
              <w:snapToGrid w:val="0"/>
              <w:spacing w:line="360" w:lineRule="auto"/>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3" cstate="print"/>
                          <a:stretch>
                            <a:fillRect/>
                          </a:stretch>
                        </pic:blipFill>
                        <pic:spPr>
                          <a:xfrm>
                            <a:off x="0" y="0"/>
                            <a:ext cx="2548890" cy="1443355"/>
                          </a:xfrm>
                          <a:prstGeom prst="rect">
                            <a:avLst/>
                          </a:prstGeom>
                        </pic:spPr>
                      </pic:pic>
                    </a:graphicData>
                  </a:graphic>
                </wp:inline>
              </w:drawing>
            </w:r>
          </w:p>
          <w:p w14:paraId="5868FD6C">
            <w:pPr>
              <w:pStyle w:val="22"/>
              <w:adjustRightInd w:val="0"/>
              <w:snapToGrid w:val="0"/>
              <w:spacing w:after="156" w:afterLines="50"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7D98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42F5450">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C27892">
            <w:pPr>
              <w:pStyle w:val="22"/>
              <w:adjustRightInd w:val="0"/>
              <w:snapToGrid w:val="0"/>
              <w:spacing w:line="360" w:lineRule="auto"/>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BD223D1">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7B4F473">
      <w:pPr>
        <w:adjustRightInd w:val="0"/>
        <w:snapToGrid w:val="0"/>
        <w:spacing w:before="156" w:beforeLines="50"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412AC5A">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6AEAF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0FC4B94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0904D7CD">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9D78261">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BB191D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6634AD56">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0DEA99FB">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7C21EE93">
      <w:pPr>
        <w:numPr>
          <w:ilvl w:val="0"/>
          <w:numId w:val="3"/>
        </w:numPr>
        <w:adjustRightInd w:val="0"/>
        <w:snapToGrid w:val="0"/>
        <w:spacing w:after="156" w:after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D09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3CCA66AD">
            <w:pPr>
              <w:pStyle w:val="25"/>
              <w:spacing w:line="360" w:lineRule="auto"/>
              <w:rPr>
                <w:rFonts w:ascii="Times New Roman" w:hAnsi="Times New Roman" w:eastAsia="宋体"/>
                <w:sz w:val="18"/>
                <w:szCs w:val="18"/>
                <w:lang w:eastAsia="zh-CN"/>
              </w:rPr>
            </w:pPr>
            <w:r>
              <w:rPr>
                <w:rFonts w:ascii="Times New Roman" w:hAnsi="Times New Roman" w:eastAsia="宋体"/>
                <w:position w:val="-18"/>
                <w:sz w:val="18"/>
                <w:szCs w:val="18"/>
                <w:lang w:eastAsia="zh-CN"/>
              </w:rPr>
              <w:object>
                <v:shape id="_x0000_i1025" o:spt="75" type="#_x0000_t75" style="height:24pt;width:77.25pt;" o:ole="t" filled="f" coordsize="21600,21600">
                  <v:path/>
                  <v:fill on="f" focussize="0,0"/>
                  <v:stroke/>
                  <v:imagedata r:id="rId16" o:title=""/>
                  <o:lock v:ext="edit" aspectratio="t"/>
                  <w10:wrap type="none"/>
                  <w10:anchorlock/>
                </v:shape>
                <o:OLEObject Type="Embed" ProgID="Equation.3" ShapeID="_x0000_i1025" DrawAspect="Content" ObjectID="_1468075725" r:id="rId15">
                  <o:LockedField>false</o:LockedField>
                </o:OLEObject>
              </w:object>
            </w:r>
          </w:p>
        </w:tc>
        <w:tc>
          <w:tcPr>
            <w:tcW w:w="435" w:type="dxa"/>
            <w:vAlign w:val="center"/>
          </w:tcPr>
          <w:p w14:paraId="3BD1DCA1">
            <w:pPr>
              <w:pStyle w:val="27"/>
              <w:spacing w:line="360" w:lineRule="auto"/>
              <w:jc w:val="center"/>
              <w:rPr>
                <w:rFonts w:ascii="Times New Roman" w:hAnsi="Times New Roman"/>
                <w:sz w:val="18"/>
                <w:szCs w:val="18"/>
              </w:rPr>
            </w:pPr>
            <w:r>
              <w:rPr>
                <w:rFonts w:ascii="Times New Roman" w:hAnsi="Times New Roman"/>
                <w:sz w:val="18"/>
                <w:szCs w:val="18"/>
              </w:rPr>
              <w:t>(1)</w:t>
            </w:r>
          </w:p>
        </w:tc>
      </w:tr>
    </w:tbl>
    <w:p w14:paraId="0012537A">
      <w:pPr>
        <w:adjustRightInd w:val="0"/>
        <w:snapToGrid w:val="0"/>
        <w:spacing w:before="156" w:beforeLines="5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5A19189B">
      <w:pPr>
        <w:numPr>
          <w:ilvl w:val="0"/>
          <w:numId w:val="3"/>
        </w:numPr>
        <w:adjustRightInd w:val="0"/>
        <w:snapToGrid w:val="0"/>
        <w:spacing w:before="156" w:beforeLines="50" w:after="312" w:afterLines="100"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FD1CF60">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F0D478D">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2"/>
          <w:szCs w:val="22"/>
        </w:rPr>
        <w:t>A</w:t>
      </w:r>
      <w:r>
        <w:rPr>
          <w:rFonts w:ascii="Times New Roman" w:hAnsi="Times New Roman" w:eastAsia="宋体" w:cs="Times New Roman"/>
          <w:b/>
          <w:bCs/>
          <w:iCs/>
          <w:color w:val="000000"/>
          <w:kern w:val="0"/>
          <w:sz w:val="24"/>
        </w:rPr>
        <w:t>cknowledgments</w:t>
      </w:r>
    </w:p>
    <w:p w14:paraId="3B7ED679">
      <w:pPr>
        <w:pStyle w:val="8"/>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color w:val="0000FF"/>
          <w:kern w:val="2"/>
        </w:rPr>
        <w:t>the criteria</w:t>
      </w:r>
      <w:r>
        <w:rPr>
          <w:rStyle w:val="13"/>
          <w:rFonts w:ascii="Times New Roman" w:hAnsi="Times New Roman" w:cs="Times New Roman" w:eastAsiaTheme="minorEastAsia"/>
          <w:b/>
          <w:bCs/>
          <w:color w:val="0000FF"/>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BF6A95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0CA353C">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38690A1A">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0B54FFA">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6C9FD11">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7DFE4772">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1F07CB30">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w:t>
      </w:r>
    </w:p>
    <w:p w14:paraId="090AC423">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6CB563E">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211B28">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a manuscript does not involve such issue, please state “Not applicable.” in this section.</w:t>
      </w:r>
    </w:p>
    <w:p w14:paraId="540CACBA">
      <w:pPr>
        <w:widowControl/>
        <w:adjustRightInd w:val="0"/>
        <w:snapToGrid w:val="0"/>
        <w:spacing w:before="156" w:beforeLines="50" w:line="360" w:lineRule="auto"/>
        <w:rPr>
          <w:rFonts w:hint="eastAsia" w:ascii="Times New Roman" w:hAnsi="Times New Roman" w:cs="Times New Roman"/>
          <w:b/>
          <w:bCs/>
          <w:sz w:val="24"/>
        </w:rPr>
      </w:pPr>
      <w:r>
        <w:rPr>
          <w:rFonts w:hint="eastAsia" w:ascii="Times New Roman" w:hAnsi="Times New Roman" w:cs="Times New Roman"/>
          <w:b/>
          <w:bCs/>
          <w:sz w:val="24"/>
        </w:rPr>
        <w:t>AI and AI-assisted tools Statement</w:t>
      </w:r>
    </w:p>
    <w:p w14:paraId="1B0CFEC1">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w:t>
      </w:r>
      <w:bookmarkStart w:id="12" w:name="_GoBack"/>
      <w:bookmarkEnd w:id="12"/>
      <w:r>
        <w:rPr>
          <w:rFonts w:hint="eastAsia" w:ascii="Times New Roman" w:hAnsi="Times New Roman" w:cs="Times New Roman"/>
          <w:sz w:val="24"/>
        </w:rPr>
        <w:t>ologies supports transparency and trust between authors, readers, reviewers, editors and contributors and facilitates compliance with the terms of use of the relevant tool or technology.</w:t>
      </w:r>
    </w:p>
    <w:p w14:paraId="33D8FEEB">
      <w:pPr>
        <w:widowControl/>
        <w:adjustRightInd w:val="0"/>
        <w:snapToGrid w:val="0"/>
        <w:spacing w:before="156" w:beforeLines="50" w:line="360" w:lineRule="auto"/>
        <w:rPr>
          <w:rFonts w:hint="eastAsia"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p>
    <w:p w14:paraId="620EDE95">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F7DF66F">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4E63E746">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9AC5872">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13C9FC76">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46E6F5B0">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56C2AF8">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1B93141">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8A3573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1"/>
      <w:bookmarkStart w:id="3" w:name="OLE_LINK10"/>
      <w:r>
        <w:rPr>
          <w:rFonts w:ascii="Times New Roman" w:hAnsi="Times New Roman" w:cs="Times New Roman"/>
          <w:sz w:val="24"/>
        </w:rPr>
        <w:t>”</w:t>
      </w:r>
      <w:bookmarkEnd w:id="2"/>
      <w:bookmarkEnd w:id="3"/>
      <w:r>
        <w:rPr>
          <w:rFonts w:ascii="Times New Roman" w:hAnsi="Times New Roman" w:cs="Times New Roman"/>
          <w:sz w:val="24"/>
        </w:rPr>
        <w:t xml:space="preserve">. </w:t>
      </w:r>
    </w:p>
    <w:p w14:paraId="2D54BEB4">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3"/>
      <w:bookmarkStart w:id="5" w:name="OLE_LINK12"/>
      <w:r>
        <w:rPr>
          <w:rFonts w:ascii="Times New Roman" w:hAnsi="Times New Roman" w:cs="Times New Roman"/>
          <w:sz w:val="24"/>
        </w:rPr>
        <w:t>“</w:t>
      </w:r>
      <w:bookmarkEnd w:id="4"/>
      <w:bookmarkEnd w:id="5"/>
      <w:r>
        <w:rPr>
          <w:rFonts w:ascii="Times New Roman" w:hAnsi="Times New Roman" w:cs="Times New Roman"/>
          <w:sz w:val="24"/>
        </w:rPr>
        <w:t xml:space="preserve">Conflicts of Interest” of OAE </w:t>
      </w:r>
      <w:r>
        <w:fldChar w:fldCharType="begin"/>
      </w:r>
      <w:r>
        <w:instrText xml:space="preserve"> HYPERLINK "https://jmijournal.com/pages/view/editorial_policies"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for a full explanation.</w:t>
      </w:r>
    </w:p>
    <w:p w14:paraId="2724D962">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BB43DD9">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2022.</w:t>
      </w:r>
    </w:p>
    <w:p w14:paraId="5CB57EFA">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9D53229">
      <w:pPr>
        <w:adjustRightInd w:val="0"/>
        <w:snapToGrid w:val="0"/>
        <w:spacing w:line="360" w:lineRule="auto"/>
        <w:rPr>
          <w:rFonts w:ascii="Times New Roman" w:hAnsi="Times New Roman" w:cs="Times New Roman"/>
          <w:sz w:val="24"/>
        </w:rPr>
      </w:pPr>
      <w:bookmarkStart w:id="6"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42F2139B">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5BE6EA7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7" w:name="OLE_LINK22"/>
      <w:r>
        <w:rPr>
          <w:rFonts w:ascii="Times New Roman" w:hAnsi="Times New Roman" w:cs="Times New Roman"/>
          <w:b/>
          <w:bCs/>
          <w:color w:val="767171" w:themeColor="background2" w:themeShade="80"/>
          <w:sz w:val="18"/>
          <w:szCs w:val="18"/>
        </w:rPr>
        <w:t>Each reference should have a corresponding DOI number/website link</w:t>
      </w:r>
      <w:bookmarkEnd w:id="7"/>
      <w:r>
        <w:rPr>
          <w:rFonts w:ascii="Times New Roman" w:hAnsi="Times New Roman" w:cs="Times New Roman"/>
          <w:b/>
          <w:bCs/>
          <w:color w:val="767171" w:themeColor="background2" w:themeShade="80"/>
          <w:sz w:val="18"/>
          <w:szCs w:val="18"/>
        </w:rPr>
        <w:t>;</w:t>
      </w:r>
    </w:p>
    <w:p w14:paraId="44BCAF51">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159E8E18">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7EBDF61F">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Journal names should be abbreviated according to the </w:t>
      </w:r>
      <w:r>
        <w:fldChar w:fldCharType="begin"/>
      </w:r>
      <w:r>
        <w:instrText xml:space="preserve"> HYPERLINK "https://www.issn.org/services/online-services/access-to-the-ltwa/" </w:instrText>
      </w:r>
      <w:r>
        <w:fldChar w:fldCharType="separate"/>
      </w:r>
      <w:r>
        <w:rPr>
          <w:rStyle w:val="15"/>
          <w:rFonts w:ascii="Times New Roman" w:hAnsi="Times New Roman" w:cs="Times New Roman"/>
          <w:b/>
          <w:bCs/>
          <w:color w:val="767171" w:themeColor="background2" w:themeShade="80"/>
          <w:sz w:val="18"/>
          <w:szCs w:val="18"/>
        </w:rPr>
        <w:t>List of Title Word Abbreviations</w:t>
      </w:r>
      <w:r>
        <w:rPr>
          <w:rStyle w:val="15"/>
          <w:rFonts w:ascii="Times New Roman" w:hAnsi="Times New Roman" w:cs="Times New Roman"/>
          <w:b/>
          <w:bCs/>
          <w:color w:val="767171" w:themeColor="background2" w:themeShade="80"/>
          <w:sz w:val="18"/>
          <w:szCs w:val="18"/>
        </w:rPr>
        <w:fldChar w:fldCharType="end"/>
      </w:r>
      <w:r>
        <w:rPr>
          <w:rFonts w:ascii="Times New Roman" w:hAnsi="Times New Roman" w:cs="Times New Roman"/>
          <w:b/>
          <w:bCs/>
          <w:color w:val="767171" w:themeColor="background2" w:themeShade="80"/>
          <w:sz w:val="18"/>
          <w:szCs w:val="18"/>
        </w:rPr>
        <w:t xml:space="preserve"> (</w:t>
      </w:r>
      <w:r>
        <w:rPr>
          <w:rStyle w:val="15"/>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5898076F">
      <w:pPr>
        <w:adjustRightInd w:val="0"/>
        <w:snapToGrid w:val="0"/>
        <w:spacing w:line="360" w:lineRule="auto"/>
        <w:jc w:val="left"/>
        <w:rPr>
          <w:rFonts w:ascii="Times New Roman" w:hAnsi="Times New Roman" w:cs="Times New Roman"/>
          <w:sz w:val="24"/>
        </w:rPr>
      </w:pPr>
    </w:p>
    <w:p w14:paraId="5B62170C">
      <w:pPr>
        <w:adjustRightInd w:val="0"/>
        <w:snapToGrid w:val="0"/>
        <w:spacing w:line="360" w:lineRule="auto"/>
        <w:jc w:val="left"/>
        <w:rPr>
          <w:rFonts w:ascii="Times New Roman" w:hAnsi="Times New Roman" w:cs="Times New Roman"/>
          <w:sz w:val="24"/>
        </w:rPr>
      </w:pPr>
      <w:bookmarkStart w:id="8" w:name="OLE_LINK19"/>
      <w:r>
        <w:rPr>
          <w:rFonts w:ascii="Times New Roman" w:hAnsi="Times New Roman" w:cs="Times New Roman"/>
          <w:sz w:val="24"/>
        </w:rPr>
        <w:t>Examples of references are shown below:</w:t>
      </w:r>
    </w:p>
    <w:p w14:paraId="5D1B0C83">
      <w:pPr>
        <w:rPr>
          <w:rFonts w:ascii="Times New Roman" w:hAnsi="Times New Roman" w:cs="Times New Roman"/>
          <w:b/>
          <w:bCs/>
          <w:szCs w:val="21"/>
        </w:rPr>
      </w:pPr>
      <w:r>
        <w:rPr>
          <w:rFonts w:ascii="Times New Roman" w:hAnsi="Times New Roman" w:cs="Times New Roman"/>
          <w:b/>
          <w:bCs/>
          <w:szCs w:val="21"/>
        </w:rPr>
        <w:t>Journal articles by individual authors</w:t>
      </w:r>
    </w:p>
    <w:p w14:paraId="71BBDFAB">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4F809A68">
      <w:pPr>
        <w:rPr>
          <w:rFonts w:ascii="Times New Roman" w:hAnsi="Times New Roman" w:cs="Times New Roman"/>
          <w:szCs w:val="21"/>
        </w:rPr>
      </w:pPr>
    </w:p>
    <w:p w14:paraId="13B06838">
      <w:pPr>
        <w:rPr>
          <w:rFonts w:ascii="Times New Roman" w:hAnsi="Times New Roman" w:cs="Times New Roman"/>
          <w:b/>
          <w:bCs/>
          <w:szCs w:val="21"/>
        </w:rPr>
      </w:pPr>
      <w:r>
        <w:rPr>
          <w:rFonts w:ascii="Times New Roman" w:hAnsi="Times New Roman" w:cs="Times New Roman"/>
          <w:b/>
          <w:bCs/>
          <w:szCs w:val="21"/>
        </w:rPr>
        <w:t>Organization as author</w:t>
      </w:r>
    </w:p>
    <w:p w14:paraId="719AD70D">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5C38FC17">
      <w:pPr>
        <w:rPr>
          <w:rFonts w:ascii="Times New Roman" w:hAnsi="Times New Roman" w:cs="Times New Roman"/>
          <w:szCs w:val="21"/>
        </w:rPr>
      </w:pPr>
    </w:p>
    <w:p w14:paraId="112BEDA1">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5D47E2D9">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29D682DD">
      <w:pPr>
        <w:rPr>
          <w:rFonts w:ascii="Times New Roman" w:hAnsi="Times New Roman" w:cs="Times New Roman"/>
          <w:szCs w:val="21"/>
        </w:rPr>
      </w:pPr>
    </w:p>
    <w:p w14:paraId="25671E92">
      <w:pPr>
        <w:rPr>
          <w:rFonts w:ascii="Times New Roman" w:hAnsi="Times New Roman" w:cs="Times New Roman"/>
          <w:b/>
          <w:bCs/>
          <w:szCs w:val="21"/>
        </w:rPr>
      </w:pPr>
      <w:r>
        <w:rPr>
          <w:rFonts w:ascii="Times New Roman" w:hAnsi="Times New Roman" w:cs="Times New Roman"/>
          <w:b/>
          <w:bCs/>
          <w:szCs w:val="21"/>
        </w:rPr>
        <w:t>Journal articles not in English</w:t>
      </w:r>
    </w:p>
    <w:p w14:paraId="000C890E">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BF29288">
      <w:pPr>
        <w:rPr>
          <w:rFonts w:ascii="Times New Roman" w:hAnsi="Times New Roman" w:cs="Times New Roman"/>
          <w:szCs w:val="21"/>
        </w:rPr>
      </w:pPr>
    </w:p>
    <w:p w14:paraId="23EC714E">
      <w:pPr>
        <w:rPr>
          <w:rFonts w:ascii="Times New Roman" w:hAnsi="Times New Roman" w:cs="Times New Roman"/>
          <w:b/>
          <w:bCs/>
          <w:szCs w:val="21"/>
        </w:rPr>
      </w:pPr>
      <w:r>
        <w:rPr>
          <w:rFonts w:ascii="Times New Roman" w:hAnsi="Times New Roman" w:cs="Times New Roman"/>
          <w:b/>
          <w:bCs/>
          <w:szCs w:val="21"/>
        </w:rPr>
        <w:t>Journal articles ahead of print</w:t>
      </w:r>
    </w:p>
    <w:p w14:paraId="40C3953A">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A40AE62">
      <w:pPr>
        <w:rPr>
          <w:rFonts w:ascii="Times New Roman" w:hAnsi="Times New Roman" w:eastAsia="Roboto" w:cs="Times New Roman"/>
          <w:color w:val="000000"/>
          <w:szCs w:val="21"/>
          <w:shd w:val="clear" w:color="auto" w:fill="FFFFFF"/>
        </w:rPr>
      </w:pPr>
    </w:p>
    <w:p w14:paraId="0E6EB70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871323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399FF5D8">
      <w:pPr>
        <w:rPr>
          <w:rFonts w:ascii="Times New Roman" w:hAnsi="Times New Roman" w:eastAsia="Roboto" w:cs="Times New Roman"/>
          <w:color w:val="000000"/>
          <w:szCs w:val="21"/>
          <w:shd w:val="clear" w:color="auto" w:fill="FFFFFF"/>
        </w:rPr>
      </w:pPr>
    </w:p>
    <w:p w14:paraId="48A72A19">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006D7A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318AE719">
      <w:pPr>
        <w:rPr>
          <w:rFonts w:ascii="Times New Roman" w:hAnsi="Times New Roman" w:eastAsia="Roboto" w:cs="Times New Roman"/>
          <w:color w:val="000000"/>
          <w:szCs w:val="21"/>
          <w:shd w:val="clear" w:color="auto" w:fill="FFFFFF"/>
        </w:rPr>
      </w:pPr>
    </w:p>
    <w:p w14:paraId="38D078F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30BE194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7DCF923">
      <w:pPr>
        <w:rPr>
          <w:rFonts w:ascii="Times New Roman" w:hAnsi="Times New Roman" w:eastAsia="Roboto" w:cs="Times New Roman"/>
          <w:color w:val="000000"/>
          <w:szCs w:val="21"/>
          <w:shd w:val="clear" w:color="auto" w:fill="FFFFFF"/>
        </w:rPr>
      </w:pPr>
    </w:p>
    <w:p w14:paraId="434E719B">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369227F">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635D3E26">
      <w:pPr>
        <w:rPr>
          <w:rFonts w:ascii="Times New Roman" w:hAnsi="Times New Roman" w:eastAsia="Roboto" w:cs="Times New Roman"/>
          <w:color w:val="000000"/>
          <w:szCs w:val="21"/>
          <w:shd w:val="clear" w:color="auto" w:fill="FFFFFF"/>
        </w:rPr>
      </w:pPr>
    </w:p>
    <w:p w14:paraId="0B2613B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4ED034F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48DCD5D">
      <w:pPr>
        <w:rPr>
          <w:rFonts w:ascii="Times New Roman" w:hAnsi="Times New Roman" w:eastAsia="Roboto" w:cs="Times New Roman"/>
          <w:color w:val="000000"/>
          <w:szCs w:val="21"/>
          <w:shd w:val="clear" w:color="auto" w:fill="FFFFFF"/>
        </w:rPr>
      </w:pPr>
    </w:p>
    <w:p w14:paraId="6F0C417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4439A7B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2E4C836">
      <w:pPr>
        <w:rPr>
          <w:rFonts w:ascii="Times New Roman" w:hAnsi="Times New Roman" w:eastAsia="Roboto" w:cs="Times New Roman"/>
          <w:color w:val="000000"/>
          <w:szCs w:val="21"/>
          <w:shd w:val="clear" w:color="auto" w:fill="FFFFFF"/>
        </w:rPr>
      </w:pPr>
    </w:p>
    <w:p w14:paraId="4DE1B58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66FEDED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5AB7477A">
      <w:pPr>
        <w:rPr>
          <w:rFonts w:ascii="Times New Roman" w:hAnsi="Times New Roman" w:eastAsia="Roboto" w:cs="Times New Roman"/>
          <w:color w:val="000000"/>
          <w:szCs w:val="21"/>
          <w:shd w:val="clear" w:color="auto" w:fill="FFFFFF"/>
        </w:rPr>
      </w:pPr>
    </w:p>
    <w:p w14:paraId="443DF2B4">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794C600">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17CA2F9">
      <w:pPr>
        <w:rPr>
          <w:rFonts w:ascii="Times New Roman" w:hAnsi="Times New Roman" w:eastAsia="Roboto" w:cs="Times New Roman"/>
          <w:color w:val="000000"/>
          <w:szCs w:val="21"/>
          <w:shd w:val="clear" w:color="auto" w:fill="FFFFFF"/>
        </w:rPr>
      </w:pPr>
    </w:p>
    <w:p w14:paraId="658514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3D6CAD7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0D47F70B">
      <w:pPr>
        <w:rPr>
          <w:rFonts w:ascii="Times New Roman" w:hAnsi="Times New Roman" w:eastAsia="Roboto" w:cs="Times New Roman"/>
          <w:color w:val="000000"/>
          <w:szCs w:val="21"/>
          <w:shd w:val="clear" w:color="auto" w:fill="FFFFFF"/>
        </w:rPr>
      </w:pPr>
    </w:p>
    <w:p w14:paraId="1CDD0C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73C451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0E32F041">
      <w:pPr>
        <w:rPr>
          <w:rFonts w:ascii="Times New Roman" w:hAnsi="Times New Roman" w:eastAsia="Roboto" w:cs="Times New Roman"/>
          <w:color w:val="000000"/>
          <w:szCs w:val="21"/>
          <w:shd w:val="clear" w:color="auto" w:fill="FFFFFF"/>
        </w:rPr>
      </w:pPr>
    </w:p>
    <w:p w14:paraId="533794E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57361C">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2AC396C2">
      <w:pPr>
        <w:rPr>
          <w:rFonts w:ascii="Times New Roman" w:hAnsi="Times New Roman" w:eastAsia="Roboto" w:cs="Times New Roman"/>
          <w:color w:val="000000"/>
          <w:szCs w:val="21"/>
          <w:shd w:val="clear" w:color="auto" w:fill="FFFFFF"/>
        </w:rPr>
      </w:pPr>
    </w:p>
    <w:p w14:paraId="2C7B480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1085F255">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Cs w:val="21"/>
          <w:shd w:val="clear" w:color="auto" w:fill="FFFFFF"/>
        </w:rPr>
        <w:t>https://spectrabase.com/</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2020-01-05).</w:t>
      </w:r>
    </w:p>
    <w:p w14:paraId="7DAE618B">
      <w:pPr>
        <w:rPr>
          <w:rFonts w:ascii="Times New Roman" w:hAnsi="Times New Roman" w:eastAsia="Roboto" w:cs="Times New Roman"/>
          <w:color w:val="000000"/>
          <w:szCs w:val="21"/>
          <w:shd w:val="clear" w:color="auto" w:fill="FFFFFF"/>
        </w:rPr>
      </w:pPr>
    </w:p>
    <w:p w14:paraId="25E11A5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7BB62F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7AD0EA95">
      <w:pPr>
        <w:rPr>
          <w:rFonts w:ascii="Times New Roman" w:hAnsi="Times New Roman" w:eastAsia="Roboto" w:cs="Times New Roman"/>
          <w:color w:val="000000"/>
          <w:szCs w:val="21"/>
          <w:shd w:val="clear" w:color="auto" w:fill="FFFFFF"/>
        </w:rPr>
      </w:pPr>
    </w:p>
    <w:p w14:paraId="3BC4473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73EC26BF">
      <w:pPr>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https://arxiv.org/abs/2401.00044</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bookmarkEnd w:id="6"/>
      <w:bookmarkEnd w:id="8"/>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D5A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AD7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659C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F4E3EB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7C7F69F">
    <w:pPr>
      <w:adjustRightInd w:val="0"/>
      <w:snapToGrid w:val="0"/>
      <w:spacing w:before="240" w:line="260" w:lineRule="atLeast"/>
      <w:ind w:left="2570" w:hanging="2570" w:hangingChars="1600"/>
      <w:jc w:val="left"/>
    </w:pPr>
    <w:r>
      <w:rPr>
        <w:rFonts w:hint="eastAsia"/>
        <w:b/>
        <w:bCs/>
        <w:sz w:val="16"/>
        <w:szCs w:val="16"/>
      </w:rPr>
      <w:drawing>
        <wp:inline distT="0" distB="0" distL="0" distR="0">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sz w:val="16"/>
        <w:szCs w:val="16"/>
      </w:rPr>
      <w:t xml:space="preserve"> </w:t>
    </w:r>
    <w:r>
      <w:rPr>
        <w:rFonts w:hint="eastAsia"/>
        <w:b/>
        <w:bCs/>
        <w:sz w:val="16"/>
        <w:szCs w:val="16"/>
      </w:rPr>
      <w:drawing>
        <wp:inline distT="0" distB="0" distL="0" distR="0">
          <wp:extent cx="831215" cy="272415"/>
          <wp:effectExtent l="0" t="0" r="6985" b="0"/>
          <wp:docPr id="6320638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63853" name="图片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58587" cy="281451"/>
                  </a:xfrm>
                  <a:prstGeom prst="rect">
                    <a:avLst/>
                  </a:prstGeom>
                  <a:noFill/>
                  <a:ln>
                    <a:noFill/>
                  </a:ln>
                </pic:spPr>
              </pic:pic>
            </a:graphicData>
          </a:graphic>
        </wp:inline>
      </w:drawing>
    </w:r>
    <w:r>
      <w:rPr>
        <w:rFonts w:hint="eastAsia"/>
        <w:b/>
        <w:bCs/>
        <w:sz w:val="16"/>
        <w:szCs w:val="16"/>
      </w:rPr>
      <w:t xml:space="preserve">                                        </w:t>
    </w:r>
    <w:r>
      <w:fldChar w:fldCharType="begin"/>
    </w:r>
    <w:r>
      <w:instrText xml:space="preserve"> HYPERLINK "https://www.oaepublish.com/jmi" </w:instrText>
    </w:r>
    <w:r>
      <w:fldChar w:fldCharType="separate"/>
    </w:r>
    <w:r>
      <w:rPr>
        <w:rStyle w:val="15"/>
        <w:rFonts w:ascii="Arial" w:hAnsi="Arial" w:cs="Arial"/>
        <w:b/>
        <w:bCs/>
        <w:sz w:val="16"/>
        <w:szCs w:val="16"/>
      </w:rPr>
      <w:t>https://www.oaepublish.com/jmi</w:t>
    </w:r>
    <w:r>
      <w:rPr>
        <w:rStyle w:val="15"/>
        <w:rFonts w:ascii="Arial" w:hAnsi="Arial" w:cs="Arial"/>
        <w:b/>
        <w:bCs/>
        <w:sz w:val="16"/>
        <w:szCs w:val="16"/>
      </w:rPr>
      <w:fldChar w:fldCharType="end"/>
    </w:r>
    <w:r>
      <w:rPr>
        <w:rFonts w:hint="eastAsia"/>
        <w:b/>
        <w:bCs/>
        <w:sz w:val="16"/>
        <w:szCs w:val="16"/>
      </w:rPr>
      <w:tab/>
    </w:r>
    <w:r>
      <w:rPr>
        <w:rFonts w:hint="eastAsia"/>
        <w:b/>
        <w:bCs/>
        <w:sz w:val="16"/>
        <w:szCs w:val="16"/>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CC3D6">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hint="eastAsia"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sz w:val="14"/>
        <w:szCs w:val="14"/>
      </w:rPr>
      <w:t xml:space="preserve"> Yea</w:t>
    </w:r>
    <w:r>
      <w:rPr>
        <w:rFonts w:ascii="Times New Roman" w:hAnsi="Times New Roman" w:cs="Times New Roman"/>
        <w:sz w:val="14"/>
        <w:szCs w:val="14"/>
      </w:rPr>
      <w:t>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705C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J. Mater. Inf.</w:t>
    </w:r>
    <w:r>
      <w:rPr>
        <w:rFonts w:hint="eastAsia" w:ascii="Times New Roman" w:hAnsi="Times New Roman" w:cs="Times New Roman"/>
        <w:sz w:val="14"/>
        <w:szCs w:val="14"/>
      </w:rPr>
      <w:t xml:space="preserve"> Y</w:t>
    </w:r>
    <w:r>
      <w:rPr>
        <w:rFonts w:ascii="Times New Roman" w:hAnsi="Times New Roman" w:cs="Times New Roman"/>
        <w:sz w:val="14"/>
        <w:szCs w:val="14"/>
      </w:rPr>
      <w:t>ear</w:t>
    </w:r>
    <w:r>
      <w:rPr>
        <w:rFonts w:hint="eastAsia" w:ascii="Times New Roman" w:hAnsi="Times New Roman" w:cs="Times New Roman"/>
        <w:sz w:val="14"/>
        <w:szCs w:val="14"/>
      </w:rPr>
      <w:t xml:space="preserve">, </w:t>
    </w:r>
    <w:r>
      <w:rPr>
        <w:rFonts w:ascii="Times New Roman" w:hAnsi="Times New Roman" w:cs="Times New Roman"/>
        <w:sz w:val="14"/>
        <w:szCs w:val="14"/>
      </w:rPr>
      <w:t>Volume</w:t>
    </w:r>
    <w:r>
      <w:rPr>
        <w:rFonts w:hint="eastAsia" w:ascii="Times New Roman" w:hAnsi="Times New Roman" w:cs="Times New Roman"/>
        <w:sz w:val="14"/>
        <w:szCs w:val="14"/>
      </w:rPr>
      <w:t>, 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jmi</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87E3E">
    <w:pPr>
      <w:pStyle w:val="6"/>
    </w:pPr>
    <w:bookmarkStart w:id="9" w:name="OLE_LINK5"/>
    <w:r>
      <mc:AlternateContent>
        <mc:Choice Requires="wps">
          <w:drawing>
            <wp:anchor distT="0" distB="0" distL="114300" distR="114300" simplePos="0" relativeHeight="251662336" behindDoc="0" locked="0" layoutInCell="1" allowOverlap="1">
              <wp:simplePos x="0" y="0"/>
              <wp:positionH relativeFrom="column">
                <wp:posOffset>2940050</wp:posOffset>
              </wp:positionH>
              <wp:positionV relativeFrom="paragraph">
                <wp:posOffset>-52705</wp:posOffset>
              </wp:positionV>
              <wp:extent cx="2703830" cy="299720"/>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3830" cy="299720"/>
                      </a:xfrm>
                      <a:prstGeom prst="rect">
                        <a:avLst/>
                      </a:prstGeom>
                      <a:solidFill>
                        <a:srgbClr val="FFFFFF">
                          <a:alpha val="0"/>
                        </a:srgbClr>
                      </a:solidFill>
                      <a:ln>
                        <a:noFill/>
                      </a:ln>
                      <a:effectLst/>
                    </wps:spPr>
                    <wps:txbx>
                      <w:txbxContent>
                        <w:p w14:paraId="367060EE">
                          <w:bookmarkStart w:id="10" w:name="OLE_LINK4"/>
                          <w:bookmarkStart w:id="11" w:name="OLE_LINK6"/>
                          <w:r>
                            <w:rPr>
                              <w:rFonts w:hint="eastAsia" w:ascii="Arial" w:hAnsi="Arial"/>
                              <w:b/>
                              <w:color w:val="003F9A"/>
                              <w:sz w:val="24"/>
                            </w:rPr>
                            <w:t>Journal of Materials</w:t>
                          </w:r>
                          <w:bookmarkEnd w:id="10"/>
                          <w:bookmarkEnd w:id="11"/>
                          <w:r>
                            <w:rPr>
                              <w:rFonts w:hint="eastAsia" w:ascii="Arial" w:hAnsi="Arial"/>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31.5pt;margin-top:-4.15pt;height:23.6pt;width:212.9pt;z-index:251662336;mso-width-relative:page;mso-height-relative:page;" fillcolor="#FFFFFF" filled="t" stroked="f" coordsize="21600,21600" o:gfxdata="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DX9H2AAAAAkBAAAPAAAAAAAAAAEAIAAAACIAAABkcnMv&#10;ZG93bnJldi54bWxQSwECFAAUAAAACACHTuJADLLcpzwCAABqBAAADgAAAAAAAAABACAAAAAnAQAA&#10;ZHJzL2Uyb0RvYy54bWxQSwUGAAAAAAYABgBZAQAA1QUAAAAA&#10;">
              <v:fill on="t" opacity="0f" focussize="0,0"/>
              <v:stroke on="f"/>
              <v:imagedata o:title=""/>
              <o:lock v:ext="edit" aspectratio="f"/>
              <v:textbox>
                <w:txbxContent>
                  <w:p w14:paraId="367060EE">
                    <w:bookmarkStart w:id="10" w:name="OLE_LINK4"/>
                    <w:bookmarkStart w:id="11" w:name="OLE_LINK6"/>
                    <w:r>
                      <w:rPr>
                        <w:rFonts w:hint="eastAsia" w:ascii="Arial" w:hAnsi="Arial"/>
                        <w:b/>
                        <w:color w:val="003F9A"/>
                        <w:sz w:val="24"/>
                      </w:rPr>
                      <w:t>Journal of Materials</w:t>
                    </w:r>
                    <w:bookmarkEnd w:id="10"/>
                    <w:bookmarkEnd w:id="11"/>
                    <w:r>
                      <w:rPr>
                        <w:rFonts w:hint="eastAsia" w:ascii="Arial" w:hAnsi="Arial"/>
                        <w:b/>
                        <w:color w:val="003F9A"/>
                        <w:sz w:val="24"/>
                      </w:rPr>
                      <w:t xml:space="preserve"> Informatics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J. Mater. Inf.</w:t>
    </w:r>
    <w:r>
      <w:rPr>
        <w:rFonts w:ascii="Times New Roman" w:hAnsi="Times New Roman" w:cs="Times New Roman"/>
        <w:i/>
        <w:iCs/>
        <w:sz w:val="16"/>
        <w:szCs w:val="16"/>
      </w:rPr>
      <w:t xml:space="preserve"> </w:t>
    </w:r>
    <w:r>
      <w:rPr>
        <w:rFonts w:ascii="Times New Roman" w:hAnsi="Times New Roman" w:cs="Times New Roman"/>
        <w:sz w:val="16"/>
        <w:szCs w:val="16"/>
      </w:rPr>
      <w:t>Year</w:t>
    </w:r>
    <w:r>
      <w:rPr>
        <w:rFonts w:hint="eastAsia" w:ascii="Times New Roman" w:hAnsi="Times New Roman" w:cs="Times New Roman"/>
        <w:sz w:val="16"/>
        <w:szCs w:val="16"/>
      </w:rPr>
      <w:t xml:space="preserve">, </w:t>
    </w:r>
    <w:r>
      <w:rPr>
        <w:rFonts w:ascii="Times New Roman" w:hAnsi="Times New Roman" w:cs="Times New Roman"/>
        <w:sz w:val="16"/>
        <w:szCs w:val="16"/>
      </w:rPr>
      <w:t>Volume</w:t>
    </w:r>
    <w:r>
      <w:rPr>
        <w:rFonts w:hint="eastAsia" w:ascii="Times New Roman" w:hAnsi="Times New Roman" w:cs="Times New Roman"/>
        <w:sz w:val="16"/>
        <w:szCs w:val="16"/>
      </w:rPr>
      <w:t>, 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sz w:val="16"/>
        <w:szCs w:val="16"/>
      </w:rPr>
      <w:t>jmi</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OWZjZTA2NjIxMTI5MDQyNzAwM2ZkMDNmNGM5ODEifQ=="/>
  </w:docVars>
  <w:rsids>
    <w:rsidRoot w:val="00172A27"/>
    <w:rsid w:val="000178BA"/>
    <w:rsid w:val="000212B5"/>
    <w:rsid w:val="00025B04"/>
    <w:rsid w:val="00030B75"/>
    <w:rsid w:val="00031E01"/>
    <w:rsid w:val="0003284A"/>
    <w:rsid w:val="000408B5"/>
    <w:rsid w:val="000414F0"/>
    <w:rsid w:val="00081694"/>
    <w:rsid w:val="000823D9"/>
    <w:rsid w:val="000D3F3B"/>
    <w:rsid w:val="000D5EBD"/>
    <w:rsid w:val="000E5748"/>
    <w:rsid w:val="000E57CF"/>
    <w:rsid w:val="000E780A"/>
    <w:rsid w:val="000F1C65"/>
    <w:rsid w:val="0014398B"/>
    <w:rsid w:val="00165362"/>
    <w:rsid w:val="00170902"/>
    <w:rsid w:val="00172A27"/>
    <w:rsid w:val="0019510B"/>
    <w:rsid w:val="001C481A"/>
    <w:rsid w:val="001E4195"/>
    <w:rsid w:val="001E6AF6"/>
    <w:rsid w:val="001F5DF7"/>
    <w:rsid w:val="001F725A"/>
    <w:rsid w:val="002444B9"/>
    <w:rsid w:val="0024769C"/>
    <w:rsid w:val="00252F92"/>
    <w:rsid w:val="00273491"/>
    <w:rsid w:val="002835DD"/>
    <w:rsid w:val="00292F41"/>
    <w:rsid w:val="002B68F0"/>
    <w:rsid w:val="002C306C"/>
    <w:rsid w:val="00303F5F"/>
    <w:rsid w:val="003058C6"/>
    <w:rsid w:val="00325C2E"/>
    <w:rsid w:val="00331E76"/>
    <w:rsid w:val="0033484D"/>
    <w:rsid w:val="0034742F"/>
    <w:rsid w:val="003608FF"/>
    <w:rsid w:val="00375E62"/>
    <w:rsid w:val="00383070"/>
    <w:rsid w:val="00383BF7"/>
    <w:rsid w:val="00387211"/>
    <w:rsid w:val="00387631"/>
    <w:rsid w:val="00396B2F"/>
    <w:rsid w:val="003971B5"/>
    <w:rsid w:val="003B627D"/>
    <w:rsid w:val="003E60EF"/>
    <w:rsid w:val="003F528A"/>
    <w:rsid w:val="00402C94"/>
    <w:rsid w:val="00423880"/>
    <w:rsid w:val="00451E03"/>
    <w:rsid w:val="004529A4"/>
    <w:rsid w:val="00455305"/>
    <w:rsid w:val="00497675"/>
    <w:rsid w:val="004A51C1"/>
    <w:rsid w:val="004C0F14"/>
    <w:rsid w:val="004D0F51"/>
    <w:rsid w:val="004F05FF"/>
    <w:rsid w:val="004F52CE"/>
    <w:rsid w:val="00534119"/>
    <w:rsid w:val="005570D9"/>
    <w:rsid w:val="00561C6E"/>
    <w:rsid w:val="00573E58"/>
    <w:rsid w:val="00585FC0"/>
    <w:rsid w:val="005C448B"/>
    <w:rsid w:val="005F10F8"/>
    <w:rsid w:val="005F51B0"/>
    <w:rsid w:val="00610601"/>
    <w:rsid w:val="00637595"/>
    <w:rsid w:val="006B2386"/>
    <w:rsid w:val="006C2E48"/>
    <w:rsid w:val="006C498C"/>
    <w:rsid w:val="006F691A"/>
    <w:rsid w:val="0070192F"/>
    <w:rsid w:val="007610F0"/>
    <w:rsid w:val="007A085D"/>
    <w:rsid w:val="007B4D5A"/>
    <w:rsid w:val="007D1FD5"/>
    <w:rsid w:val="008075EB"/>
    <w:rsid w:val="008152C1"/>
    <w:rsid w:val="00837DBB"/>
    <w:rsid w:val="00842C21"/>
    <w:rsid w:val="00844F25"/>
    <w:rsid w:val="0088194A"/>
    <w:rsid w:val="00884AD2"/>
    <w:rsid w:val="00891F44"/>
    <w:rsid w:val="008A495C"/>
    <w:rsid w:val="008A5829"/>
    <w:rsid w:val="00921419"/>
    <w:rsid w:val="009517A0"/>
    <w:rsid w:val="00972671"/>
    <w:rsid w:val="009A77F5"/>
    <w:rsid w:val="00A1010F"/>
    <w:rsid w:val="00A365F9"/>
    <w:rsid w:val="00A37A37"/>
    <w:rsid w:val="00A844F5"/>
    <w:rsid w:val="00AE497B"/>
    <w:rsid w:val="00AF0B16"/>
    <w:rsid w:val="00B23564"/>
    <w:rsid w:val="00B27F01"/>
    <w:rsid w:val="00B42AC5"/>
    <w:rsid w:val="00B74EF5"/>
    <w:rsid w:val="00BB3538"/>
    <w:rsid w:val="00BE4B46"/>
    <w:rsid w:val="00BE74BC"/>
    <w:rsid w:val="00C24E43"/>
    <w:rsid w:val="00C5076C"/>
    <w:rsid w:val="00C6365E"/>
    <w:rsid w:val="00C76480"/>
    <w:rsid w:val="00CA2500"/>
    <w:rsid w:val="00D01346"/>
    <w:rsid w:val="00D01588"/>
    <w:rsid w:val="00D16246"/>
    <w:rsid w:val="00D4355F"/>
    <w:rsid w:val="00D66710"/>
    <w:rsid w:val="00D91F86"/>
    <w:rsid w:val="00D95879"/>
    <w:rsid w:val="00DC4DBC"/>
    <w:rsid w:val="00DF5C43"/>
    <w:rsid w:val="00E04EBC"/>
    <w:rsid w:val="00E23553"/>
    <w:rsid w:val="00E31605"/>
    <w:rsid w:val="00E368C4"/>
    <w:rsid w:val="00E501C8"/>
    <w:rsid w:val="00E50DE5"/>
    <w:rsid w:val="00EA21CF"/>
    <w:rsid w:val="00EB7682"/>
    <w:rsid w:val="00EE548B"/>
    <w:rsid w:val="00F01748"/>
    <w:rsid w:val="00F208B9"/>
    <w:rsid w:val="00F37CB8"/>
    <w:rsid w:val="00F47E9F"/>
    <w:rsid w:val="00F679A7"/>
    <w:rsid w:val="00F767F7"/>
    <w:rsid w:val="00FA4D75"/>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27945"/>
    <w:rsid w:val="0EF37A26"/>
    <w:rsid w:val="0EF929D8"/>
    <w:rsid w:val="0EFB53F0"/>
    <w:rsid w:val="0EFF6D8E"/>
    <w:rsid w:val="0F002F71"/>
    <w:rsid w:val="0F065C8B"/>
    <w:rsid w:val="0F110BD5"/>
    <w:rsid w:val="0F213AE9"/>
    <w:rsid w:val="0F3366EA"/>
    <w:rsid w:val="0F385F90"/>
    <w:rsid w:val="0F5518EC"/>
    <w:rsid w:val="0F6D4E89"/>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934B31"/>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447F2"/>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3533"/>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0D0CD4"/>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B48B3"/>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50F81"/>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70C30"/>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7A6F"/>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432D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07100"/>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8529B"/>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未处理的提及2"/>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chart" Target="charts/chart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1e9e8caf-ff51-47f2-998c-02d6c6acb15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8</Pages>
  <Words>1837</Words>
  <Characters>10914</Characters>
  <Lines>96</Lines>
  <Paragraphs>27</Paragraphs>
  <TotalTime>9</TotalTime>
  <ScaleCrop>false</ScaleCrop>
  <LinksUpToDate>false</LinksUpToDate>
  <CharactersWithSpaces>12606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信手</cp:lastModifiedBy>
  <dcterms:modified xsi:type="dcterms:W3CDTF">2026-02-05T06:00:06Z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AEF6752A393B4E6AB09250C2BF49913D</vt:lpwstr>
  </property>
  <property fmtid="{D5CDD505-2E9C-101B-9397-08002B2CF9AE}" pid="4" name="KSOTemplateDocerSaveRecord">
    <vt:lpwstr>eyJoZGlkIjoiZWRlNWU5OTJhYzRhMzgwMjRhODg2YThhNjA1MjUxYjgiLCJ1c2VySWQiOiI5OTUyMTI1MDkifQ==</vt:lpwstr>
  </property>
</Properties>
</file>