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hint="default" w:ascii="Times New Roman" w:hAnsi="Times New Roman" w:cs="Times New Roman" w:eastAsiaTheme="minorEastAsia"/>
          <w:b/>
          <w:bCs/>
          <w:sz w:val="24"/>
          <w:lang w:val="en-US" w:eastAsia="zh-CN"/>
        </w:rPr>
      </w:pPr>
      <w:r>
        <w:rPr>
          <w:rFonts w:hint="eastAsia" w:ascii="Times New Roman" w:hAnsi="Times New Roman" w:cs="Times New Roman"/>
          <w:b/>
          <w:bCs/>
          <w:sz w:val="24"/>
          <w:lang w:val="en-US" w:eastAsia="zh-CN"/>
        </w:rPr>
        <w:t>Survey</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w:t>
      </w:r>
      <w:r>
        <w:rPr>
          <w:rFonts w:hint="eastAsia" w:ascii="Times New Roman" w:hAnsi="Times New Roman" w:cs="Times New Roman"/>
          <w:b/>
          <w:bCs/>
          <w:i/>
          <w:color w:val="808080" w:themeColor="background1" w:themeShade="80"/>
          <w:sz w:val="24"/>
        </w:rPr>
        <w:t>Survey</w:t>
      </w:r>
      <w:r>
        <w:rPr>
          <w:rFonts w:ascii="Times New Roman" w:hAnsi="Times New Roman" w:cs="Times New Roman"/>
          <w:b/>
          <w:bCs/>
          <w:i/>
          <w:color w:val="808080" w:themeColor="background1" w:themeShade="80"/>
          <w:sz w:val="24"/>
        </w:rPr>
        <w:t xml:space="preserv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w:t>
      </w:r>
      <w:r>
        <w:rPr>
          <w:rFonts w:hint="eastAsia" w:ascii="Times New Roman" w:hAnsi="Times New Roman" w:cs="Times New Roman"/>
          <w:sz w:val="24"/>
          <w:lang w:val="en-US" w:eastAsia="zh-CN"/>
        </w:rPr>
        <w:t>survey</w:t>
      </w:r>
      <w:bookmarkStart w:id="13" w:name="_GoBack"/>
      <w:bookmarkEnd w:id="13"/>
      <w:r>
        <w:rPr>
          <w:rFonts w:ascii="Times New Roman" w:hAnsi="Times New Roman" w:cs="Times New Roman"/>
          <w:sz w:val="24"/>
        </w:rPr>
        <w:t xml:space="preserve">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2"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3" w:name="OLE_LINK2"/>
      <w:r>
        <w:rPr>
          <w:rFonts w:ascii="Times New Roman" w:hAnsi="Times New Roman" w:cs="Times New Roman"/>
          <w:sz w:val="24"/>
        </w:rPr>
        <w:t>An attractive and interesting conclusion is always welcome.</w:t>
      </w:r>
      <w:bookmarkEnd w:id="3"/>
    </w:p>
    <w:bookmarkEnd w:id="2"/>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4" w:name="OLE_LINK15"/>
      <w:bookmarkStart w:id="5" w:name="OLE_LINK14"/>
      <w:r>
        <w:rPr>
          <w:rFonts w:ascii="Times New Roman" w:hAnsi="Times New Roman" w:cs="Times New Roman"/>
          <w:b/>
          <w:bCs/>
          <w:i/>
          <w:iCs/>
          <w:color w:val="808080" w:themeColor="background1" w:themeShade="80"/>
          <w:sz w:val="24"/>
        </w:rPr>
        <w:t xml:space="preserve">Avoid redundant explanations to </w:t>
      </w:r>
      <w:bookmarkEnd w:id="4"/>
      <w:r>
        <w:rPr>
          <w:rFonts w:ascii="Times New Roman" w:hAnsi="Times New Roman" w:cs="Times New Roman"/>
          <w:b/>
          <w:bCs/>
          <w:i/>
          <w:iCs/>
          <w:color w:val="808080" w:themeColor="background1" w:themeShade="80"/>
          <w:sz w:val="24"/>
        </w:rPr>
        <w:t>data or other materials given in the Introduction or other sections</w:t>
      </w:r>
      <w:bookmarkEnd w:id="5"/>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8" w:name="OLE_LINK16"/>
      <w:r>
        <w:rPr>
          <w:rFonts w:ascii="Times New Roman" w:hAnsi="Times New Roman" w:cs="Times New Roman"/>
          <w:sz w:val="24"/>
        </w:rPr>
        <w:t xml:space="preserve">please refer to the </w:t>
      </w:r>
      <w:bookmarkStart w:id="9" w:name="OLE_LINK12"/>
      <w:bookmarkStart w:id="10" w:name="OLE_LINK13"/>
      <w:bookmarkStart w:id="11" w:name="_Hlk63413091"/>
      <w:r>
        <w:rPr>
          <w:rFonts w:ascii="Times New Roman" w:hAnsi="Times New Roman" w:cs="Times New Roman"/>
          <w:sz w:val="24"/>
        </w:rPr>
        <w:t>“</w:t>
      </w:r>
      <w:bookmarkEnd w:id="9"/>
      <w:bookmarkEnd w:id="10"/>
      <w:r>
        <w:rPr>
          <w:rFonts w:ascii="Times New Roman" w:hAnsi="Times New Roman" w:cs="Times New Roman"/>
          <w:sz w:val="24"/>
        </w:rPr>
        <w:t xml:space="preserve">Conflicts of Interest” in the </w:t>
      </w:r>
      <w:bookmarkEnd w:id="11"/>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Intelligent Networking and Computing</w:t>
      </w:r>
      <w:r>
        <w:rPr>
          <w:rFonts w:ascii="Times New Roman" w:hAnsi="Times New Roman" w:cs="Times New Roman"/>
          <w:sz w:val="24"/>
        </w:rPr>
        <w:t xml:space="preserve"> for a full explanation.</w:t>
      </w:r>
      <w:bookmarkEnd w:id="8"/>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C311A4-FC6B-4538-A4A5-D150A36D5F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embedRegular r:id="rId2" w:fontKey="{25ABCEB4-4E16-441D-B5A9-430AEC7D7EE3}"/>
  </w:font>
  <w:font w:name="Roboto">
    <w:altName w:val="Segoe Print"/>
    <w:panose1 w:val="00000000000000000000"/>
    <w:charset w:val="00"/>
    <w:family w:val="auto"/>
    <w:pitch w:val="default"/>
    <w:sig w:usb0="00000000" w:usb1="00000000" w:usb2="00000021" w:usb3="00000000" w:csb0="0000019F" w:csb1="00000000"/>
    <w:embedRegular r:id="rId3" w:fontKey="{C9DE0E6A-AA66-45C6-B86D-611BF79469FC}"/>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7"/>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6A2D7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72248"/>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5A5B83"/>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687A5A"/>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A5926"/>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342F44"/>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04604"/>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293771"/>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0D4CDA"/>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4F3D49"/>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585</Words>
  <Characters>3366</Characters>
  <Lines>110</Lines>
  <Paragraphs>31</Paragraphs>
  <TotalTime>1</TotalTime>
  <ScaleCrop>false</ScaleCrop>
  <LinksUpToDate>false</LinksUpToDate>
  <CharactersWithSpaces>3904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稀饭爱汤圆</cp:lastModifiedBy>
  <dcterms:modified xsi:type="dcterms:W3CDTF">2026-04-16T09:59:54Z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1F63E53221EB4F10AA286D0C8282A078_13</vt:lpwstr>
  </property>
  <property fmtid="{D5CDD505-2E9C-101B-9397-08002B2CF9AE}" pid="4" name="KSOTemplateDocerSaveRecord">
    <vt:lpwstr>eyJoZGlkIjoiOTA2YjY0NTI4MmE5YmJlN2Y2YTBlYjlhZTYyNzliNGUiLCJ1c2VySWQiOiIyNDgzNDAxMTYifQ==</vt:lpwstr>
  </property>
</Properties>
</file>