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5D40D">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Perspective</w:t>
      </w:r>
    </w:p>
    <w:p w14:paraId="1C24B391">
      <w:pPr>
        <w:adjustRightInd w:val="0"/>
        <w:snapToGrid w:val="0"/>
        <w:spacing w:line="360" w:lineRule="auto"/>
        <w:jc w:val="left"/>
        <w:rPr>
          <w:rFonts w:ascii="Times New Roman" w:hAnsi="Times New Roman" w:cs="Times New Roman"/>
          <w:b/>
          <w:bCs/>
          <w:sz w:val="24"/>
        </w:rPr>
      </w:pPr>
    </w:p>
    <w:p w14:paraId="47098809">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53B48A40">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 xml:space="preserve">Suggestions: No more than 16 words. Titles are often used in information-retrieval </w:t>
      </w:r>
    </w:p>
    <w:p w14:paraId="50288FF1">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3F26F076">
      <w:pPr>
        <w:adjustRightInd w:val="0"/>
        <w:snapToGrid w:val="0"/>
        <w:spacing w:line="360" w:lineRule="auto"/>
        <w:jc w:val="left"/>
        <w:rPr>
          <w:rFonts w:ascii="Times New Roman" w:hAnsi="Times New Roman" w:eastAsia="宋体" w:cs="Times New Roman"/>
          <w:b/>
          <w:bCs/>
          <w:color w:val="000000"/>
          <w:kern w:val="0"/>
          <w:sz w:val="24"/>
        </w:rPr>
      </w:pPr>
    </w:p>
    <w:p w14:paraId="53E3A586">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5F51EA88">
      <w:pPr>
        <w:adjustRightInd w:val="0"/>
        <w:snapToGrid w:val="0"/>
        <w:spacing w:line="360" w:lineRule="auto"/>
        <w:jc w:val="left"/>
        <w:rPr>
          <w:rFonts w:ascii="Times New Roman" w:hAnsi="Times New Roman" w:eastAsia="宋体" w:cs="Times New Roman"/>
          <w:iCs/>
          <w:color w:val="190F13"/>
          <w:sz w:val="24"/>
        </w:rPr>
      </w:pPr>
    </w:p>
    <w:p w14:paraId="649F4FFA">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4ECC0B3A">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04D78F02">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C95F885">
      <w:pPr>
        <w:adjustRightInd w:val="0"/>
        <w:snapToGrid w:val="0"/>
        <w:spacing w:line="360" w:lineRule="auto"/>
        <w:jc w:val="left"/>
        <w:rPr>
          <w:rFonts w:ascii="Times New Roman" w:hAnsi="Times New Roman" w:eastAsia="Times New Roman" w:cs="Times New Roman"/>
          <w:b/>
          <w:bCs/>
          <w:iCs/>
          <w:color w:val="190F13"/>
          <w:sz w:val="24"/>
        </w:rPr>
      </w:pPr>
    </w:p>
    <w:p w14:paraId="006BFA62">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497142F0">
      <w:pPr>
        <w:adjustRightInd w:val="0"/>
        <w:snapToGrid w:val="0"/>
        <w:spacing w:line="360" w:lineRule="auto"/>
        <w:jc w:val="left"/>
        <w:rPr>
          <w:rFonts w:ascii="Times New Roman" w:hAnsi="Times New Roman" w:eastAsia="Times New Roman" w:cs="Times New Roman"/>
          <w:iCs/>
          <w:color w:val="190F13"/>
          <w:sz w:val="24"/>
        </w:rPr>
      </w:pPr>
    </w:p>
    <w:p w14:paraId="1921DA04">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42B58ED0">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 xml:space="preserve">1 Jan </w:t>
      </w:r>
      <w:r>
        <w:rPr>
          <w:rFonts w:hint="eastAsia" w:ascii="Times New Roman" w:hAnsi="Times New Roman" w:eastAsia="宋体" w:cs="Times New Roman"/>
          <w:iCs/>
          <w:color w:val="808080" w:themeColor="background1" w:themeShade="80"/>
          <w:kern w:val="0"/>
          <w:sz w:val="24"/>
          <w:lang w:eastAsia="zh-CN"/>
        </w:rPr>
        <w:t>2026</w:t>
      </w:r>
      <w:r>
        <w:rPr>
          <w:rFonts w:ascii="Times New Roman" w:hAnsi="Times New Roman" w:eastAsia="宋体" w:cs="Times New Roman"/>
          <w:color w:val="808080" w:themeColor="background1" w:themeShade="80"/>
          <w:kern w:val="0"/>
          <w:sz w:val="24"/>
        </w:rPr>
        <w:t>]</w:t>
      </w:r>
    </w:p>
    <w:p w14:paraId="4A34A6B7">
      <w:pPr>
        <w:adjustRightInd w:val="0"/>
        <w:snapToGrid w:val="0"/>
        <w:spacing w:line="360" w:lineRule="auto"/>
        <w:jc w:val="left"/>
        <w:rPr>
          <w:rFonts w:ascii="Times New Roman" w:hAnsi="Times New Roman" w:eastAsia="Times New Roman" w:cs="Times New Roman"/>
          <w:b/>
          <w:bCs/>
          <w:iCs/>
          <w:sz w:val="24"/>
        </w:rPr>
      </w:pPr>
    </w:p>
    <w:p w14:paraId="60EC9C8F">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03F113C">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perspective: Abstract,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"mailto:editorialoffice@icsscience.com"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3E850B3B">
      <w:pPr>
        <w:adjustRightInd w:val="0"/>
        <w:snapToGrid w:val="0"/>
        <w:spacing w:line="360" w:lineRule="auto"/>
        <w:jc w:val="left"/>
        <w:rPr>
          <w:rFonts w:ascii="Times New Roman" w:hAnsi="Times New Roman" w:eastAsia="Times New Roman" w:cs="Times New Roman"/>
          <w:b/>
          <w:bCs/>
          <w:iCs/>
          <w:color w:val="190F13"/>
          <w:sz w:val="24"/>
        </w:rPr>
      </w:pPr>
    </w:p>
    <w:p w14:paraId="110CA796">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2D85CE1B">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150 words. No citations. Define abbreviations at their first mention.</w:t>
      </w:r>
      <w:r>
        <w:rPr>
          <w:rFonts w:ascii="Times New Roman" w:hAnsi="Times New Roman" w:cs="Times New Roman"/>
          <w:color w:val="808080" w:themeColor="background1" w:themeShade="80"/>
          <w:sz w:val="24"/>
        </w:rPr>
        <w:t>]</w:t>
      </w:r>
    </w:p>
    <w:p w14:paraId="0140A686">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28410573">
      <w:pPr>
        <w:adjustRightInd w:val="0"/>
        <w:snapToGrid w:val="0"/>
        <w:spacing w:line="360" w:lineRule="auto"/>
        <w:jc w:val="left"/>
        <w:rPr>
          <w:rFonts w:ascii="Times New Roman" w:hAnsi="Times New Roman" w:eastAsia="Times New Roman" w:cs="Times New Roman"/>
          <w:b/>
          <w:bCs/>
          <w:iCs/>
          <w:color w:val="190F13"/>
          <w:sz w:val="24"/>
        </w:rPr>
      </w:pPr>
    </w:p>
    <w:p w14:paraId="617ACB0B">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3ECC482A">
      <w:pPr>
        <w:adjustRightInd w:val="0"/>
        <w:snapToGrid w:val="0"/>
        <w:spacing w:line="360" w:lineRule="auto"/>
        <w:jc w:val="left"/>
        <w:rPr>
          <w:rFonts w:ascii="Times New Roman" w:hAnsi="Times New Roman" w:eastAsia="Times New Roman" w:cs="Times New Roman"/>
          <w:i/>
          <w:color w:val="190F13"/>
          <w:sz w:val="24"/>
        </w:rPr>
      </w:pPr>
      <w:bookmarkStart w:id="3"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3DF94947">
      <w:pPr>
        <w:adjustRightInd w:val="0"/>
        <w:snapToGrid w:val="0"/>
        <w:spacing w:line="360" w:lineRule="auto"/>
        <w:jc w:val="left"/>
        <w:rPr>
          <w:rFonts w:ascii="Times New Roman" w:hAnsi="Times New Roman" w:eastAsia="宋体" w:cs="Times New Roman"/>
          <w:b/>
          <w:bCs/>
          <w:iCs/>
          <w:color w:val="190F13"/>
          <w:sz w:val="24"/>
        </w:rPr>
      </w:pPr>
    </w:p>
    <w:p w14:paraId="1F7CF05A">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171D7215">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5FAE4AB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3C76674A">
      <w:pPr>
        <w:widowControl/>
        <w:adjustRightInd w:val="0"/>
        <w:snapToGrid w:val="0"/>
        <w:spacing w:line="360" w:lineRule="auto"/>
        <w:jc w:val="left"/>
        <w:rPr>
          <w:rFonts w:ascii="Times New Roman" w:hAnsi="Times New Roman" w:eastAsia="宋体" w:cs="Times New Roman"/>
          <w:b/>
          <w:bCs/>
          <w:iCs/>
          <w:color w:val="000000"/>
          <w:kern w:val="0"/>
          <w:sz w:val="24"/>
        </w:rPr>
      </w:pPr>
    </w:p>
    <w:p w14:paraId="25655CEC">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3CAA97CF">
      <w:pPr>
        <w:widowControl/>
        <w:adjustRightInd w:val="0"/>
        <w:snapToGrid w:val="0"/>
        <w:spacing w:line="360" w:lineRule="auto"/>
        <w:jc w:val="left"/>
        <w:rPr>
          <w:rFonts w:ascii="Times New Roman" w:hAnsi="Times New Roman" w:eastAsia="宋体" w:cs="Times New Roman"/>
          <w:i/>
          <w:color w:val="000000"/>
          <w:kern w:val="0"/>
          <w:sz w:val="24"/>
        </w:rPr>
      </w:pPr>
    </w:p>
    <w:p w14:paraId="778EC460">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3B10917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05A915A4">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42AFE9C7">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"https://oaepublish.com/files/tpl/ics/Template_for_Supplementary_Material_ics.docx"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Supplementary Material Template</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71A84FC8">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61099959">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484CE889">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59AE2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981BD9D">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0" cstate="print"/>
                          <a:stretch>
                            <a:fillRect/>
                          </a:stretch>
                        </pic:blipFill>
                        <pic:spPr>
                          <a:xfrm>
                            <a:off x="0" y="0"/>
                            <a:ext cx="2591435" cy="1418590"/>
                          </a:xfrm>
                          <a:prstGeom prst="rect">
                            <a:avLst/>
                          </a:prstGeom>
                          <a:noFill/>
                          <a:ln w="9525">
                            <a:noFill/>
                          </a:ln>
                        </pic:spPr>
                      </pic:pic>
                    </a:graphicData>
                  </a:graphic>
                </wp:inline>
              </w:drawing>
            </w:r>
          </w:p>
          <w:p w14:paraId="115414D1">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61AF552A">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1" cstate="print"/>
                          <a:stretch>
                            <a:fillRect/>
                          </a:stretch>
                        </pic:blipFill>
                        <pic:spPr>
                          <a:xfrm>
                            <a:off x="0" y="0"/>
                            <a:ext cx="2548890" cy="1443355"/>
                          </a:xfrm>
                          <a:prstGeom prst="rect">
                            <a:avLst/>
                          </a:prstGeom>
                        </pic:spPr>
                      </pic:pic>
                    </a:graphicData>
                  </a:graphic>
                </wp:inline>
              </w:drawing>
            </w:r>
          </w:p>
          <w:p w14:paraId="1E6311CA">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78439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09A45273">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FFBC1B7">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53D1BBA1">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3017E8BB">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20480E3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075674B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1AC7E89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0233DD5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1ABE908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1BBB103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7269ECE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non-standard abbreviations should be explained in the legend;</w:t>
      </w:r>
    </w:p>
    <w:p w14:paraId="64B2AC2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583BB79">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34243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19BBE03C">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3.8pt;width:78.25pt;" o:ole="t" filled="f" o:preferrelative="t" stroked="f" coordsize="21600,21600">
                  <v:path/>
                  <v:fill on="f" focussize="0,0"/>
                  <v:stroke on="f" joinstyle="miter"/>
                  <v:imagedata r:id="rId14" o:title=""/>
                  <o:lock v:ext="edit" aspectratio="t"/>
                  <w10:wrap type="none"/>
                  <w10:anchorlock/>
                </v:shape>
                <o:OLEObject Type="Embed" ProgID="Equation.3" ShapeID="_x0000_i1025" DrawAspect="Content" ObjectID="_1468075725" r:id="rId13">
                  <o:LockedField>false</o:LockedField>
                </o:OLEObject>
              </w:object>
            </w:r>
          </w:p>
        </w:tc>
        <w:tc>
          <w:tcPr>
            <w:tcW w:w="435" w:type="dxa"/>
            <w:vAlign w:val="center"/>
          </w:tcPr>
          <w:p w14:paraId="57961804">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6B6404FE">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77207437">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33174A35">
      <w:pPr>
        <w:widowControl/>
        <w:adjustRightInd w:val="0"/>
        <w:snapToGrid w:val="0"/>
        <w:spacing w:line="360" w:lineRule="auto"/>
        <w:jc w:val="left"/>
        <w:rPr>
          <w:rFonts w:ascii="Times New Roman" w:hAnsi="Times New Roman" w:eastAsia="宋体" w:cs="Times New Roman"/>
          <w:b/>
          <w:bCs/>
          <w:kern w:val="0"/>
          <w:sz w:val="24"/>
        </w:rPr>
      </w:pPr>
    </w:p>
    <w:p w14:paraId="1F86A035">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1AB77B4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0ABCD9A3">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09F6078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3E8B7A32">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07DB93D4">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0DC2E052">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0824550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74DE999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277485F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0C01B7B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38F1247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1611E725">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47DD231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099859D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34BA515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6ACF22BC">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27C5125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3C448F1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2D31C22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68F1AAA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1A2DB99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6736A528">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366AE9A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3E92FB72">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0B10C0D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4E5D69D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70B2864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0BD6CAA2">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4A28652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0ABE04E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36CFDDE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5F81A12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1CC1F5BC">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7FCDEAC">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1AF7613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1F59A16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4C9189C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065FEC05">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28EE22E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52BED74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7E54CDC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16680E9D">
      <w:pPr>
        <w:adjustRightInd w:val="0"/>
        <w:snapToGrid w:val="0"/>
        <w:spacing w:line="360" w:lineRule="auto"/>
        <w:jc w:val="left"/>
        <w:rPr>
          <w:rFonts w:ascii="Times New Roman" w:hAnsi="Times New Roman" w:eastAsia="Times New Roman" w:cs="Times New Roman"/>
          <w:b/>
          <w:bCs/>
          <w:iCs/>
          <w:color w:val="190F13"/>
          <w:sz w:val="24"/>
        </w:rPr>
      </w:pPr>
    </w:p>
    <w:p w14:paraId="3105481F">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32AC91BF">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216026FA">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00C40F74">
      <w:pPr>
        <w:widowControl/>
        <w:adjustRightInd w:val="0"/>
        <w:snapToGrid w:val="0"/>
        <w:spacing w:line="360" w:lineRule="auto"/>
        <w:jc w:val="left"/>
        <w:rPr>
          <w:rFonts w:ascii="Times New Roman" w:hAnsi="Times New Roman" w:eastAsia="宋体" w:cs="Times New Roman"/>
          <w:b/>
          <w:bCs/>
          <w:iCs/>
          <w:color w:val="000000"/>
          <w:kern w:val="0"/>
          <w:sz w:val="24"/>
        </w:rPr>
      </w:pPr>
    </w:p>
    <w:p w14:paraId="7C91855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75B46CC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25BD4F48">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6A9739EC">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4695F87D">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026AA084">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F9C97E8">
      <w:pPr>
        <w:widowControl/>
        <w:adjustRightInd w:val="0"/>
        <w:snapToGrid w:val="0"/>
        <w:spacing w:line="360" w:lineRule="auto"/>
        <w:jc w:val="left"/>
        <w:rPr>
          <w:rFonts w:ascii="Times New Roman" w:hAnsi="Times New Roman" w:eastAsia="宋体" w:cs="Times New Roman"/>
          <w:kern w:val="0"/>
          <w:sz w:val="24"/>
        </w:rPr>
      </w:pPr>
      <w:bookmarkStart w:id="5" w:name="_Hlk63414153"/>
    </w:p>
    <w:bookmarkEnd w:id="5"/>
    <w:p w14:paraId="457C82B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54AF7262">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69C3F383">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1D61E799">
      <w:pPr>
        <w:widowControl/>
        <w:adjustRightInd w:val="0"/>
        <w:snapToGrid w:val="0"/>
        <w:spacing w:line="360" w:lineRule="auto"/>
        <w:jc w:val="left"/>
        <w:rPr>
          <w:rFonts w:ascii="Times New Roman" w:hAnsi="Times New Roman" w:eastAsia="宋体" w:cs="Times New Roman"/>
          <w:b/>
          <w:bCs/>
          <w:iCs/>
          <w:color w:val="000000"/>
          <w:kern w:val="0"/>
          <w:sz w:val="24"/>
        </w:rPr>
      </w:pPr>
    </w:p>
    <w:p w14:paraId="4FFE877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72A09502">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15815C53">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1EBF9387">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368B5E70">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1BB2B19A">
      <w:pPr>
        <w:widowControl/>
        <w:adjustRightInd w:val="0"/>
        <w:snapToGrid w:val="0"/>
        <w:spacing w:line="360" w:lineRule="auto"/>
        <w:jc w:val="left"/>
        <w:rPr>
          <w:rFonts w:ascii="Times New Roman" w:hAnsi="Times New Roman" w:eastAsia="宋体" w:cs="Times New Roman"/>
          <w:b/>
          <w:bCs/>
          <w:iCs/>
          <w:kern w:val="0"/>
          <w:sz w:val="24"/>
        </w:rPr>
      </w:pPr>
    </w:p>
    <w:p w14:paraId="31541C4A">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02CE175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3761C03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3C16E70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0"/>
      <w:bookmarkStart w:id="7" w:name="OLE_LINK11"/>
      <w:r>
        <w:rPr>
          <w:rFonts w:ascii="Times New Roman" w:hAnsi="Times New Roman" w:cs="Times New Roman"/>
          <w:sz w:val="24"/>
        </w:rPr>
        <w:t>”</w:t>
      </w:r>
      <w:bookmarkEnd w:id="6"/>
      <w:bookmarkEnd w:id="7"/>
      <w:r>
        <w:rPr>
          <w:rFonts w:ascii="Times New Roman" w:hAnsi="Times New Roman" w:cs="Times New Roman"/>
          <w:sz w:val="24"/>
        </w:rPr>
        <w:t xml:space="preserve">. </w:t>
      </w:r>
    </w:p>
    <w:p w14:paraId="55A8DB9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2"/>
      <w:bookmarkStart w:id="9" w:name="OLE_LINK13"/>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"https://www.oaepublish.com/ics/editorial_policies"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of </w:t>
      </w:r>
      <w:r>
        <w:rPr>
          <w:rFonts w:hint="eastAsia" w:ascii="Times New Roman" w:hAnsi="Times New Roman" w:cs="Times New Roman"/>
          <w:i/>
          <w:iCs/>
          <w:sz w:val="24"/>
          <w:lang w:val="en-US" w:eastAsia="zh-CN"/>
        </w:rPr>
        <w:t>Intelligent Control Systems</w:t>
      </w:r>
      <w:r>
        <w:rPr>
          <w:rFonts w:ascii="Times New Roman" w:hAnsi="Times New Roman" w:cs="Times New Roman"/>
          <w:sz w:val="24"/>
        </w:rPr>
        <w:t xml:space="preserve"> for a full explanation.</w:t>
      </w:r>
    </w:p>
    <w:p w14:paraId="49FE1676">
      <w:pPr>
        <w:widowControl/>
        <w:adjustRightInd w:val="0"/>
        <w:snapToGrid w:val="0"/>
        <w:spacing w:line="360" w:lineRule="auto"/>
        <w:jc w:val="left"/>
        <w:rPr>
          <w:rFonts w:ascii="Times New Roman" w:hAnsi="Times New Roman" w:eastAsia="宋体" w:cs="Times New Roman"/>
          <w:b/>
          <w:bCs/>
          <w:iCs/>
          <w:color w:val="000000"/>
          <w:kern w:val="0"/>
          <w:sz w:val="24"/>
        </w:rPr>
      </w:pPr>
    </w:p>
    <w:p w14:paraId="33B09372">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815497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03AF4367">
      <w:pPr>
        <w:widowControl/>
        <w:adjustRightInd w:val="0"/>
        <w:snapToGrid w:val="0"/>
        <w:spacing w:line="360" w:lineRule="auto"/>
        <w:jc w:val="left"/>
        <w:rPr>
          <w:rFonts w:ascii="Times New Roman" w:hAnsi="Times New Roman" w:eastAsia="宋体" w:cs="Times New Roman"/>
          <w:b/>
          <w:bCs/>
          <w:iCs/>
          <w:color w:val="000000"/>
          <w:kern w:val="0"/>
          <w:sz w:val="24"/>
        </w:rPr>
      </w:pPr>
    </w:p>
    <w:p w14:paraId="75B9879A">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6994203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72A404BD">
      <w:pPr>
        <w:widowControl/>
        <w:adjustRightInd w:val="0"/>
        <w:snapToGrid w:val="0"/>
        <w:spacing w:line="360" w:lineRule="auto"/>
        <w:jc w:val="left"/>
        <w:rPr>
          <w:rFonts w:ascii="Times New Roman" w:hAnsi="Times New Roman" w:eastAsia="宋体" w:cs="Times New Roman"/>
          <w:b/>
          <w:bCs/>
          <w:iCs/>
          <w:color w:val="000000"/>
          <w:kern w:val="0"/>
          <w:sz w:val="24"/>
        </w:rPr>
      </w:pPr>
    </w:p>
    <w:p w14:paraId="1956BA0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2F2C5413">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 The Author(s) </w:t>
      </w:r>
      <w:r>
        <w:rPr>
          <w:rFonts w:hint="eastAsia" w:ascii="Times New Roman" w:hAnsi="Times New Roman" w:eastAsia="宋体" w:cs="Times New Roman"/>
          <w:color w:val="000000"/>
          <w:kern w:val="0"/>
          <w:sz w:val="24"/>
          <w:lang w:eastAsia="zh-CN"/>
        </w:rPr>
        <w:t>2026</w:t>
      </w:r>
      <w:r>
        <w:rPr>
          <w:rFonts w:ascii="Times New Roman" w:hAnsi="Times New Roman" w:eastAsia="宋体" w:cs="Times New Roman"/>
          <w:color w:val="000000"/>
          <w:kern w:val="0"/>
          <w:sz w:val="24"/>
        </w:rPr>
        <w:t>.</w:t>
      </w:r>
    </w:p>
    <w:p w14:paraId="52A21E17">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3069333F">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4"/>
    <w:p w14:paraId="4EDFB806">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77A3AA9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5CD4A96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65742ED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35358DB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628AE51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0582CED7">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0645C5C8">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3DC13B8F">
      <w:pPr>
        <w:jc w:val="left"/>
        <w:rPr>
          <w:rFonts w:ascii="Times New Roman" w:hAnsi="Times New Roman" w:cs="Times New Roman"/>
          <w:sz w:val="24"/>
        </w:rPr>
      </w:pPr>
    </w:p>
    <w:p w14:paraId="3916B5BD">
      <w:pPr>
        <w:jc w:val="left"/>
        <w:rPr>
          <w:rFonts w:ascii="Times New Roman" w:hAnsi="Times New Roman" w:cs="Times New Roman"/>
          <w:b/>
          <w:bCs/>
          <w:sz w:val="24"/>
        </w:rPr>
      </w:pPr>
      <w:r>
        <w:rPr>
          <w:rFonts w:ascii="Times New Roman" w:hAnsi="Times New Roman" w:cs="Times New Roman"/>
          <w:b/>
          <w:bCs/>
          <w:sz w:val="24"/>
        </w:rPr>
        <w:t>Organization as author</w:t>
      </w:r>
    </w:p>
    <w:p w14:paraId="3746F6DE">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38796902">
      <w:pPr>
        <w:jc w:val="left"/>
        <w:rPr>
          <w:rFonts w:ascii="Times New Roman" w:hAnsi="Times New Roman" w:cs="Times New Roman"/>
          <w:sz w:val="24"/>
        </w:rPr>
      </w:pPr>
    </w:p>
    <w:p w14:paraId="24BE3AB5">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30DF0872">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753DD52">
      <w:pPr>
        <w:jc w:val="left"/>
        <w:rPr>
          <w:rFonts w:ascii="Times New Roman" w:hAnsi="Times New Roman" w:cs="Times New Roman"/>
          <w:sz w:val="24"/>
        </w:rPr>
      </w:pPr>
    </w:p>
    <w:p w14:paraId="675E7FCF">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2F5A0D21">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2CB6782A">
      <w:pPr>
        <w:jc w:val="left"/>
        <w:rPr>
          <w:rFonts w:ascii="Times New Roman" w:hAnsi="Times New Roman" w:cs="Times New Roman"/>
          <w:sz w:val="24"/>
        </w:rPr>
      </w:pPr>
    </w:p>
    <w:p w14:paraId="6F2CC08A">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22E373CF">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0ADE817A">
      <w:pPr>
        <w:jc w:val="left"/>
        <w:rPr>
          <w:rFonts w:ascii="Times New Roman" w:hAnsi="Times New Roman" w:eastAsia="Roboto" w:cs="Times New Roman"/>
          <w:color w:val="000000"/>
          <w:sz w:val="24"/>
          <w:shd w:val="clear" w:color="auto" w:fill="FFFFFF"/>
        </w:rPr>
      </w:pPr>
    </w:p>
    <w:p w14:paraId="1519DE6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1C76721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070366D9">
      <w:pPr>
        <w:jc w:val="left"/>
        <w:rPr>
          <w:rFonts w:ascii="Times New Roman" w:hAnsi="Times New Roman" w:eastAsia="Roboto" w:cs="Times New Roman"/>
          <w:color w:val="000000"/>
          <w:sz w:val="24"/>
          <w:shd w:val="clear" w:color="auto" w:fill="FFFFFF"/>
        </w:rPr>
      </w:pPr>
    </w:p>
    <w:p w14:paraId="288D56CB">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514779E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3E1D13D9">
      <w:pPr>
        <w:jc w:val="left"/>
        <w:rPr>
          <w:rFonts w:ascii="Times New Roman" w:hAnsi="Times New Roman" w:eastAsia="Roboto" w:cs="Times New Roman"/>
          <w:color w:val="000000"/>
          <w:sz w:val="24"/>
          <w:shd w:val="clear" w:color="auto" w:fill="FFFFFF"/>
        </w:rPr>
      </w:pPr>
    </w:p>
    <w:p w14:paraId="7C8F3FC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1E8D936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385B8FA2">
      <w:pPr>
        <w:jc w:val="left"/>
        <w:rPr>
          <w:rFonts w:ascii="Times New Roman" w:hAnsi="Times New Roman" w:eastAsia="Roboto" w:cs="Times New Roman"/>
          <w:color w:val="000000"/>
          <w:sz w:val="24"/>
          <w:shd w:val="clear" w:color="auto" w:fill="FFFFFF"/>
        </w:rPr>
      </w:pPr>
    </w:p>
    <w:p w14:paraId="2BA217D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047857D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17CF6FD6">
      <w:pPr>
        <w:jc w:val="left"/>
        <w:rPr>
          <w:rFonts w:ascii="Times New Roman" w:hAnsi="Times New Roman" w:eastAsia="Roboto" w:cs="Times New Roman"/>
          <w:color w:val="000000"/>
          <w:sz w:val="24"/>
          <w:shd w:val="clear" w:color="auto" w:fill="FFFFFF"/>
        </w:rPr>
      </w:pPr>
    </w:p>
    <w:p w14:paraId="0C02213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48C0DE7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2A248BB9">
      <w:pPr>
        <w:jc w:val="left"/>
        <w:rPr>
          <w:rFonts w:ascii="Times New Roman" w:hAnsi="Times New Roman" w:eastAsia="Roboto" w:cs="Times New Roman"/>
          <w:color w:val="000000"/>
          <w:sz w:val="24"/>
          <w:shd w:val="clear" w:color="auto" w:fill="FFFFFF"/>
        </w:rPr>
      </w:pPr>
    </w:p>
    <w:p w14:paraId="57110D0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442D90B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2314DDA0">
      <w:pPr>
        <w:jc w:val="left"/>
        <w:rPr>
          <w:rFonts w:ascii="Times New Roman" w:hAnsi="Times New Roman" w:eastAsia="Roboto" w:cs="Times New Roman"/>
          <w:color w:val="000000"/>
          <w:sz w:val="24"/>
          <w:shd w:val="clear" w:color="auto" w:fill="FFFFFF"/>
        </w:rPr>
      </w:pPr>
    </w:p>
    <w:p w14:paraId="7286F83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3EEE80C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ECEF762">
      <w:pPr>
        <w:jc w:val="left"/>
        <w:rPr>
          <w:rFonts w:ascii="Times New Roman" w:hAnsi="Times New Roman" w:eastAsia="Roboto" w:cs="Times New Roman"/>
          <w:color w:val="000000"/>
          <w:sz w:val="24"/>
          <w:shd w:val="clear" w:color="auto" w:fill="FFFFFF"/>
        </w:rPr>
      </w:pPr>
    </w:p>
    <w:p w14:paraId="44F5411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0FCE1A8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70DD1984">
      <w:pPr>
        <w:jc w:val="left"/>
        <w:rPr>
          <w:rFonts w:ascii="Times New Roman" w:hAnsi="Times New Roman" w:eastAsia="Roboto" w:cs="Times New Roman"/>
          <w:color w:val="000000"/>
          <w:sz w:val="24"/>
          <w:shd w:val="clear" w:color="auto" w:fill="FFFFFF"/>
        </w:rPr>
      </w:pPr>
    </w:p>
    <w:p w14:paraId="6D28C0A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4F74CA6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4E866AC6">
      <w:pPr>
        <w:jc w:val="left"/>
        <w:rPr>
          <w:rFonts w:ascii="Times New Roman" w:hAnsi="Times New Roman" w:eastAsia="Roboto" w:cs="Times New Roman"/>
          <w:color w:val="000000"/>
          <w:sz w:val="24"/>
          <w:shd w:val="clear" w:color="auto" w:fill="FFFFFF"/>
        </w:rPr>
      </w:pPr>
    </w:p>
    <w:p w14:paraId="15BB0A1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437EFE3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79EBEA28">
      <w:pPr>
        <w:jc w:val="left"/>
        <w:rPr>
          <w:rFonts w:ascii="Times New Roman" w:hAnsi="Times New Roman" w:eastAsia="Roboto" w:cs="Times New Roman"/>
          <w:color w:val="000000"/>
          <w:sz w:val="24"/>
          <w:shd w:val="clear" w:color="auto" w:fill="FFFFFF"/>
        </w:rPr>
      </w:pPr>
    </w:p>
    <w:p w14:paraId="6A8300B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3EBFFE0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6681CC5A">
      <w:pPr>
        <w:jc w:val="left"/>
        <w:rPr>
          <w:rFonts w:ascii="Times New Roman" w:hAnsi="Times New Roman" w:eastAsia="Roboto" w:cs="Times New Roman"/>
          <w:color w:val="000000"/>
          <w:sz w:val="24"/>
          <w:shd w:val="clear" w:color="auto" w:fill="FFFFFF"/>
        </w:rPr>
      </w:pPr>
    </w:p>
    <w:p w14:paraId="1C89892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635FDC6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6F968A6B">
      <w:pPr>
        <w:jc w:val="left"/>
        <w:rPr>
          <w:rFonts w:ascii="Times New Roman" w:hAnsi="Times New Roman" w:eastAsia="Roboto" w:cs="Times New Roman"/>
          <w:color w:val="000000"/>
          <w:sz w:val="24"/>
          <w:shd w:val="clear" w:color="auto" w:fill="FFFFFF"/>
        </w:rPr>
      </w:pPr>
    </w:p>
    <w:p w14:paraId="7D491D8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78FE012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437E4766">
      <w:pPr>
        <w:jc w:val="left"/>
        <w:rPr>
          <w:rFonts w:ascii="Times New Roman" w:hAnsi="Times New Roman" w:eastAsia="Roboto" w:cs="Times New Roman"/>
          <w:color w:val="000000"/>
          <w:sz w:val="24"/>
          <w:shd w:val="clear" w:color="auto" w:fill="FFFFFF"/>
        </w:rPr>
      </w:pPr>
    </w:p>
    <w:p w14:paraId="5E85E9F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526EC296">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8" w:type="first"/>
      <w:headerReference r:id="rId3" w:type="default"/>
      <w:footerReference r:id="rId6" w:type="default"/>
      <w:headerReference r:id="rId4" w:type="even"/>
      <w:footerReference r:id="rId7"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1FE17">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78078">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A283C">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lang w:eastAsia="zh-CN"/>
      </w:rPr>
      <w:t>2026</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3A366EC6">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54467C3">
    <w:pPr>
      <w:adjustRightInd w:val="0"/>
      <w:snapToGrid w:val="0"/>
      <w:spacing w:before="240" w:line="260" w:lineRule="atLeast"/>
      <w:ind w:left="4620" w:hanging="4620" w:hangingChars="22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p>
  <w:p w14:paraId="3C4D88C5">
    <w:pPr>
      <w:pStyle w:val="6"/>
      <w:jc w:val="right"/>
      <w:rPr>
        <w:rStyle w:val="15"/>
      </w:rPr>
    </w:pPr>
    <w:r>
      <w:rPr>
        <w:rFonts w:hint="eastAsia"/>
        <w:b/>
        <w:bCs/>
        <w:color w:val="auto"/>
        <w:sz w:val="16"/>
        <w:szCs w:val="16"/>
        <w:u w:val="none"/>
      </w:rPr>
      <w:fldChar w:fldCharType="begin"/>
    </w:r>
    <w:r>
      <w:rPr>
        <w:rFonts w:hint="eastAsia"/>
        <w:b/>
        <w:bCs/>
        <w:color w:val="auto"/>
        <w:sz w:val="16"/>
        <w:szCs w:val="16"/>
        <w:u w:val="none"/>
      </w:rPr>
      <w:instrText xml:space="preserve"> HYPERLINK "https://www.oaepublish.com/ics" </w:instrText>
    </w:r>
    <w:r>
      <w:rPr>
        <w:rFonts w:hint="eastAsia"/>
        <w:b/>
        <w:bCs/>
        <w:color w:val="auto"/>
        <w:sz w:val="16"/>
        <w:szCs w:val="16"/>
        <w:u w:val="none"/>
      </w:rPr>
      <w:fldChar w:fldCharType="separate"/>
    </w:r>
    <w:r>
      <w:rPr>
        <w:rStyle w:val="15"/>
        <w:rFonts w:hint="eastAsia"/>
        <w:b/>
        <w:bCs/>
        <w:sz w:val="16"/>
        <w:szCs w:val="16"/>
      </w:rPr>
      <w:t>https://www.oaepublish.com/</w:t>
    </w:r>
    <w:r>
      <w:rPr>
        <w:rStyle w:val="15"/>
        <w:rFonts w:hint="eastAsia"/>
        <w:b/>
        <w:bCs/>
        <w:sz w:val="16"/>
        <w:szCs w:val="16"/>
        <w:lang w:eastAsia="zh-CN"/>
      </w:rPr>
      <w:t>ics</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C37C9">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eastAsia="zh-CN"/>
      </w:rPr>
      <w:t>Intell. Control Syst.</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ics</w:t>
    </w:r>
    <w:r>
      <w:rPr>
        <w:rFonts w:ascii="Times New Roman" w:hAnsi="Times New Roman" w:cs="Times New Roman"/>
        <w:sz w:val="14"/>
        <w:szCs w:val="14"/>
      </w:rPr>
      <w:t>.</w:t>
    </w:r>
    <w:r>
      <w:rPr>
        <w:rFonts w:hint="eastAsia" w:ascii="Times New Roman" w:hAnsi="Times New Roman" w:cs="Times New Roman"/>
        <w:sz w:val="14"/>
        <w:szCs w:val="14"/>
        <w:lang w:eastAsia="zh-CN"/>
      </w:rPr>
      <w:t>2026</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78188">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eastAsia="zh-CN"/>
      </w:rPr>
      <w:t>Intell. Control Syst.</w:t>
    </w:r>
    <w:bookmarkStart w:id="11" w:name="_GoBack"/>
    <w:bookmarkEnd w:id="11"/>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ics</w:t>
    </w:r>
    <w:r>
      <w:rPr>
        <w:rFonts w:ascii="Times New Roman" w:hAnsi="Times New Roman" w:cs="Times New Roman"/>
        <w:sz w:val="14"/>
        <w:szCs w:val="14"/>
      </w:rPr>
      <w:t>.</w:t>
    </w:r>
    <w:r>
      <w:rPr>
        <w:rFonts w:hint="eastAsia" w:ascii="Times New Roman" w:hAnsi="Times New Roman" w:cs="Times New Roman"/>
        <w:sz w:val="14"/>
        <w:szCs w:val="14"/>
        <w:lang w:eastAsia="zh-CN"/>
      </w:rPr>
      <w:t>2026</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10" w:name="OLE_LINK5"/>
    <w:r>
      <mc:AlternateContent>
        <mc:Choice Requires="wps">
          <w:drawing>
            <wp:anchor distT="0" distB="0" distL="114300" distR="114300" simplePos="0" relativeHeight="251660288" behindDoc="0" locked="0" layoutInCell="1" allowOverlap="1">
              <wp:simplePos x="0" y="0"/>
              <wp:positionH relativeFrom="column">
                <wp:posOffset>2570480</wp:posOffset>
              </wp:positionH>
              <wp:positionV relativeFrom="paragraph">
                <wp:posOffset>5080</wp:posOffset>
              </wp:positionV>
              <wp:extent cx="2797810" cy="347980"/>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797810" cy="347980"/>
                      </a:xfrm>
                      <a:prstGeom prst="rect">
                        <a:avLst/>
                      </a:prstGeom>
                      <a:solidFill>
                        <a:srgbClr val="FFFFFF">
                          <a:alpha val="0"/>
                        </a:srgbClr>
                      </a:solidFill>
                      <a:ln>
                        <a:noFill/>
                      </a:ln>
                      <a:effectLst/>
                    </wps:spPr>
                    <wps:txbx>
                      <w:txbxContent>
                        <w:p w14:paraId="73A8C206">
                          <w:pPr>
                            <w:ind w:firstLine="964" w:firstLineChars="400"/>
                            <w:rPr>
                              <w:rFonts w:hint="eastAsia" w:ascii="Arial" w:hAnsi="Arial"/>
                              <w:b/>
                              <w:color w:val="003F9A"/>
                              <w:sz w:val="24"/>
                            </w:rPr>
                          </w:pPr>
                          <w:r>
                            <w:rPr>
                              <w:rFonts w:hint="eastAsia" w:ascii="Arial" w:hAnsi="Arial"/>
                              <w:b/>
                              <w:color w:val="003F9A"/>
                              <w:sz w:val="24"/>
                            </w:rPr>
                            <w:t>Intelligent Control Systems</w:t>
                          </w:r>
                        </w:p>
                        <w:p w14:paraId="5CFF1CEB">
                          <w:pPr>
                            <w:rPr>
                              <w:rFonts w:hint="eastAsia"/>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02.4pt;margin-top:0.4pt;height:27.4pt;width:220.3pt;z-index:251660288;mso-width-relative:page;mso-height-relative:page;" fillcolor="#FFFFFF" filled="t" stroked="f" coordsize="21600,21600" o:gfxdata="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bSVsrtYAAAAHAQAADwAAAAAAAAABACAAAAAiAAAAZHJzL2Rv&#10;d25yZXYueG1sUEsBAhQAFAAAAAgAh07iQJ4Mg6g8AgAAawQAAA4AAAAAAAAAAQAgAAAAJQEAAGRy&#10;cy9lMm9Eb2MueG1sUEsFBgAAAAAGAAYAWQEAANMFAAAAAA==&#10;">
              <v:fill on="t" opacity="0f" focussize="0,0"/>
              <v:stroke on="f"/>
              <v:imagedata o:title=""/>
              <o:lock v:ext="edit" aspectratio="f"/>
              <v:textbox>
                <w:txbxContent>
                  <w:p w14:paraId="73A8C206">
                    <w:pPr>
                      <w:ind w:firstLine="964" w:firstLineChars="400"/>
                      <w:rPr>
                        <w:rFonts w:hint="eastAsia" w:ascii="Arial" w:hAnsi="Arial"/>
                        <w:b/>
                        <w:color w:val="003F9A"/>
                        <w:sz w:val="24"/>
                      </w:rPr>
                    </w:pPr>
                    <w:r>
                      <w:rPr>
                        <w:rFonts w:hint="eastAsia" w:ascii="Arial" w:hAnsi="Arial"/>
                        <w:b/>
                        <w:color w:val="003F9A"/>
                        <w:sz w:val="24"/>
                      </w:rPr>
                      <w:t>Intelligent Control Systems</w:t>
                    </w:r>
                  </w:p>
                  <w:p w14:paraId="5CFF1CEB">
                    <w:pPr>
                      <w:rPr>
                        <w:rFonts w:hint="eastAsia"/>
                      </w:rPr>
                    </w:pP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eastAsia="zh-CN"/>
      </w:rPr>
      <w:t>Intell. Control Syst.</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0"/>
    <w:r>
      <w:rPr>
        <w:rFonts w:ascii="Times New Roman" w:hAnsi="Times New Roman" w:cs="Times New Roman"/>
        <w:sz w:val="16"/>
        <w:szCs w:val="16"/>
      </w:rPr>
      <w:t>10.20517/</w:t>
    </w:r>
    <w:r>
      <w:rPr>
        <w:rFonts w:hint="eastAsia" w:ascii="Times New Roman" w:hAnsi="Times New Roman" w:cs="Times New Roman"/>
        <w:sz w:val="16"/>
        <w:szCs w:val="16"/>
        <w:lang w:val="en-US" w:eastAsia="zh-CN"/>
      </w:rPr>
      <w:t>ics</w:t>
    </w:r>
    <w:r>
      <w:rPr>
        <w:rFonts w:ascii="Times New Roman" w:hAnsi="Times New Roman" w:cs="Times New Roman"/>
        <w:sz w:val="16"/>
        <w:szCs w:val="16"/>
      </w:rPr>
      <w:t>.</w:t>
    </w:r>
    <w:r>
      <w:rPr>
        <w:rFonts w:hint="eastAsia" w:ascii="Times New Roman" w:hAnsi="Times New Roman" w:cs="Times New Roman"/>
        <w:sz w:val="16"/>
        <w:szCs w:val="16"/>
        <w:lang w:eastAsia="zh-CN"/>
      </w:rPr>
      <w:t>2026</w:t>
    </w:r>
    <w:r>
      <w:rPr>
        <w:rFonts w:ascii="Times New Roman" w:hAnsi="Times New Roman" w:cs="Times New Roman"/>
        <w:sz w:val="16"/>
        <w:szCs w:val="16"/>
      </w:rPr>
      <w:t>.xx</w:t>
    </w:r>
  </w:p>
  <w:p w14:paraId="4EAF8AEE">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246"/>
    <w:rsid w:val="000178BA"/>
    <w:rsid w:val="00030809"/>
    <w:rsid w:val="00030B75"/>
    <w:rsid w:val="0003284A"/>
    <w:rsid w:val="0006385C"/>
    <w:rsid w:val="00072B0E"/>
    <w:rsid w:val="000848C7"/>
    <w:rsid w:val="00087593"/>
    <w:rsid w:val="000A57D4"/>
    <w:rsid w:val="000C0248"/>
    <w:rsid w:val="000D5EBD"/>
    <w:rsid w:val="000E1E8F"/>
    <w:rsid w:val="00106241"/>
    <w:rsid w:val="00114F85"/>
    <w:rsid w:val="001626D2"/>
    <w:rsid w:val="00167005"/>
    <w:rsid w:val="00172A27"/>
    <w:rsid w:val="0019510B"/>
    <w:rsid w:val="001B3C35"/>
    <w:rsid w:val="001E33B2"/>
    <w:rsid w:val="001F13DF"/>
    <w:rsid w:val="002308FD"/>
    <w:rsid w:val="00250DD0"/>
    <w:rsid w:val="002558B9"/>
    <w:rsid w:val="00270C2A"/>
    <w:rsid w:val="00273491"/>
    <w:rsid w:val="00290926"/>
    <w:rsid w:val="002A72BC"/>
    <w:rsid w:val="002B275F"/>
    <w:rsid w:val="002D0764"/>
    <w:rsid w:val="002F0090"/>
    <w:rsid w:val="003203EF"/>
    <w:rsid w:val="00331E76"/>
    <w:rsid w:val="003341F7"/>
    <w:rsid w:val="00360291"/>
    <w:rsid w:val="003608FF"/>
    <w:rsid w:val="00380411"/>
    <w:rsid w:val="003B18E9"/>
    <w:rsid w:val="003B627D"/>
    <w:rsid w:val="003F336F"/>
    <w:rsid w:val="004103AD"/>
    <w:rsid w:val="004119BB"/>
    <w:rsid w:val="00423880"/>
    <w:rsid w:val="004438AD"/>
    <w:rsid w:val="00450D16"/>
    <w:rsid w:val="0046122F"/>
    <w:rsid w:val="004812D8"/>
    <w:rsid w:val="004936BC"/>
    <w:rsid w:val="00495DEF"/>
    <w:rsid w:val="00496F77"/>
    <w:rsid w:val="00497675"/>
    <w:rsid w:val="004C04E3"/>
    <w:rsid w:val="004F52CE"/>
    <w:rsid w:val="00527997"/>
    <w:rsid w:val="005570D9"/>
    <w:rsid w:val="005631DD"/>
    <w:rsid w:val="005A7003"/>
    <w:rsid w:val="005B4B15"/>
    <w:rsid w:val="005B7982"/>
    <w:rsid w:val="005D24D6"/>
    <w:rsid w:val="005D7EF4"/>
    <w:rsid w:val="00615CC6"/>
    <w:rsid w:val="00637595"/>
    <w:rsid w:val="006556BA"/>
    <w:rsid w:val="0069393A"/>
    <w:rsid w:val="006E4564"/>
    <w:rsid w:val="006F0112"/>
    <w:rsid w:val="00725639"/>
    <w:rsid w:val="00732D4D"/>
    <w:rsid w:val="00747528"/>
    <w:rsid w:val="00761E3E"/>
    <w:rsid w:val="00766914"/>
    <w:rsid w:val="007771EE"/>
    <w:rsid w:val="007B593B"/>
    <w:rsid w:val="007C292B"/>
    <w:rsid w:val="007D1FD5"/>
    <w:rsid w:val="008075EB"/>
    <w:rsid w:val="0084221A"/>
    <w:rsid w:val="00842C21"/>
    <w:rsid w:val="00843D9E"/>
    <w:rsid w:val="008577DF"/>
    <w:rsid w:val="00895382"/>
    <w:rsid w:val="008A495C"/>
    <w:rsid w:val="008B25E7"/>
    <w:rsid w:val="008B5619"/>
    <w:rsid w:val="008C1078"/>
    <w:rsid w:val="008E0EB5"/>
    <w:rsid w:val="008E67C1"/>
    <w:rsid w:val="00921419"/>
    <w:rsid w:val="00936B5C"/>
    <w:rsid w:val="00985D2F"/>
    <w:rsid w:val="0099223C"/>
    <w:rsid w:val="009948A0"/>
    <w:rsid w:val="009A7C16"/>
    <w:rsid w:val="009B7AEE"/>
    <w:rsid w:val="009F0E63"/>
    <w:rsid w:val="00A06534"/>
    <w:rsid w:val="00A079B2"/>
    <w:rsid w:val="00A11E68"/>
    <w:rsid w:val="00A17162"/>
    <w:rsid w:val="00A37A37"/>
    <w:rsid w:val="00A533AB"/>
    <w:rsid w:val="00A63E12"/>
    <w:rsid w:val="00A740BF"/>
    <w:rsid w:val="00A920DE"/>
    <w:rsid w:val="00AA30C9"/>
    <w:rsid w:val="00AB0ECB"/>
    <w:rsid w:val="00B110DE"/>
    <w:rsid w:val="00B218D5"/>
    <w:rsid w:val="00B21913"/>
    <w:rsid w:val="00B42AC5"/>
    <w:rsid w:val="00B44FFC"/>
    <w:rsid w:val="00B74EF5"/>
    <w:rsid w:val="00B85F7E"/>
    <w:rsid w:val="00BB3538"/>
    <w:rsid w:val="00BC3660"/>
    <w:rsid w:val="00BE2BEC"/>
    <w:rsid w:val="00BF2351"/>
    <w:rsid w:val="00C12746"/>
    <w:rsid w:val="00C1529D"/>
    <w:rsid w:val="00C259C6"/>
    <w:rsid w:val="00C26F6D"/>
    <w:rsid w:val="00C5076C"/>
    <w:rsid w:val="00C54C9C"/>
    <w:rsid w:val="00C6365E"/>
    <w:rsid w:val="00C705A4"/>
    <w:rsid w:val="00C87F61"/>
    <w:rsid w:val="00C93BFF"/>
    <w:rsid w:val="00CA2500"/>
    <w:rsid w:val="00CA56E7"/>
    <w:rsid w:val="00CB3706"/>
    <w:rsid w:val="00CC63E7"/>
    <w:rsid w:val="00D14D69"/>
    <w:rsid w:val="00D16246"/>
    <w:rsid w:val="00D5537A"/>
    <w:rsid w:val="00D67039"/>
    <w:rsid w:val="00D81BA4"/>
    <w:rsid w:val="00D81E0C"/>
    <w:rsid w:val="00D82BEC"/>
    <w:rsid w:val="00DA3F04"/>
    <w:rsid w:val="00DA4C32"/>
    <w:rsid w:val="00DB05E2"/>
    <w:rsid w:val="00DB7EF4"/>
    <w:rsid w:val="00DC37CC"/>
    <w:rsid w:val="00DD29D7"/>
    <w:rsid w:val="00DE782E"/>
    <w:rsid w:val="00DF4F56"/>
    <w:rsid w:val="00DF5C43"/>
    <w:rsid w:val="00E31605"/>
    <w:rsid w:val="00E9329E"/>
    <w:rsid w:val="00E974FE"/>
    <w:rsid w:val="00E97C82"/>
    <w:rsid w:val="00EA21CF"/>
    <w:rsid w:val="00EB6F7F"/>
    <w:rsid w:val="00EE548B"/>
    <w:rsid w:val="00EF46A1"/>
    <w:rsid w:val="00EF72CE"/>
    <w:rsid w:val="00F22648"/>
    <w:rsid w:val="00F37CB8"/>
    <w:rsid w:val="00F471B9"/>
    <w:rsid w:val="00F61E3C"/>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A2900"/>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01B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9F3902"/>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7B34E2"/>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A0AFD"/>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AD78B7"/>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1794F"/>
    <w:rsid w:val="21C47B2C"/>
    <w:rsid w:val="21C67A6B"/>
    <w:rsid w:val="21CC3088"/>
    <w:rsid w:val="21CD4A1B"/>
    <w:rsid w:val="21D5377A"/>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81513"/>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4DC"/>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8A4BEB"/>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3FFC40F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2C7AF1"/>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5F64584"/>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27C8A"/>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3034C"/>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C15DC"/>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973CA"/>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816A6"/>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2FB30A8"/>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86174"/>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AF7268"/>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31529"/>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010A8"/>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0F21B6"/>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5.wmf"/><Relationship Id="rId13" Type="http://schemas.openxmlformats.org/officeDocument/2006/relationships/oleObject" Target="embeddings/oleObject1.bin"/><Relationship Id="rId12" Type="http://schemas.openxmlformats.org/officeDocument/2006/relationships/chart" Target="charts/chart1.xml"/><Relationship Id="rId11" Type="http://schemas.openxmlformats.org/officeDocument/2006/relationships/image" Target="media/image4.jpeg"/><Relationship Id="rId10" Type="http://schemas.openxmlformats.org/officeDocument/2006/relationships/image" Target="media/image3.png"/><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ef2c6be2-f542-4d1f-818b-fb2844ca3349}"/>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1991</Words>
  <Characters>11794</Characters>
  <Lines>101</Lines>
  <Paragraphs>28</Paragraphs>
  <TotalTime>1</TotalTime>
  <ScaleCrop>false</ScaleCrop>
  <LinksUpToDate>false</LinksUpToDate>
  <CharactersWithSpaces>13629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AEC编辑部</cp:lastModifiedBy>
  <dcterms:modified xsi:type="dcterms:W3CDTF">2026-02-06T01:57:35Z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B1B0266574C749E69A0FD5358B52D0B0_13</vt:lpwstr>
  </property>
  <property fmtid="{D5CDD505-2E9C-101B-9397-08002B2CF9AE}" pid="4" name="KSOTemplateDocerSaveRecord">
    <vt:lpwstr>eyJoZGlkIjoiODQ5NjkzN2ZlZjQxZjYzMzcyZDI3NmZhNzYzYWFlNDAiLCJ1c2VySWQiOiIxNzkyMzg2OTUzIn0=</vt:lpwstr>
  </property>
</Properties>
</file>