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 xml:space="preserve">1 Jan </w:t>
      </w:r>
      <w:r>
        <w:rPr>
          <w:rFonts w:hint="eastAsia" w:ascii="Times New Roman" w:hAnsi="Times New Roman" w:eastAsia="宋体" w:cs="Times New Roman"/>
          <w:iCs/>
          <w:color w:val="808080" w:themeColor="background1" w:themeShade="80"/>
          <w:kern w:val="0"/>
          <w:sz w:val="24"/>
          <w:lang w:eastAsia="zh-CN"/>
        </w:rPr>
        <w:t>2026</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"mailto:editorialoffice@icsscience.com"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"https://oaepublish.com/files/tpl/ics/Template_for_Supplementary_Material_ics.docx"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"https://www.oaepublish.com/ics/editorial_policies"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Intelligent Control Systems</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The Author(s) </w:t>
      </w:r>
      <w:r>
        <w:rPr>
          <w:rFonts w:hint="eastAsia" w:ascii="Times New Roman" w:hAnsi="Times New Roman" w:eastAsia="宋体" w:cs="Times New Roman"/>
          <w:color w:val="000000"/>
          <w:kern w:val="0"/>
          <w:sz w:val="24"/>
          <w:lang w:eastAsia="zh-CN"/>
        </w:rPr>
        <w:t>2026</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974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2A5BB4B">
    <w:pPr>
      <w:pStyle w:val="6"/>
      <w:jc w:val="right"/>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"https://www.oaepublish.com/ics" </w:instrText>
    </w:r>
    <w:r>
      <w:rPr>
        <w:rFonts w:hint="eastAsia"/>
        <w:b/>
        <w:bCs/>
        <w:color w:val="auto"/>
        <w:sz w:val="16"/>
        <w:szCs w:val="16"/>
        <w:u w:val="none"/>
      </w:rPr>
      <w:fldChar w:fldCharType="separate"/>
    </w:r>
    <w:r>
      <w:rPr>
        <w:rStyle w:val="15"/>
        <w:rFonts w:hint="eastAsia"/>
        <w:b/>
        <w:bCs/>
        <w:sz w:val="16"/>
        <w:szCs w:val="16"/>
      </w:rPr>
      <w:t>https://www.oaepublish.com/</w:t>
    </w:r>
    <w:r>
      <w:rPr>
        <w:rStyle w:val="15"/>
        <w:rFonts w:hint="eastAsia"/>
        <w:b/>
        <w:bCs/>
        <w:sz w:val="16"/>
        <w:szCs w:val="16"/>
        <w:lang w:eastAsia="zh-CN"/>
      </w:rPr>
      <w:t>ics</w:t>
    </w: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bookmarkStart w:id="7" w:name="_GoBack"/>
    <w:bookmarkEnd w:id="7"/>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ind w:firstLine="964" w:firstLineChars="400"/>
                            <w:rPr>
                              <w:rFonts w:hint="eastAsia" w:ascii="Arial" w:hAnsi="Arial"/>
                              <w:b/>
                              <w:color w:val="003F9A"/>
                              <w:sz w:val="24"/>
                            </w:rPr>
                          </w:pPr>
                          <w:r>
                            <w:rPr>
                              <w:rFonts w:hint="eastAsia" w:ascii="Arial" w:hAnsi="Arial"/>
                              <w:b/>
                              <w:color w:val="003F9A"/>
                              <w:sz w:val="24"/>
                            </w:rPr>
                            <w:t>Intelligent Control Systems</w:t>
                          </w:r>
                        </w:p>
                        <w:p w14:paraId="682C5C64">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ind w:firstLine="964" w:firstLineChars="400"/>
                      <w:rPr>
                        <w:rFonts w:hint="eastAsia" w:ascii="Arial" w:hAnsi="Arial"/>
                        <w:b/>
                        <w:color w:val="003F9A"/>
                        <w:sz w:val="24"/>
                      </w:rPr>
                    </w:pPr>
                    <w:r>
                      <w:rPr>
                        <w:rFonts w:hint="eastAsia" w:ascii="Arial" w:hAnsi="Arial"/>
                        <w:b/>
                        <w:color w:val="003F9A"/>
                        <w:sz w:val="24"/>
                      </w:rPr>
                      <w:t>Intelligent Control Systems</w:t>
                    </w:r>
                  </w:p>
                  <w:p w14:paraId="682C5C64">
                    <w:pPr>
                      <w:rPr>
                        <w:rFonts w:hint="eastAsia"/>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ics</w:t>
    </w:r>
    <w:r>
      <w:rPr>
        <w:rFonts w:ascii="Times New Roman" w:hAnsi="Times New Roman" w:cs="Times New Roman"/>
        <w:sz w:val="16"/>
        <w:szCs w:val="16"/>
      </w:rPr>
      <w:t>.</w:t>
    </w:r>
    <w:r>
      <w:rPr>
        <w:rFonts w:hint="eastAsia" w:ascii="Times New Roman" w:hAnsi="Times New Roman" w:cs="Times New Roman"/>
        <w:sz w:val="16"/>
        <w:szCs w:val="16"/>
        <w:lang w:eastAsia="zh-CN"/>
      </w:rPr>
      <w:t>2026</w:t>
    </w:r>
    <w:r>
      <w:rPr>
        <w:rFonts w:ascii="Times New Roman" w:hAnsi="Times New Roman" w:cs="Times New Roman"/>
        <w:sz w:val="16"/>
        <w:szCs w:val="16"/>
      </w:rPr>
      <w:t>.xx</w:t>
    </w:r>
  </w:p>
  <w:p w14:paraId="5CDC923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D2471"/>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A61EDF"/>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113817"/>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2A8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E2427"/>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061D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15268A"/>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57E24"/>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3035D"/>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47747"/>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6041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CE5EB1"/>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1839</Words>
  <Characters>10936</Characters>
  <Lines>94</Lines>
  <Paragraphs>26</Paragraphs>
  <TotalTime>1</TotalTime>
  <ScaleCrop>false</ScaleCrop>
  <LinksUpToDate>false</LinksUpToDate>
  <CharactersWithSpaces>12626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AEC编辑部</cp:lastModifiedBy>
  <dcterms:modified xsi:type="dcterms:W3CDTF">2026-02-06T01:57:48Z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1391FE1235294AF7B112A7BF30843537_13</vt:lpwstr>
  </property>
  <property fmtid="{D5CDD505-2E9C-101B-9397-08002B2CF9AE}" pid="4" name="KSOTemplateDocerSaveRecord">
    <vt:lpwstr>eyJoZGlkIjoiODQ5NjkzN2ZlZjQxZjYzMzcyZDI3NmZhNzYzYWFlNDAiLCJ1c2VySWQiOiIxNzkyMzg2OTUzIn0=</vt:lpwstr>
  </property>
</Properties>
</file>