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png" ContentType="image/png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312" w:beforeLines="100"/>
        <w:rPr>
          <w:rFonts w:ascii="Times New Roman" w:hAnsi="Times New Roman" w:cs="Times New Roman"/>
        </w:rPr>
      </w:pPr>
      <w:bookmarkStart w:id="0" w:name="OLE_LINK2"/>
      <w:r>
        <w:rPr>
          <w:rFonts w:hint="eastAsia" w:ascii="Times New Roman" w:hAnsi="Times New Roman" w:cs="Times New Roman"/>
          <w:b/>
          <w:bCs/>
        </w:rPr>
        <w:t>Correction/Erratum/Retraction</w:t>
      </w:r>
    </w:p>
    <w:p>
      <w:pPr>
        <w:adjustRightInd w:val="0"/>
        <w:snapToGrid w:val="0"/>
        <w:spacing w:before="312" w:beforeLines="100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hint="eastAsia" w:ascii="Times New Roman" w:hAnsi="Times New Roman" w:cs="Times New Roman"/>
          <w:b/>
          <w:bCs/>
          <w:sz w:val="30"/>
          <w:szCs w:val="30"/>
        </w:rPr>
        <w:t>Correction/Erratum/Retraction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: </w:t>
      </w:r>
      <w:bookmarkEnd w:id="0"/>
      <w:r>
        <w:rPr>
          <w:rFonts w:hint="eastAsia" w:ascii="Times New Roman" w:hAnsi="Times New Roman" w:cs="Times New Roman"/>
          <w:b/>
          <w:bCs/>
          <w:sz w:val="30"/>
          <w:szCs w:val="30"/>
        </w:rPr>
        <w:t>Title of the corresponding published paper (</w:t>
      </w:r>
      <w:r>
        <w:rPr>
          <w:rFonts w:hint="eastAsia" w:ascii="Times New Roman" w:hAnsi="Times New Roman" w:cs="Times New Roman"/>
          <w:b/>
          <w:bCs/>
          <w:i/>
          <w:iCs/>
          <w:sz w:val="30"/>
          <w:szCs w:val="30"/>
        </w:rPr>
        <w:t xml:space="preserve">Hepatoma Res </w:t>
      </w:r>
      <w:r>
        <w:rPr>
          <w:rFonts w:hint="eastAsia" w:ascii="Times New Roman" w:hAnsi="Times New Roman" w:cs="Times New Roman"/>
          <w:b/>
          <w:bCs/>
          <w:sz w:val="30"/>
          <w:szCs w:val="30"/>
        </w:rPr>
        <w:t>Year; doi number)</w:t>
      </w:r>
    </w:p>
    <w:p>
      <w:pPr>
        <w:adjustRightInd w:val="0"/>
        <w:snapToGrid w:val="0"/>
        <w:spacing w:line="260" w:lineRule="atLeast"/>
        <w:rPr>
          <w:rFonts w:ascii="Times New Roman" w:hAnsi="Times New Roman" w:cs="Times New Roman"/>
          <w:i/>
          <w:iCs/>
          <w:color w:val="FF0000"/>
          <w:sz w:val="18"/>
          <w:szCs w:val="18"/>
        </w:rPr>
      </w:pPr>
      <w:r>
        <w:rPr>
          <w:rFonts w:ascii="Times New Roman" w:hAnsi="Times New Roman" w:eastAsia="Times New Roman" w:cs="Times New Roman"/>
          <w:iCs/>
          <w:color w:val="7F7F7F" w:themeColor="background1" w:themeShade="80"/>
          <w:sz w:val="18"/>
          <w:szCs w:val="18"/>
        </w:rPr>
        <w:t>[</w:t>
      </w:r>
      <w:r>
        <w:rPr>
          <w:rFonts w:hint="eastAsia"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Suggestions: The title of the corresponding published paper should be no more than 16</w:t>
      </w: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 xml:space="preserve"> words</w:t>
      </w:r>
      <w:r>
        <w:rPr>
          <w:rFonts w:hint="eastAsia"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.</w:t>
      </w: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 xml:space="preserve"> </w:t>
      </w:r>
      <w:bookmarkStart w:id="1" w:name="OLE_LINK6"/>
      <w:r>
        <w:rPr>
          <w:rFonts w:hint="eastAsia"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No abbreviation</w:t>
      </w:r>
      <w:bookmarkEnd w:id="1"/>
      <w:r>
        <w:rPr>
          <w:rFonts w:hint="eastAsia"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 xml:space="preserve">s except for standardized ones e.g., DNA, RNA, </w:t>
      </w: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gene or protein names</w:t>
      </w:r>
      <w:r>
        <w:rPr>
          <w:rFonts w:hint="eastAsia"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, etc.</w:t>
      </w:r>
      <w:r>
        <w:rPr>
          <w:rFonts w:ascii="Times New Roman" w:hAnsi="Times New Roman" w:cs="Times New Roman"/>
          <w:color w:val="7F7F7F" w:themeColor="background1" w:themeShade="80"/>
          <w:sz w:val="18"/>
          <w:szCs w:val="18"/>
        </w:rPr>
        <w:t>]</w:t>
      </w:r>
    </w:p>
    <w:p>
      <w:pPr>
        <w:adjustRightInd w:val="0"/>
        <w:snapToGrid w:val="0"/>
        <w:spacing w:before="156" w:beforeLines="50"/>
        <w:rPr>
          <w:rFonts w:ascii="Times New Roman" w:hAnsi="Times New Roman" w:eastAsia="宋体" w:cs="Times New Roman"/>
          <w:b/>
          <w:bCs/>
          <w:color w:val="000000"/>
          <w:kern w:val="0"/>
          <w:sz w:val="20"/>
          <w:szCs w:val="20"/>
          <w:vertAlign w:val="superscript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  <w:t>Forename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  <w:t>Surname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0"/>
          <w:szCs w:val="20"/>
          <w:vertAlign w:val="superscript"/>
        </w:rPr>
        <w:t>1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  <w:t xml:space="preserve">,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  <w:t>Forename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  <w:t>Surname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0"/>
          <w:szCs w:val="20"/>
          <w:vertAlign w:val="superscript"/>
        </w:rPr>
        <w:t>1,2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  <w:t xml:space="preserve">,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  <w:t>Forename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  <w:t>Surname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0"/>
          <w:szCs w:val="20"/>
          <w:vertAlign w:val="superscript"/>
        </w:rPr>
        <w:t>3</w:t>
      </w:r>
    </w:p>
    <w:p>
      <w:pPr>
        <w:adjustRightInd w:val="0"/>
        <w:snapToGrid w:val="0"/>
        <w:spacing w:before="156" w:beforeLines="50"/>
        <w:rPr>
          <w:rFonts w:ascii="Times New Roman" w:hAnsi="Times New Roman" w:eastAsia="Times New Roman" w:cs="Times New Roman"/>
          <w:iCs/>
          <w:color w:val="190F13"/>
          <w:sz w:val="18"/>
          <w:szCs w:val="18"/>
        </w:rPr>
      </w:pPr>
      <w:r>
        <w:rPr>
          <w:rFonts w:ascii="Times New Roman" w:hAnsi="Times New Roman" w:eastAsia="宋体" w:cs="Times New Roman"/>
          <w:i/>
          <w:color w:val="190F13"/>
          <w:sz w:val="18"/>
          <w:szCs w:val="18"/>
          <w:vertAlign w:val="superscript"/>
        </w:rPr>
        <w:t>1</w:t>
      </w:r>
      <w:r>
        <w:rPr>
          <w:rFonts w:ascii="Times New Roman" w:hAnsi="Times New Roman" w:eastAsia="宋体" w:cs="Times New Roman"/>
          <w:i/>
          <w:color w:val="190F13"/>
          <w:sz w:val="18"/>
          <w:szCs w:val="18"/>
        </w:rPr>
        <w:t>Department</w:t>
      </w:r>
      <w:r>
        <w:rPr>
          <w:rFonts w:ascii="Times New Roman" w:hAnsi="Times New Roman" w:eastAsia="Times New Roman" w:cs="Times New Roman"/>
          <w:i/>
          <w:color w:val="190F13"/>
          <w:sz w:val="18"/>
          <w:szCs w:val="18"/>
        </w:rPr>
        <w:t xml:space="preserve">, </w:t>
      </w:r>
      <w:r>
        <w:rPr>
          <w:rFonts w:ascii="Times New Roman" w:hAnsi="Times New Roman" w:eastAsia="宋体" w:cs="Times New Roman"/>
          <w:i/>
          <w:color w:val="190F13"/>
          <w:sz w:val="18"/>
          <w:szCs w:val="18"/>
        </w:rPr>
        <w:t>Institution</w:t>
      </w:r>
      <w:r>
        <w:rPr>
          <w:rFonts w:ascii="Times New Roman" w:hAnsi="Times New Roman" w:eastAsia="Times New Roman" w:cs="Times New Roman"/>
          <w:i/>
          <w:color w:val="190F13"/>
          <w:sz w:val="18"/>
          <w:szCs w:val="18"/>
        </w:rPr>
        <w:t xml:space="preserve">, </w:t>
      </w:r>
      <w:r>
        <w:rPr>
          <w:rFonts w:ascii="Times New Roman" w:hAnsi="Times New Roman" w:eastAsia="宋体" w:cs="Times New Roman"/>
          <w:i/>
          <w:color w:val="190F13"/>
          <w:sz w:val="18"/>
          <w:szCs w:val="18"/>
        </w:rPr>
        <w:t>City</w:t>
      </w:r>
      <w:r>
        <w:rPr>
          <w:rFonts w:ascii="Times New Roman" w:hAnsi="Times New Roman" w:eastAsia="Times New Roman" w:cs="Times New Roman"/>
          <w:i/>
          <w:color w:val="190F13"/>
          <w:sz w:val="18"/>
          <w:szCs w:val="18"/>
        </w:rPr>
        <w:t xml:space="preserve"> </w:t>
      </w:r>
      <w:r>
        <w:rPr>
          <w:rFonts w:ascii="Times New Roman" w:hAnsi="Times New Roman" w:eastAsia="宋体" w:cs="Times New Roman"/>
          <w:i/>
          <w:color w:val="190F13"/>
          <w:sz w:val="18"/>
          <w:szCs w:val="18"/>
        </w:rPr>
        <w:t>Postcode</w:t>
      </w:r>
      <w:r>
        <w:rPr>
          <w:rFonts w:ascii="Times New Roman" w:hAnsi="Times New Roman" w:eastAsia="Times New Roman" w:cs="Times New Roman"/>
          <w:i/>
          <w:color w:val="190F13"/>
          <w:sz w:val="18"/>
          <w:szCs w:val="18"/>
        </w:rPr>
        <w:t xml:space="preserve">, </w:t>
      </w:r>
      <w:r>
        <w:rPr>
          <w:rFonts w:ascii="Times New Roman" w:hAnsi="Times New Roman" w:eastAsia="宋体" w:cs="Times New Roman"/>
          <w:i/>
          <w:color w:val="190F13"/>
          <w:sz w:val="18"/>
          <w:szCs w:val="18"/>
        </w:rPr>
        <w:t>Country</w:t>
      </w:r>
      <w:r>
        <w:rPr>
          <w:rFonts w:ascii="Times New Roman" w:hAnsi="Times New Roman" w:eastAsia="Times New Roman" w:cs="Times New Roman"/>
          <w:i/>
          <w:color w:val="190F13"/>
          <w:sz w:val="18"/>
          <w:szCs w:val="18"/>
        </w:rPr>
        <w:t xml:space="preserve">. </w:t>
      </w:r>
    </w:p>
    <w:p>
      <w:pPr>
        <w:adjustRightInd w:val="0"/>
        <w:snapToGrid w:val="0"/>
        <w:rPr>
          <w:rFonts w:ascii="Times New Roman" w:hAnsi="Times New Roman" w:eastAsia="Times New Roman" w:cs="Times New Roman"/>
          <w:iCs/>
          <w:color w:val="190F13"/>
          <w:sz w:val="18"/>
          <w:szCs w:val="18"/>
        </w:rPr>
      </w:pPr>
      <w:r>
        <w:rPr>
          <w:rFonts w:ascii="Times New Roman" w:hAnsi="Times New Roman" w:eastAsia="宋体" w:cs="Times New Roman"/>
          <w:i/>
          <w:color w:val="190F13"/>
          <w:sz w:val="18"/>
          <w:szCs w:val="18"/>
          <w:vertAlign w:val="superscript"/>
        </w:rPr>
        <w:t>2</w:t>
      </w:r>
      <w:r>
        <w:rPr>
          <w:rFonts w:ascii="Times New Roman" w:hAnsi="Times New Roman" w:eastAsia="宋体" w:cs="Times New Roman"/>
          <w:i/>
          <w:color w:val="190F13"/>
          <w:sz w:val="18"/>
          <w:szCs w:val="18"/>
        </w:rPr>
        <w:t>Department</w:t>
      </w:r>
      <w:r>
        <w:rPr>
          <w:rFonts w:ascii="Times New Roman" w:hAnsi="Times New Roman" w:eastAsia="Times New Roman" w:cs="Times New Roman"/>
          <w:i/>
          <w:color w:val="190F13"/>
          <w:sz w:val="18"/>
          <w:szCs w:val="18"/>
        </w:rPr>
        <w:t xml:space="preserve">, </w:t>
      </w:r>
      <w:r>
        <w:rPr>
          <w:rFonts w:ascii="Times New Roman" w:hAnsi="Times New Roman" w:eastAsia="宋体" w:cs="Times New Roman"/>
          <w:i/>
          <w:color w:val="190F13"/>
          <w:sz w:val="18"/>
          <w:szCs w:val="18"/>
        </w:rPr>
        <w:t>Institution</w:t>
      </w:r>
      <w:r>
        <w:rPr>
          <w:rFonts w:ascii="Times New Roman" w:hAnsi="Times New Roman" w:eastAsia="Times New Roman" w:cs="Times New Roman"/>
          <w:i/>
          <w:color w:val="190F13"/>
          <w:sz w:val="18"/>
          <w:szCs w:val="18"/>
        </w:rPr>
        <w:t xml:space="preserve">, </w:t>
      </w:r>
      <w:r>
        <w:rPr>
          <w:rFonts w:ascii="Times New Roman" w:hAnsi="Times New Roman" w:eastAsia="宋体" w:cs="Times New Roman"/>
          <w:i/>
          <w:color w:val="190F13"/>
          <w:sz w:val="18"/>
          <w:szCs w:val="18"/>
        </w:rPr>
        <w:t>City</w:t>
      </w:r>
      <w:r>
        <w:rPr>
          <w:rFonts w:ascii="Times New Roman" w:hAnsi="Times New Roman" w:eastAsia="Times New Roman" w:cs="Times New Roman"/>
          <w:i/>
          <w:color w:val="190F13"/>
          <w:sz w:val="18"/>
          <w:szCs w:val="18"/>
        </w:rPr>
        <w:t xml:space="preserve">, </w:t>
      </w:r>
      <w:r>
        <w:rPr>
          <w:rFonts w:ascii="Times New Roman" w:hAnsi="Times New Roman" w:eastAsia="宋体" w:cs="Times New Roman"/>
          <w:i/>
          <w:color w:val="190F13"/>
          <w:sz w:val="18"/>
          <w:szCs w:val="18"/>
        </w:rPr>
        <w:t>State Postcode</w:t>
      </w:r>
      <w:r>
        <w:rPr>
          <w:rFonts w:ascii="Times New Roman" w:hAnsi="Times New Roman" w:eastAsia="Times New Roman" w:cs="Times New Roman"/>
          <w:i/>
          <w:color w:val="190F13"/>
          <w:sz w:val="18"/>
          <w:szCs w:val="18"/>
        </w:rPr>
        <w:t xml:space="preserve">, </w:t>
      </w:r>
      <w:r>
        <w:rPr>
          <w:rFonts w:ascii="Times New Roman" w:hAnsi="Times New Roman" w:eastAsia="宋体" w:cs="Times New Roman"/>
          <w:i/>
          <w:color w:val="190F13"/>
          <w:sz w:val="18"/>
          <w:szCs w:val="18"/>
        </w:rPr>
        <w:t>Country</w:t>
      </w:r>
      <w:r>
        <w:rPr>
          <w:rFonts w:ascii="Times New Roman" w:hAnsi="Times New Roman" w:eastAsia="Times New Roman" w:cs="Times New Roman"/>
          <w:i/>
          <w:color w:val="190F13"/>
          <w:sz w:val="18"/>
          <w:szCs w:val="18"/>
        </w:rPr>
        <w:t>.</w:t>
      </w:r>
      <w:r>
        <w:rPr>
          <w:rFonts w:ascii="Times New Roman" w:hAnsi="Times New Roman" w:eastAsia="Times New Roman" w:cs="Times New Roman"/>
          <w:iCs/>
          <w:color w:val="190F13"/>
          <w:sz w:val="18"/>
          <w:szCs w:val="18"/>
        </w:rPr>
        <w:t xml:space="preserve"> </w:t>
      </w:r>
    </w:p>
    <w:p>
      <w:pPr>
        <w:adjustRightInd w:val="0"/>
        <w:snapToGrid w:val="0"/>
        <w:rPr>
          <w:rFonts w:ascii="Times New Roman" w:hAnsi="Times New Roman" w:eastAsia="Times New Roman" w:cs="Times New Roman"/>
          <w:iCs/>
          <w:color w:val="190F13"/>
          <w:sz w:val="18"/>
          <w:szCs w:val="18"/>
        </w:rPr>
      </w:pPr>
      <w:r>
        <w:rPr>
          <w:rFonts w:ascii="Times New Roman" w:hAnsi="Times New Roman" w:eastAsia="宋体" w:cs="Times New Roman"/>
          <w:i/>
          <w:color w:val="190F13"/>
          <w:sz w:val="18"/>
          <w:szCs w:val="18"/>
          <w:vertAlign w:val="superscript"/>
        </w:rPr>
        <w:t>3</w:t>
      </w:r>
      <w:r>
        <w:rPr>
          <w:rFonts w:ascii="Times New Roman" w:hAnsi="Times New Roman" w:eastAsia="宋体" w:cs="Times New Roman"/>
          <w:i/>
          <w:color w:val="190F13"/>
          <w:sz w:val="18"/>
          <w:szCs w:val="18"/>
        </w:rPr>
        <w:t>Department</w:t>
      </w:r>
      <w:r>
        <w:rPr>
          <w:rFonts w:ascii="Times New Roman" w:hAnsi="Times New Roman" w:eastAsia="Times New Roman" w:cs="Times New Roman"/>
          <w:i/>
          <w:color w:val="190F13"/>
          <w:sz w:val="18"/>
          <w:szCs w:val="18"/>
        </w:rPr>
        <w:t xml:space="preserve">, </w:t>
      </w:r>
      <w:r>
        <w:rPr>
          <w:rFonts w:ascii="Times New Roman" w:hAnsi="Times New Roman" w:eastAsia="宋体" w:cs="Times New Roman"/>
          <w:i/>
          <w:color w:val="190F13"/>
          <w:sz w:val="18"/>
          <w:szCs w:val="18"/>
        </w:rPr>
        <w:t>Institution</w:t>
      </w:r>
      <w:r>
        <w:rPr>
          <w:rFonts w:ascii="Times New Roman" w:hAnsi="Times New Roman" w:eastAsia="Times New Roman" w:cs="Times New Roman"/>
          <w:i/>
          <w:color w:val="190F13"/>
          <w:sz w:val="18"/>
          <w:szCs w:val="18"/>
        </w:rPr>
        <w:t xml:space="preserve">, </w:t>
      </w:r>
      <w:r>
        <w:rPr>
          <w:rFonts w:ascii="Times New Roman" w:hAnsi="Times New Roman" w:eastAsia="宋体" w:cs="Times New Roman"/>
          <w:i/>
          <w:color w:val="190F13"/>
          <w:sz w:val="18"/>
          <w:szCs w:val="18"/>
        </w:rPr>
        <w:t>City</w:t>
      </w:r>
      <w:r>
        <w:rPr>
          <w:rFonts w:hint="eastAsia" w:ascii="Times New Roman" w:hAnsi="Times New Roman" w:eastAsia="宋体" w:cs="Times New Roman"/>
          <w:i/>
          <w:color w:val="190F13"/>
          <w:sz w:val="18"/>
          <w:szCs w:val="18"/>
        </w:rPr>
        <w:t xml:space="preserve"> </w:t>
      </w:r>
      <w:r>
        <w:rPr>
          <w:rFonts w:ascii="Times New Roman" w:hAnsi="Times New Roman" w:eastAsia="宋体" w:cs="Times New Roman"/>
          <w:i/>
          <w:color w:val="190F13"/>
          <w:sz w:val="18"/>
          <w:szCs w:val="18"/>
        </w:rPr>
        <w:t>Postcode,</w:t>
      </w:r>
      <w:r>
        <w:rPr>
          <w:rFonts w:ascii="Times New Roman" w:hAnsi="Times New Roman" w:eastAsia="Times New Roman" w:cs="Times New Roman"/>
          <w:i/>
          <w:color w:val="190F13"/>
          <w:sz w:val="18"/>
          <w:szCs w:val="18"/>
        </w:rPr>
        <w:t xml:space="preserve"> </w:t>
      </w:r>
      <w:r>
        <w:rPr>
          <w:rFonts w:ascii="Times New Roman" w:hAnsi="Times New Roman" w:eastAsia="宋体" w:cs="Times New Roman"/>
          <w:i/>
          <w:color w:val="190F13"/>
          <w:sz w:val="18"/>
          <w:szCs w:val="18"/>
        </w:rPr>
        <w:t>Province</w:t>
      </w:r>
      <w:r>
        <w:rPr>
          <w:rFonts w:ascii="Times New Roman" w:hAnsi="Times New Roman" w:eastAsia="Times New Roman" w:cs="Times New Roman"/>
          <w:i/>
          <w:color w:val="190F13"/>
          <w:sz w:val="18"/>
          <w:szCs w:val="18"/>
        </w:rPr>
        <w:t xml:space="preserve">, </w:t>
      </w:r>
      <w:r>
        <w:rPr>
          <w:rFonts w:ascii="Times New Roman" w:hAnsi="Times New Roman" w:eastAsia="宋体" w:cs="Times New Roman"/>
          <w:i/>
          <w:color w:val="190F13"/>
          <w:sz w:val="18"/>
          <w:szCs w:val="18"/>
        </w:rPr>
        <w:t>Country</w:t>
      </w:r>
      <w:r>
        <w:rPr>
          <w:rFonts w:ascii="Times New Roman" w:hAnsi="Times New Roman" w:eastAsia="Times New Roman" w:cs="Times New Roman"/>
          <w:i/>
          <w:color w:val="190F13"/>
          <w:sz w:val="18"/>
          <w:szCs w:val="18"/>
        </w:rPr>
        <w:t>.</w:t>
      </w:r>
      <w:r>
        <w:rPr>
          <w:rFonts w:ascii="Times New Roman" w:hAnsi="Times New Roman" w:eastAsia="Times New Roman" w:cs="Times New Roman"/>
          <w:iCs/>
          <w:color w:val="190F13"/>
          <w:sz w:val="18"/>
          <w:szCs w:val="18"/>
        </w:rPr>
        <w:t xml:space="preserve"> </w:t>
      </w:r>
    </w:p>
    <w:p>
      <w:pPr>
        <w:adjustRightInd w:val="0"/>
        <w:snapToGrid w:val="0"/>
        <w:spacing w:before="156" w:beforeLines="50"/>
        <w:rPr>
          <w:rFonts w:ascii="Times New Roman" w:hAnsi="Times New Roman" w:eastAsia="Times New Roman" w:cs="Times New Roman"/>
          <w:iCs/>
          <w:color w:val="190F13"/>
          <w:sz w:val="18"/>
          <w:szCs w:val="18"/>
        </w:rPr>
      </w:pPr>
      <w:r>
        <w:rPr>
          <w:rFonts w:ascii="Times New Roman" w:hAnsi="Times New Roman" w:eastAsia="Times New Roman" w:cs="Times New Roman"/>
          <w:b/>
          <w:bCs/>
          <w:iCs/>
          <w:color w:val="190F13"/>
          <w:sz w:val="18"/>
          <w:szCs w:val="18"/>
        </w:rPr>
        <w:t>Correspondence to:</w:t>
      </w:r>
      <w:r>
        <w:rPr>
          <w:rFonts w:ascii="Times New Roman" w:hAnsi="Times New Roman" w:eastAsia="Times New Roman" w:cs="Times New Roman"/>
          <w:iCs/>
          <w:color w:val="190F13"/>
          <w:sz w:val="18"/>
          <w:szCs w:val="18"/>
        </w:rPr>
        <w:t xml:space="preserve"> Prof./Dr. </w:t>
      </w:r>
      <w:r>
        <w:rPr>
          <w:rFonts w:hint="eastAsia" w:ascii="Times New Roman" w:hAnsi="Times New Roman" w:eastAsia="宋体" w:cs="Times New Roman"/>
          <w:iCs/>
          <w:color w:val="190F13"/>
          <w:sz w:val="18"/>
          <w:szCs w:val="18"/>
        </w:rPr>
        <w:t>Forename</w:t>
      </w:r>
      <w:r>
        <w:rPr>
          <w:rFonts w:ascii="Times New Roman" w:hAnsi="Times New Roman" w:eastAsia="Times New Roman" w:cs="Times New Roman"/>
          <w:iCs/>
          <w:color w:val="190F13"/>
          <w:sz w:val="18"/>
          <w:szCs w:val="18"/>
        </w:rPr>
        <w:t xml:space="preserve"> </w:t>
      </w:r>
      <w:r>
        <w:rPr>
          <w:rFonts w:hint="eastAsia" w:ascii="Times New Roman" w:hAnsi="Times New Roman" w:eastAsia="宋体" w:cs="Times New Roman"/>
          <w:iCs/>
          <w:color w:val="190F13"/>
          <w:sz w:val="18"/>
          <w:szCs w:val="18"/>
        </w:rPr>
        <w:t>Surname</w:t>
      </w:r>
      <w:r>
        <w:rPr>
          <w:rFonts w:ascii="Times New Roman" w:hAnsi="Times New Roman" w:eastAsia="Times New Roman" w:cs="Times New Roman"/>
          <w:iCs/>
          <w:color w:val="190F13"/>
          <w:sz w:val="18"/>
          <w:szCs w:val="18"/>
        </w:rPr>
        <w:t xml:space="preserve">, Department, Institution, Detailed Address, City Postcode, Country. E-mail: </w:t>
      </w:r>
      <w:r>
        <w:fldChar w:fldCharType="begin"/>
      </w:r>
      <w:r>
        <w:instrText xml:space="preserve"> HYPERLINK "mailto:xxxx@xxxx.xxx" </w:instrText>
      </w:r>
      <w:r>
        <w:fldChar w:fldCharType="separate"/>
      </w:r>
      <w:r>
        <w:rPr>
          <w:rStyle w:val="14"/>
          <w:rFonts w:ascii="Times New Roman" w:hAnsi="Times New Roman" w:eastAsia="Times New Roman" w:cs="Times New Roman"/>
          <w:iCs/>
          <w:color w:val="190F13"/>
          <w:sz w:val="18"/>
          <w:szCs w:val="18"/>
        </w:rPr>
        <w:t>xxxx@xxxx.xxx</w:t>
      </w:r>
      <w:r>
        <w:rPr>
          <w:rStyle w:val="14"/>
          <w:rFonts w:ascii="Times New Roman" w:hAnsi="Times New Roman" w:eastAsia="Times New Roman" w:cs="Times New Roman"/>
          <w:iCs/>
          <w:color w:val="190F13"/>
          <w:sz w:val="18"/>
          <w:szCs w:val="18"/>
        </w:rPr>
        <w:fldChar w:fldCharType="end"/>
      </w:r>
      <w:r>
        <w:rPr>
          <w:rFonts w:ascii="Times New Roman" w:hAnsi="Times New Roman" w:cs="Times New Roman"/>
          <w:sz w:val="18"/>
          <w:szCs w:val="18"/>
        </w:rPr>
        <w:t>; ORCID: xxxx</w:t>
      </w:r>
    </w:p>
    <w:p>
      <w:pPr>
        <w:adjustRightInd w:val="0"/>
        <w:snapToGrid w:val="0"/>
        <w:spacing w:before="156" w:beforeLines="50"/>
        <w:rPr>
          <w:rFonts w:ascii="Times New Roman" w:hAnsi="Times New Roman" w:cs="Times New Roman"/>
          <w:iCs/>
          <w:color w:val="190F13"/>
          <w:sz w:val="18"/>
          <w:szCs w:val="18"/>
        </w:rPr>
      </w:pPr>
      <w:r>
        <w:rPr>
          <w:rFonts w:ascii="Times New Roman" w:hAnsi="Times New Roman" w:eastAsia="Times New Roman" w:cs="Times New Roman"/>
          <w:iCs/>
          <w:color w:val="190F13"/>
          <w:sz w:val="18"/>
          <w:szCs w:val="18"/>
        </w:rPr>
        <w:t>Received: date month year</w:t>
      </w:r>
    </w:p>
    <w:p>
      <w:pPr>
        <w:widowControl/>
        <w:adjustRightInd w:val="0"/>
        <w:snapToGrid w:val="0"/>
        <w:spacing w:line="260" w:lineRule="atLeast"/>
        <w:jc w:val="left"/>
        <w:rPr>
          <w:rFonts w:ascii="Times New Roman" w:hAnsi="Times New Roman" w:eastAsia="宋体" w:cs="Times New Roman"/>
          <w:b/>
          <w:bCs/>
          <w:iCs/>
          <w:color w:val="7F7F7F" w:themeColor="background1" w:themeShade="80"/>
          <w:kern w:val="0"/>
          <w:sz w:val="18"/>
          <w:szCs w:val="18"/>
        </w:rPr>
      </w:pPr>
      <w:r>
        <w:rPr>
          <w:rFonts w:hint="eastAsia" w:ascii="Times New Roman" w:hAnsi="Times New Roman" w:cs="Times New Roman"/>
          <w:iCs/>
          <w:color w:val="7F7F7F" w:themeColor="background1" w:themeShade="80"/>
          <w:sz w:val="18"/>
          <w:szCs w:val="18"/>
        </w:rPr>
        <w:t>[</w:t>
      </w:r>
      <w:r>
        <w:rPr>
          <w:rFonts w:hint="eastAsia" w:ascii="Times New Roman" w:hAnsi="Times New Roman" w:cs="Times New Roman"/>
          <w:color w:val="7F7F7F" w:themeColor="background1" w:themeShade="80"/>
          <w:sz w:val="18"/>
          <w:szCs w:val="18"/>
        </w:rPr>
        <w:t>e.g.,</w:t>
      </w:r>
      <w:r>
        <w:rPr>
          <w:rFonts w:hint="eastAsia" w:ascii="Times New Roman" w:hAnsi="Times New Roman" w:cs="Times New Roman"/>
          <w:i/>
          <w:iCs/>
          <w:color w:val="7F7F7F" w:themeColor="background1" w:themeShade="80"/>
          <w:sz w:val="18"/>
          <w:szCs w:val="18"/>
        </w:rPr>
        <w:t xml:space="preserve"> </w:t>
      </w:r>
      <w:r>
        <w:rPr>
          <w:rFonts w:hint="eastAsia" w:ascii="Times New Roman" w:hAnsi="Times New Roman" w:eastAsia="宋体" w:cs="Times New Roman"/>
          <w:iCs/>
          <w:color w:val="7F7F7F" w:themeColor="background1" w:themeShade="80"/>
          <w:kern w:val="0"/>
          <w:sz w:val="18"/>
          <w:szCs w:val="18"/>
        </w:rPr>
        <w:t>1 Jan 2018</w:t>
      </w:r>
      <w:r>
        <w:rPr>
          <w:rFonts w:hint="eastAsia" w:ascii="Times New Roman" w:hAnsi="Times New Roman" w:eastAsia="宋体" w:cs="Times New Roman"/>
          <w:color w:val="7F7F7F" w:themeColor="background1" w:themeShade="80"/>
          <w:kern w:val="0"/>
          <w:sz w:val="18"/>
          <w:szCs w:val="18"/>
        </w:rPr>
        <w:t>]</w:t>
      </w:r>
    </w:p>
    <w:p>
      <w:pPr>
        <w:adjustRightInd w:val="0"/>
        <w:snapToGrid w:val="0"/>
        <w:spacing w:before="312" w:beforeLines="100" w:line="260" w:lineRule="atLeast"/>
        <w:rPr>
          <w:rFonts w:ascii="Times New Roman" w:hAnsi="Times New Roman" w:eastAsia="Times New Roman" w:cs="Times New Roman"/>
          <w:b/>
          <w:bCs/>
          <w:iCs/>
          <w:color w:val="7F7F7F" w:themeColor="background1" w:themeShade="80"/>
          <w:sz w:val="24"/>
        </w:rPr>
      </w:pPr>
      <w:r>
        <w:rPr>
          <w:rFonts w:ascii="Times New Roman" w:hAnsi="Times New Roman" w:eastAsia="Times New Roman" w:cs="Times New Roman"/>
          <w:b/>
          <w:bCs/>
          <w:iCs/>
          <w:color w:val="7F7F7F" w:themeColor="background1" w:themeShade="80"/>
          <w:sz w:val="24"/>
        </w:rPr>
        <w:t>How to Use This Template</w:t>
      </w:r>
    </w:p>
    <w:p>
      <w:pPr>
        <w:adjustRightInd w:val="0"/>
        <w:snapToGrid w:val="0"/>
        <w:spacing w:before="156" w:beforeLines="50"/>
        <w:rPr>
          <w:rFonts w:ascii="Times New Roman" w:hAnsi="Times New Roman" w:eastAsia="Times New Roman" w:cs="Times New Roman"/>
          <w:iCs/>
          <w:color w:val="190F13"/>
          <w:sz w:val="18"/>
          <w:szCs w:val="18"/>
        </w:rPr>
      </w:pPr>
      <w:r>
        <w:rPr>
          <w:rFonts w:ascii="Times New Roman" w:hAnsi="Times New Roman"/>
          <w:b/>
          <w:bCs/>
          <w:i/>
          <w:color w:val="7F7F7F" w:themeColor="background1" w:themeShade="80"/>
          <w:sz w:val="18"/>
          <w:szCs w:val="18"/>
        </w:rPr>
        <w:t xml:space="preserve">This template shows the manuscript structure that can be used in </w:t>
      </w:r>
      <w:r>
        <w:rPr>
          <w:rFonts w:hint="eastAsia" w:ascii="Times New Roman" w:hAnsi="Times New Roman"/>
          <w:b/>
          <w:bCs/>
          <w:i/>
          <w:color w:val="7F7F7F" w:themeColor="background1" w:themeShade="80"/>
          <w:sz w:val="18"/>
          <w:szCs w:val="18"/>
        </w:rPr>
        <w:t>a correction/erratum/retraction</w:t>
      </w:r>
      <w:r>
        <w:rPr>
          <w:rFonts w:ascii="Times New Roman" w:hAnsi="Times New Roman"/>
          <w:b/>
          <w:bCs/>
          <w:i/>
          <w:color w:val="7F7F7F" w:themeColor="background1" w:themeShade="80"/>
          <w:sz w:val="18"/>
          <w:szCs w:val="18"/>
        </w:rPr>
        <w:t xml:space="preserve">. Please note that each part has a corresponding style, </w:t>
      </w:r>
      <w:r>
        <w:rPr>
          <w:rFonts w:hint="eastAsia" w:ascii="Times New Roman" w:hAnsi="Times New Roman"/>
          <w:b/>
          <w:bCs/>
          <w:i/>
          <w:color w:val="7F7F7F" w:themeColor="background1" w:themeShade="80"/>
          <w:sz w:val="18"/>
          <w:szCs w:val="18"/>
        </w:rPr>
        <w:t>which</w:t>
      </w:r>
      <w:r>
        <w:rPr>
          <w:rFonts w:ascii="Times New Roman" w:hAnsi="Times New Roman"/>
          <w:b/>
          <w:bCs/>
          <w:i/>
          <w:color w:val="7F7F7F" w:themeColor="background1" w:themeShade="80"/>
          <w:sz w:val="18"/>
          <w:szCs w:val="18"/>
        </w:rPr>
        <w:t xml:space="preserve"> authors should follow.</w:t>
      </w:r>
      <w:r>
        <w:rPr>
          <w:rFonts w:hint="eastAsia" w:ascii="Times New Roman" w:hAnsi="Times New Roman"/>
          <w:b/>
          <w:bCs/>
          <w:i/>
          <w:color w:val="7F7F7F" w:themeColor="background1" w:themeShade="80"/>
          <w:sz w:val="18"/>
          <w:szCs w:val="18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i/>
          <w:snapToGrid w:val="0"/>
          <w:color w:val="7F7F7F" w:themeColor="background1" w:themeShade="80"/>
          <w:kern w:val="0"/>
          <w:sz w:val="18"/>
          <w:szCs w:val="18"/>
          <w:lang w:bidi="en-US"/>
        </w:rPr>
        <w:t>Please n</w:t>
      </w:r>
      <w:r>
        <w:rPr>
          <w:rFonts w:ascii="Times New Roman" w:hAnsi="Times New Roman" w:eastAsia="Times New Roman" w:cs="Times New Roman"/>
          <w:b/>
          <w:bCs/>
          <w:i/>
          <w:snapToGrid w:val="0"/>
          <w:color w:val="7F7F7F" w:themeColor="background1" w:themeShade="80"/>
          <w:kern w:val="0"/>
          <w:sz w:val="18"/>
          <w:szCs w:val="18"/>
          <w:lang w:bidi="en-US"/>
        </w:rPr>
        <w:t>ote that the fonts in gray show writing requirements</w:t>
      </w:r>
      <w:r>
        <w:rPr>
          <w:rFonts w:hint="eastAsia" w:ascii="Times New Roman" w:hAnsi="Times New Roman" w:eastAsia="Times New Roman" w:cs="Times New Roman"/>
          <w:b/>
          <w:bCs/>
          <w:i/>
          <w:snapToGrid w:val="0"/>
          <w:color w:val="7F7F7F" w:themeColor="background1" w:themeShade="80"/>
          <w:kern w:val="0"/>
          <w:sz w:val="18"/>
          <w:szCs w:val="18"/>
          <w:lang w:bidi="en-US"/>
        </w:rPr>
        <w:t xml:space="preserve">. </w:t>
      </w:r>
      <w:r>
        <w:rPr>
          <w:rFonts w:ascii="Times New Roman" w:hAnsi="Times New Roman" w:cs="Times New Roman"/>
          <w:b/>
          <w:bCs/>
          <w:i/>
          <w:color w:val="7F7F7F" w:themeColor="background1" w:themeShade="80"/>
          <w:sz w:val="18"/>
          <w:szCs w:val="18"/>
        </w:rPr>
        <w:t xml:space="preserve">For any questions, you may contact the </w:t>
      </w:r>
      <w:r>
        <w:fldChar w:fldCharType="begin"/>
      </w:r>
      <w:r>
        <w:instrText xml:space="preserve"> HYPERLINK "mailto:editorialoffice@hrjournal.net" </w:instrText>
      </w:r>
      <w:r>
        <w:fldChar w:fldCharType="separate"/>
      </w:r>
      <w:r>
        <w:rPr>
          <w:rStyle w:val="14"/>
          <w:rFonts w:ascii="Times New Roman" w:hAnsi="Times New Roman" w:cs="Times New Roman"/>
          <w:b/>
          <w:bCs/>
          <w:i/>
          <w:color w:val="7F7F7F" w:themeColor="background1" w:themeShade="80"/>
          <w:sz w:val="18"/>
          <w:szCs w:val="18"/>
        </w:rPr>
        <w:t>editorial office</w:t>
      </w:r>
      <w:r>
        <w:rPr>
          <w:rStyle w:val="14"/>
          <w:rFonts w:ascii="Times New Roman" w:hAnsi="Times New Roman" w:cs="Times New Roman"/>
          <w:b/>
          <w:bCs/>
          <w:i/>
          <w:color w:val="7F7F7F" w:themeColor="background1" w:themeShade="80"/>
          <w:sz w:val="18"/>
          <w:szCs w:val="18"/>
        </w:rPr>
        <w:fldChar w:fldCharType="end"/>
      </w:r>
      <w:r>
        <w:rPr>
          <w:rFonts w:ascii="Times New Roman" w:hAnsi="Times New Roman" w:cs="Times New Roman"/>
          <w:b/>
          <w:bCs/>
          <w:i/>
          <w:color w:val="7F7F7F" w:themeColor="background1" w:themeShade="80"/>
          <w:sz w:val="18"/>
          <w:szCs w:val="18"/>
        </w:rPr>
        <w:t>.</w:t>
      </w:r>
    </w:p>
    <w:p>
      <w:pPr>
        <w:adjustRightInd w:val="0"/>
        <w:snapToGrid w:val="0"/>
        <w:spacing w:before="312" w:beforeLines="100" w:line="260" w:lineRule="atLeast"/>
        <w:rPr>
          <w:rFonts w:ascii="Times New Roman" w:hAnsi="Times New Roman" w:eastAsia="Times New Roman" w:cs="Times New Roman"/>
          <w:b/>
          <w:bCs/>
          <w:iCs/>
          <w:color w:val="190F13"/>
          <w:sz w:val="24"/>
        </w:rPr>
      </w:pPr>
      <w:r>
        <w:rPr>
          <w:rFonts w:hint="eastAsia" w:ascii="Times New Roman" w:hAnsi="Times New Roman" w:eastAsia="Times New Roman" w:cs="Times New Roman"/>
          <w:b/>
          <w:bCs/>
          <w:iCs/>
          <w:color w:val="190F13"/>
          <w:sz w:val="24"/>
        </w:rPr>
        <w:t>MAIN TEXT</w:t>
      </w:r>
    </w:p>
    <w:p>
      <w:pPr>
        <w:adjustRightInd w:val="0"/>
        <w:snapToGrid w:val="0"/>
        <w:spacing w:line="26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</w:rPr>
        <w:t>In this part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hint="eastAsia" w:ascii="Times New Roman" w:hAnsi="Times New Roman" w:cs="Times New Roman"/>
          <w:sz w:val="20"/>
          <w:szCs w:val="20"/>
        </w:rPr>
        <w:t xml:space="preserve">authors may provide a brief explanation on the reason why they publish this paper. For </w:t>
      </w:r>
      <w:r>
        <w:rPr>
          <w:rFonts w:hint="eastAsia" w:ascii="Times New Roman" w:hAnsi="Times New Roman" w:cs="Times New Roman"/>
          <w:b/>
          <w:bCs/>
          <w:sz w:val="20"/>
          <w:szCs w:val="20"/>
        </w:rPr>
        <w:t>Correction</w:t>
      </w:r>
      <w:r>
        <w:rPr>
          <w:rFonts w:hint="eastAsia" w:ascii="Times New Roman" w:hAnsi="Times New Roman" w:cs="Times New Roman"/>
          <w:sz w:val="20"/>
          <w:szCs w:val="20"/>
        </w:rPr>
        <w:t>/</w:t>
      </w:r>
      <w:r>
        <w:rPr>
          <w:rFonts w:hint="eastAsia" w:ascii="Times New Roman" w:hAnsi="Times New Roman" w:cs="Times New Roman"/>
          <w:b/>
          <w:sz w:val="20"/>
          <w:szCs w:val="20"/>
        </w:rPr>
        <w:t>E</w:t>
      </w:r>
      <w:r>
        <w:rPr>
          <w:rFonts w:hint="eastAsia" w:ascii="Times New Roman" w:hAnsi="Times New Roman" w:cs="Times New Roman"/>
          <w:b/>
          <w:bCs/>
          <w:sz w:val="20"/>
          <w:szCs w:val="20"/>
        </w:rPr>
        <w:t>rratum</w:t>
      </w:r>
      <w:r>
        <w:rPr>
          <w:rFonts w:hint="eastAsia" w:ascii="Times New Roman" w:hAnsi="Times New Roman" w:cs="Times New Roman"/>
          <w:sz w:val="20"/>
          <w:szCs w:val="20"/>
        </w:rPr>
        <w:t xml:space="preserve">, authors should also show which part did they correct, and specify the correct content/illustration, </w:t>
      </w:r>
      <w:r>
        <w:rPr>
          <w:rFonts w:hint="eastAsia" w:ascii="Times New Roman" w:hAnsi="Times New Roman" w:cs="Times New Roman"/>
          <w:i/>
          <w:iCs/>
          <w:sz w:val="20"/>
          <w:szCs w:val="20"/>
        </w:rPr>
        <w:t>etc</w:t>
      </w:r>
      <w:r>
        <w:rPr>
          <w:rFonts w:hint="eastAsia"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Table 1</w:t>
      </w:r>
      <w:r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Equation (1)</w:t>
      </w:r>
      <w:r>
        <w:rPr>
          <w:rFonts w:hint="eastAsia" w:ascii="Times New Roman" w:hAnsi="Times New Roman" w:cs="Times New Roman"/>
          <w:w w:val="101"/>
          <w:sz w:val="20"/>
          <w:szCs w:val="20"/>
        </w:rPr>
        <w:t xml:space="preserve"> and </w:t>
      </w:r>
      <w:r>
        <w:rPr>
          <w:rFonts w:ascii="Times New Roman" w:hAnsi="Times New Roman" w:cs="Times New Roman"/>
          <w:b/>
          <w:bCs/>
          <w:w w:val="101"/>
          <w:sz w:val="20"/>
          <w:szCs w:val="20"/>
        </w:rPr>
        <w:t>Figure 1</w:t>
      </w:r>
      <w:r>
        <w:rPr>
          <w:rFonts w:ascii="Times New Roman" w:hAnsi="Times New Roman" w:cs="Times New Roman"/>
          <w:w w:val="101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show the examples</w:t>
      </w:r>
      <w:r>
        <w:rPr>
          <w:rFonts w:hint="eastAsia" w:ascii="Times New Roman" w:hAnsi="Times New Roman" w:cs="Times New Roman"/>
          <w:sz w:val="20"/>
          <w:szCs w:val="20"/>
        </w:rPr>
        <w:t xml:space="preserve"> of diagrams</w:t>
      </w:r>
      <w:r>
        <w:rPr>
          <w:rFonts w:ascii="Times New Roman" w:hAnsi="Times New Roman" w:cs="Times New Roman"/>
          <w:sz w:val="20"/>
          <w:szCs w:val="20"/>
        </w:rPr>
        <w:t>.</w:t>
      </w:r>
    </w:p>
    <w:p>
      <w:pPr>
        <w:widowControl/>
        <w:adjustRightInd w:val="0"/>
        <w:snapToGrid w:val="0"/>
        <w:spacing w:before="156" w:beforeLines="50" w:line="360" w:lineRule="auto"/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b/>
          <w:bCs/>
          <w:kern w:val="0"/>
          <w:sz w:val="20"/>
          <w:szCs w:val="20"/>
        </w:rPr>
        <w:t>Table 1</w:t>
      </w:r>
      <w:r>
        <w:rPr>
          <w:rFonts w:hint="eastAsia" w:ascii="Times New Roman" w:hAnsi="Times New Roman" w:eastAsia="宋体" w:cs="Times New Roman"/>
          <w:b/>
          <w:bCs/>
          <w:kern w:val="0"/>
          <w:sz w:val="20"/>
          <w:szCs w:val="20"/>
        </w:rPr>
        <w:t>.</w:t>
      </w:r>
      <w:r>
        <w:rPr>
          <w:rFonts w:ascii="Times New Roman" w:hAnsi="Times New Roman" w:eastAsia="宋体" w:cs="Times New Roman"/>
          <w:b/>
          <w:bCs/>
          <w:kern w:val="0"/>
          <w:sz w:val="20"/>
          <w:szCs w:val="20"/>
        </w:rPr>
        <w:t xml:space="preserve"> 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0"/>
          <w:szCs w:val="20"/>
        </w:rPr>
        <w:t>This is a table caption. A summary description of this table should be written here</w:t>
      </w:r>
    </w:p>
    <w:tbl>
      <w:tblPr>
        <w:tblStyle w:val="23"/>
        <w:tblW w:w="8325" w:type="dxa"/>
        <w:jc w:val="center"/>
        <w:tblBorders>
          <w:top w:val="none" w:color="auto" w:sz="0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917"/>
        <w:gridCol w:w="782"/>
        <w:gridCol w:w="900"/>
        <w:gridCol w:w="944"/>
        <w:gridCol w:w="1818"/>
        <w:gridCol w:w="1431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533" w:type="dxa"/>
            <w:tcBorders>
              <w:top w:val="single" w:color="auto" w:sz="8" w:space="0"/>
              <w:left w:val="nil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  <w:vAlign w:val="center"/>
          </w:tcPr>
          <w:p>
            <w:pPr>
              <w:pStyle w:val="22"/>
              <w:wordWrap/>
              <w:spacing w:beforeLines="0" w:beforeAutospacing="0" w:afterLines="0" w:afterAutospacing="0" w:line="360" w:lineRule="auto"/>
              <w:ind w:left="0" w:leftChars="0" w:right="0" w:rightChars="0" w:firstLine="0" w:firstLineChars="0"/>
              <w:contextualSpacing w:val="0"/>
              <w:jc w:val="center"/>
              <w:outlineLvl w:val="9"/>
              <w:rPr>
                <w:rFonts w:ascii="Times New Roman" w:hAnsi="Times New Roman" w:cs="Times New Roman" w:eastAsiaTheme="minorEastAsia"/>
                <w:b/>
                <w:i w:val="0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i w:val="0"/>
                <w:sz w:val="18"/>
                <w:szCs w:val="18"/>
                <w:lang w:val="de-DE" w:eastAsia="zh-CN"/>
              </w:rPr>
              <w:t>Authors</w:t>
            </w:r>
          </w:p>
        </w:tc>
        <w:tc>
          <w:tcPr>
            <w:tcW w:w="917" w:type="dxa"/>
            <w:tcBorders>
              <w:top w:val="single" w:color="auto" w:sz="8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  <w:vAlign w:val="center"/>
          </w:tcPr>
          <w:p>
            <w:pPr>
              <w:pStyle w:val="22"/>
              <w:wordWrap/>
              <w:spacing w:beforeLines="0" w:beforeAutospacing="0" w:afterLines="0" w:afterAutospacing="0" w:line="360" w:lineRule="auto"/>
              <w:ind w:left="0" w:leftChars="0" w:right="0" w:rightChars="0" w:firstLine="0" w:firstLineChars="0"/>
              <w:contextualSpacing w:val="0"/>
              <w:jc w:val="center"/>
              <w:outlineLvl w:val="9"/>
              <w:rPr>
                <w:rFonts w:ascii="Times New Roman" w:hAnsi="Times New Roman" w:eastAsia="宋体" w:cs="Times New Roman"/>
                <w:b/>
                <w:i w:val="0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i w:val="0"/>
                <w:sz w:val="18"/>
                <w:szCs w:val="18"/>
                <w:lang w:val="de-DE" w:eastAsia="zh-CN"/>
              </w:rPr>
              <w:t>Regimen</w:t>
            </w:r>
          </w:p>
        </w:tc>
        <w:tc>
          <w:tcPr>
            <w:tcW w:w="782" w:type="dxa"/>
            <w:tcBorders>
              <w:top w:val="single" w:color="auto" w:sz="8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  <w:vAlign w:val="center"/>
          </w:tcPr>
          <w:p>
            <w:pPr>
              <w:pStyle w:val="22"/>
              <w:wordWrap/>
              <w:spacing w:beforeLines="0" w:beforeAutospacing="0" w:afterLines="0" w:afterAutospacing="0" w:line="360" w:lineRule="auto"/>
              <w:ind w:left="0" w:leftChars="0" w:right="0" w:rightChars="0" w:firstLine="0" w:firstLineChars="0"/>
              <w:contextualSpacing w:val="0"/>
              <w:jc w:val="center"/>
              <w:outlineLvl w:val="9"/>
              <w:rPr>
                <w:rFonts w:ascii="Times New Roman" w:hAnsi="Times New Roman" w:cs="Times New Roman"/>
                <w:b/>
                <w:i w:val="0"/>
                <w:sz w:val="18"/>
                <w:szCs w:val="18"/>
                <w:lang w:val="de-DE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i/>
                <w:iCs/>
                <w:sz w:val="18"/>
                <w:szCs w:val="18"/>
                <w:lang w:val="de-DE" w:eastAsia="zh-CN"/>
              </w:rPr>
              <w:t>n</w:t>
            </w:r>
          </w:p>
        </w:tc>
        <w:tc>
          <w:tcPr>
            <w:tcW w:w="900" w:type="dxa"/>
            <w:tcBorders>
              <w:top w:val="single" w:color="auto" w:sz="8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  <w:vAlign w:val="center"/>
          </w:tcPr>
          <w:p>
            <w:pPr>
              <w:pStyle w:val="22"/>
              <w:wordWrap/>
              <w:spacing w:beforeLines="0" w:beforeAutospacing="0" w:afterLines="0" w:afterAutospacing="0" w:line="360" w:lineRule="auto"/>
              <w:ind w:left="0" w:leftChars="0" w:right="0" w:rightChars="0" w:firstLine="0" w:firstLineChars="0"/>
              <w:contextualSpacing w:val="0"/>
              <w:jc w:val="center"/>
              <w:outlineLvl w:val="9"/>
              <w:rPr>
                <w:rFonts w:ascii="Times New Roman" w:hAnsi="Times New Roman" w:cs="Times New Roman" w:eastAsiaTheme="minorEastAsia"/>
                <w:b/>
                <w:i w:val="0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i w:val="0"/>
                <w:sz w:val="18"/>
                <w:szCs w:val="18"/>
                <w:lang w:val="de-DE" w:eastAsia="zh-CN"/>
              </w:rPr>
              <w:t>Age (year)</w:t>
            </w:r>
          </w:p>
        </w:tc>
        <w:tc>
          <w:tcPr>
            <w:tcW w:w="944" w:type="dxa"/>
            <w:tcBorders>
              <w:top w:val="single" w:color="auto" w:sz="8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  <w:vAlign w:val="center"/>
          </w:tcPr>
          <w:p>
            <w:pPr>
              <w:pStyle w:val="22"/>
              <w:wordWrap/>
              <w:spacing w:beforeLines="0" w:beforeAutospacing="0" w:afterLines="0" w:afterAutospacing="0" w:line="360" w:lineRule="auto"/>
              <w:ind w:left="0" w:leftChars="0" w:right="0" w:rightChars="0" w:firstLine="0" w:firstLineChars="0"/>
              <w:contextualSpacing w:val="0"/>
              <w:jc w:val="center"/>
              <w:outlineLvl w:val="9"/>
              <w:rPr>
                <w:rFonts w:ascii="Times New Roman" w:hAnsi="Times New Roman" w:cs="Times New Roman" w:eastAsiaTheme="minorEastAsia"/>
                <w:b/>
                <w:i w:val="0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i w:val="0"/>
                <w:sz w:val="18"/>
                <w:szCs w:val="18"/>
                <w:lang w:val="de-DE" w:eastAsia="zh-CN"/>
              </w:rPr>
              <w:t>CR (%)</w:t>
            </w:r>
          </w:p>
        </w:tc>
        <w:tc>
          <w:tcPr>
            <w:tcW w:w="1818" w:type="dxa"/>
            <w:tcBorders>
              <w:top w:val="single" w:color="auto" w:sz="8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  <w:vAlign w:val="center"/>
          </w:tcPr>
          <w:p>
            <w:pPr>
              <w:pStyle w:val="22"/>
              <w:wordWrap/>
              <w:spacing w:beforeLines="0" w:beforeAutospacing="0" w:afterLines="0" w:afterAutospacing="0" w:line="360" w:lineRule="auto"/>
              <w:ind w:left="0" w:leftChars="0" w:right="0" w:rightChars="0" w:firstLine="0" w:firstLineChars="0"/>
              <w:contextualSpacing w:val="0"/>
              <w:jc w:val="center"/>
              <w:outlineLvl w:val="9"/>
              <w:rPr>
                <w:rFonts w:ascii="Times New Roman" w:hAnsi="Times New Roman" w:cs="Times New Roman" w:eastAsiaTheme="minorEastAsia"/>
                <w:b/>
                <w:i w:val="0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i w:val="0"/>
                <w:sz w:val="18"/>
                <w:szCs w:val="18"/>
                <w:lang w:val="de-DE" w:eastAsia="zh-CN"/>
              </w:rPr>
              <w:t>2-year (3-year) EFS/PFS (%)</w:t>
            </w:r>
          </w:p>
        </w:tc>
        <w:tc>
          <w:tcPr>
            <w:tcW w:w="1431" w:type="dxa"/>
            <w:tcBorders>
              <w:top w:val="single" w:color="auto" w:sz="8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  <w:vAlign w:val="center"/>
          </w:tcPr>
          <w:p>
            <w:pPr>
              <w:pStyle w:val="22"/>
              <w:wordWrap/>
              <w:spacing w:beforeLines="0" w:beforeAutospacing="0" w:afterLines="0" w:afterAutospacing="0" w:line="360" w:lineRule="auto"/>
              <w:ind w:left="0" w:leftChars="0" w:right="0" w:rightChars="0" w:firstLine="0" w:firstLineChars="0"/>
              <w:contextualSpacing w:val="0"/>
              <w:jc w:val="center"/>
              <w:outlineLvl w:val="9"/>
              <w:rPr>
                <w:rFonts w:ascii="Times New Roman" w:hAnsi="Times New Roman" w:cs="Times New Roman" w:eastAsiaTheme="minorEastAsia"/>
                <w:b/>
                <w:i w:val="0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i w:val="0"/>
                <w:sz w:val="18"/>
                <w:szCs w:val="18"/>
                <w:lang w:val="de-DE" w:eastAsia="zh-CN"/>
              </w:rPr>
              <w:t>2-year (3-year) OS (%)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533" w:type="dxa"/>
            <w:vAlign w:val="center"/>
          </w:tcPr>
          <w:p>
            <w:pPr>
              <w:pStyle w:val="22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de-DE"/>
              </w:rPr>
            </w:pP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t>Our current study</w:t>
            </w:r>
          </w:p>
        </w:tc>
        <w:tc>
          <w:tcPr>
            <w:tcW w:w="917" w:type="dxa"/>
            <w:vAlign w:val="center"/>
          </w:tcPr>
          <w:p>
            <w:pPr>
              <w:pStyle w:val="22"/>
              <w:spacing w:line="360" w:lineRule="auto"/>
              <w:jc w:val="left"/>
              <w:rPr>
                <w:rFonts w:ascii="Times New Roman" w:hAnsi="Times New Roman" w:eastAsia="宋体" w:cs="Times New Roman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t>CHOP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t>CVP</w:t>
            </w:r>
          </w:p>
        </w:tc>
        <w:tc>
          <w:tcPr>
            <w:tcW w:w="782" w:type="dxa"/>
            <w:vAlign w:val="center"/>
          </w:tcPr>
          <w:p>
            <w:pPr>
              <w:pStyle w:val="22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de-DE"/>
              </w:rPr>
            </w:pP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t>251</w:t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br w:type="textWrapping"/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t>67</w:t>
            </w:r>
          </w:p>
        </w:tc>
        <w:tc>
          <w:tcPr>
            <w:tcW w:w="900" w:type="dxa"/>
            <w:vAlign w:val="center"/>
          </w:tcPr>
          <w:p>
            <w:pPr>
              <w:pStyle w:val="22"/>
              <w:spacing w:line="360" w:lineRule="auto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t>17-82</w:t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br w:type="textWrapping"/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t>45-87</w:t>
            </w:r>
          </w:p>
        </w:tc>
        <w:tc>
          <w:tcPr>
            <w:tcW w:w="944" w:type="dxa"/>
            <w:vAlign w:val="center"/>
          </w:tcPr>
          <w:p>
            <w:pPr>
              <w:pStyle w:val="22"/>
              <w:spacing w:line="360" w:lineRule="auto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t>69.8</w:t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br w:type="textWrapping"/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t>29.9</w:t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vertAlign w:val="superscript"/>
                <w:lang w:val="de-DE" w:eastAsia="zh-CN"/>
              </w:rPr>
              <w:t>*</w:t>
            </w:r>
          </w:p>
        </w:tc>
        <w:tc>
          <w:tcPr>
            <w:tcW w:w="1818" w:type="dxa"/>
            <w:vAlign w:val="center"/>
          </w:tcPr>
          <w:p>
            <w:pPr>
              <w:pStyle w:val="22"/>
              <w:spacing w:line="360" w:lineRule="auto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t>55.3 (46.0)</w:t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br w:type="textWrapping"/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t>18.0 (12.0)</w:t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vertAlign w:val="superscript"/>
                <w:lang w:val="de-DE" w:eastAsia="zh-CN"/>
              </w:rPr>
              <w:t>*</w:t>
            </w:r>
          </w:p>
        </w:tc>
        <w:tc>
          <w:tcPr>
            <w:tcW w:w="1431" w:type="dxa"/>
            <w:vAlign w:val="center"/>
          </w:tcPr>
          <w:p>
            <w:pPr>
              <w:pStyle w:val="22"/>
              <w:spacing w:line="360" w:lineRule="auto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t>58.0 (52.0)</w:t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br w:type="textWrapping"/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t>25.0 (19.0)</w:t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vertAlign w:val="superscript"/>
                <w:lang w:val="de-DE" w:eastAsia="zh-CN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533" w:type="dxa"/>
            <w:vAlign w:val="center"/>
          </w:tcPr>
          <w:p>
            <w:pPr>
              <w:pStyle w:val="22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de-DE"/>
              </w:rPr>
            </w:pP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t xml:space="preserve">Khaled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sz w:val="18"/>
                <w:szCs w:val="18"/>
                <w:lang w:val="de-DE" w:eastAsia="zh-CN"/>
              </w:rPr>
              <w:t>et al.</w:t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vertAlign w:val="superscript"/>
                <w:lang w:val="de-DE" w:eastAsia="zh-CN"/>
              </w:rPr>
              <w:t>[1]</w:t>
            </w:r>
          </w:p>
        </w:tc>
        <w:tc>
          <w:tcPr>
            <w:tcW w:w="917" w:type="dxa"/>
            <w:vAlign w:val="center"/>
          </w:tcPr>
          <w:p>
            <w:pPr>
              <w:pStyle w:val="22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de-DE"/>
              </w:rPr>
            </w:pP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t>CHOP</w:t>
            </w:r>
          </w:p>
        </w:tc>
        <w:tc>
          <w:tcPr>
            <w:tcW w:w="782" w:type="dxa"/>
            <w:vAlign w:val="center"/>
          </w:tcPr>
          <w:p>
            <w:pPr>
              <w:pStyle w:val="22"/>
              <w:spacing w:line="360" w:lineRule="auto"/>
              <w:jc w:val="left"/>
              <w:rPr>
                <w:rFonts w:ascii="Times New Roman" w:hAnsi="Times New Roman" w:eastAsia="宋体" w:cs="Times New Roman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t>40</w:t>
            </w:r>
          </w:p>
        </w:tc>
        <w:tc>
          <w:tcPr>
            <w:tcW w:w="900" w:type="dxa"/>
            <w:vAlign w:val="center"/>
          </w:tcPr>
          <w:p>
            <w:pPr>
              <w:pStyle w:val="22"/>
              <w:spacing w:line="360" w:lineRule="auto"/>
              <w:jc w:val="left"/>
              <w:rPr>
                <w:rFonts w:ascii="Times New Roman" w:hAnsi="Times New Roman" w:eastAsia="宋体" w:cs="Times New Roman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t>19-75</w:t>
            </w:r>
          </w:p>
        </w:tc>
        <w:tc>
          <w:tcPr>
            <w:tcW w:w="944" w:type="dxa"/>
            <w:vAlign w:val="center"/>
          </w:tcPr>
          <w:p>
            <w:pPr>
              <w:pStyle w:val="22"/>
              <w:spacing w:line="360" w:lineRule="auto"/>
              <w:jc w:val="left"/>
              <w:rPr>
                <w:rFonts w:ascii="Times New Roman" w:hAnsi="Times New Roman" w:eastAsia="宋体" w:cs="Times New Roman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t>67</w:t>
            </w:r>
          </w:p>
        </w:tc>
        <w:tc>
          <w:tcPr>
            <w:tcW w:w="1818" w:type="dxa"/>
            <w:vAlign w:val="center"/>
          </w:tcPr>
          <w:p>
            <w:pPr>
              <w:pStyle w:val="22"/>
              <w:spacing w:line="360" w:lineRule="auto"/>
              <w:jc w:val="left"/>
              <w:rPr>
                <w:rFonts w:ascii="Times New Roman" w:hAnsi="Times New Roman" w:eastAsia="宋体" w:cs="Times New Roman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t>54 (54)</w:t>
            </w:r>
          </w:p>
        </w:tc>
        <w:tc>
          <w:tcPr>
            <w:tcW w:w="1431" w:type="dxa"/>
            <w:vAlign w:val="center"/>
          </w:tcPr>
          <w:p>
            <w:pPr>
              <w:pStyle w:val="22"/>
              <w:spacing w:line="360" w:lineRule="auto"/>
              <w:jc w:val="left"/>
              <w:rPr>
                <w:rFonts w:ascii="Times New Roman" w:hAnsi="Times New Roman" w:eastAsia="宋体" w:cs="Times New Roman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t>82 (71)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533" w:type="dxa"/>
            <w:vAlign w:val="center"/>
          </w:tcPr>
          <w:p>
            <w:pPr>
              <w:pStyle w:val="22"/>
              <w:spacing w:line="360" w:lineRule="auto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t xml:space="preserve">Burton </w:t>
            </w:r>
            <w:r>
              <w:rPr>
                <w:rFonts w:hint="eastAsia" w:ascii="Times New Roman" w:hAnsi="Times New Roman" w:cs="Times New Roman" w:eastAsiaTheme="minorEastAsia"/>
                <w:i/>
                <w:iCs/>
                <w:sz w:val="18"/>
                <w:szCs w:val="18"/>
                <w:lang w:val="de-DE" w:eastAsia="zh-CN"/>
              </w:rPr>
              <w:t>et al.</w:t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vertAlign w:val="superscript"/>
                <w:lang w:val="de-DE" w:eastAsia="zh-CN"/>
              </w:rPr>
              <w:t>[2]</w:t>
            </w:r>
          </w:p>
        </w:tc>
        <w:tc>
          <w:tcPr>
            <w:tcW w:w="917" w:type="dxa"/>
            <w:vAlign w:val="center"/>
          </w:tcPr>
          <w:p>
            <w:pPr>
              <w:pStyle w:val="22"/>
              <w:spacing w:line="360" w:lineRule="auto"/>
              <w:jc w:val="left"/>
              <w:rPr>
                <w:rFonts w:ascii="Times New Roman" w:hAnsi="Times New Roman" w:cs="Times New Roman" w:eastAsiaTheme="minorEastAsia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t>CHOP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t>CIOP</w:t>
            </w:r>
          </w:p>
        </w:tc>
        <w:tc>
          <w:tcPr>
            <w:tcW w:w="782" w:type="dxa"/>
            <w:vAlign w:val="center"/>
          </w:tcPr>
          <w:p>
            <w:pPr>
              <w:pStyle w:val="22"/>
              <w:spacing w:line="360" w:lineRule="auto"/>
              <w:jc w:val="left"/>
              <w:rPr>
                <w:rFonts w:ascii="Times New Roman" w:hAnsi="Times New Roman" w:eastAsia="宋体" w:cs="Times New Roman"/>
                <w:sz w:val="18"/>
                <w:szCs w:val="18"/>
                <w:lang w:val="de-DE"/>
              </w:rPr>
            </w:pP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t>105</w:t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br w:type="textWrapping"/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de-DE" w:eastAsia="zh-CN"/>
              </w:rPr>
              <w:t>106</w:t>
            </w:r>
          </w:p>
        </w:tc>
        <w:tc>
          <w:tcPr>
            <w:tcW w:w="900" w:type="dxa"/>
            <w:vAlign w:val="center"/>
          </w:tcPr>
          <w:p>
            <w:pPr>
              <w:pStyle w:val="22"/>
              <w:spacing w:line="360" w:lineRule="auto"/>
              <w:jc w:val="left"/>
              <w:rPr>
                <w:rFonts w:ascii="Times New Roman" w:hAnsi="Times New Roman" w:eastAsia="宋体" w:cs="Times New Roman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t>22-66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t>25-67</w:t>
            </w:r>
          </w:p>
        </w:tc>
        <w:tc>
          <w:tcPr>
            <w:tcW w:w="944" w:type="dxa"/>
            <w:vAlign w:val="center"/>
          </w:tcPr>
          <w:p>
            <w:pPr>
              <w:pStyle w:val="22"/>
              <w:spacing w:line="360" w:lineRule="auto"/>
              <w:jc w:val="left"/>
              <w:rPr>
                <w:rFonts w:ascii="Times New Roman" w:hAnsi="Times New Roman" w:eastAsia="宋体" w:cs="Times New Roman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t>70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t>52</w:t>
            </w:r>
          </w:p>
        </w:tc>
        <w:tc>
          <w:tcPr>
            <w:tcW w:w="1818" w:type="dxa"/>
            <w:vAlign w:val="center"/>
          </w:tcPr>
          <w:p>
            <w:pPr>
              <w:pStyle w:val="22"/>
              <w:spacing w:line="360" w:lineRule="auto"/>
              <w:jc w:val="left"/>
              <w:rPr>
                <w:rFonts w:ascii="Times New Roman" w:hAnsi="Times New Roman" w:eastAsia="宋体" w:cs="Times New Roman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t>4-year PFS: 56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t>4-year PFS: 40</w:t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vertAlign w:val="superscript"/>
                <w:lang w:val="de-DE" w:eastAsia="zh-CN"/>
              </w:rPr>
              <w:t>*</w:t>
            </w:r>
          </w:p>
        </w:tc>
        <w:tc>
          <w:tcPr>
            <w:tcW w:w="1431" w:type="dxa"/>
            <w:vAlign w:val="center"/>
          </w:tcPr>
          <w:p>
            <w:pPr>
              <w:pStyle w:val="22"/>
              <w:spacing w:line="360" w:lineRule="auto"/>
              <w:jc w:val="left"/>
              <w:rPr>
                <w:rFonts w:ascii="Times New Roman" w:hAnsi="Times New Roman" w:eastAsia="宋体" w:cs="Times New Roman"/>
                <w:sz w:val="18"/>
                <w:szCs w:val="18"/>
                <w:lang w:val="de-DE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t>4-year OS: 65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de-DE" w:eastAsia="zh-CN"/>
              </w:rPr>
              <w:t>4-year OS: 56</w:t>
            </w:r>
            <w:r>
              <w:rPr>
                <w:rFonts w:hint="eastAsia" w:ascii="Times New Roman" w:hAnsi="Times New Roman" w:cs="Times New Roman" w:eastAsiaTheme="minorEastAsia"/>
                <w:sz w:val="18"/>
                <w:szCs w:val="18"/>
                <w:vertAlign w:val="superscript"/>
                <w:lang w:val="de-DE" w:eastAsia="zh-CN"/>
              </w:rPr>
              <w:t>#</w:t>
            </w:r>
          </w:p>
        </w:tc>
      </w:tr>
    </w:tbl>
    <w:p>
      <w:pPr>
        <w:widowControl/>
        <w:adjustRightInd w:val="0"/>
        <w:snapToGrid w:val="0"/>
        <w:spacing w:line="260" w:lineRule="atLeast"/>
        <w:rPr>
          <w:rFonts w:ascii="Times New Roman" w:hAnsi="Times New Roman" w:eastAsia="宋体" w:cs="Times New Roman"/>
          <w:bCs/>
          <w:color w:val="000000"/>
          <w:kern w:val="0"/>
          <w:sz w:val="16"/>
          <w:szCs w:val="16"/>
        </w:rPr>
      </w:pPr>
      <w:r>
        <w:rPr>
          <w:rFonts w:ascii="Times New Roman" w:hAnsi="Times New Roman" w:eastAsia="宋体" w:cs="Times New Roman"/>
          <w:bCs/>
          <w:color w:val="000000"/>
          <w:kern w:val="0"/>
          <w:sz w:val="16"/>
          <w:szCs w:val="16"/>
        </w:rPr>
        <w:t xml:space="preserve">This part is footer. </w:t>
      </w:r>
      <w:r>
        <w:rPr>
          <w:rFonts w:ascii="Times New Roman" w:hAnsi="Times New Roman" w:eastAsia="宋体" w:cs="Times New Roman"/>
          <w:bCs/>
          <w:color w:val="000000"/>
          <w:kern w:val="0"/>
          <w:sz w:val="16"/>
          <w:szCs w:val="16"/>
          <w:vertAlign w:val="superscript"/>
        </w:rPr>
        <w:t>*</w:t>
      </w:r>
      <w:r>
        <w:rPr>
          <w:rFonts w:ascii="Times New Roman" w:hAnsi="Times New Roman" w:eastAsia="宋体" w:cs="Times New Roman"/>
          <w:bCs/>
          <w:i/>
          <w:iCs/>
          <w:color w:val="000000"/>
          <w:kern w:val="0"/>
          <w:sz w:val="16"/>
          <w:szCs w:val="16"/>
        </w:rPr>
        <w:t>P</w:t>
      </w:r>
      <w:r>
        <w:rPr>
          <w:rFonts w:ascii="Times New Roman" w:hAnsi="Times New Roman" w:eastAsia="宋体" w:cs="Times New Roman"/>
          <w:bCs/>
          <w:color w:val="000000"/>
          <w:kern w:val="0"/>
          <w:sz w:val="16"/>
          <w:szCs w:val="16"/>
        </w:rPr>
        <w:t xml:space="preserve"> &lt; 0.05, </w:t>
      </w:r>
      <w:r>
        <w:rPr>
          <w:rFonts w:ascii="Times New Roman" w:hAnsi="Times New Roman" w:eastAsia="宋体" w:cs="Times New Roman"/>
          <w:bCs/>
          <w:color w:val="000000"/>
          <w:kern w:val="0"/>
          <w:sz w:val="16"/>
          <w:szCs w:val="16"/>
          <w:vertAlign w:val="superscript"/>
        </w:rPr>
        <w:t>#</w:t>
      </w:r>
      <w:r>
        <w:rPr>
          <w:rFonts w:ascii="Times New Roman" w:hAnsi="Times New Roman" w:eastAsia="宋体" w:cs="Times New Roman"/>
          <w:bCs/>
          <w:i/>
          <w:iCs/>
          <w:color w:val="000000"/>
          <w:kern w:val="0"/>
          <w:sz w:val="16"/>
          <w:szCs w:val="16"/>
        </w:rPr>
        <w:t>P</w:t>
      </w:r>
      <w:r>
        <w:rPr>
          <w:rFonts w:ascii="Times New Roman" w:hAnsi="Times New Roman" w:eastAsia="宋体" w:cs="Times New Roman"/>
          <w:bCs/>
          <w:color w:val="000000"/>
          <w:kern w:val="0"/>
          <w:sz w:val="16"/>
          <w:szCs w:val="16"/>
        </w:rPr>
        <w:t xml:space="preserve"> ≥ 0.05.</w:t>
      </w:r>
      <w:r>
        <w:rPr>
          <w:rFonts w:hint="eastAsia" w:ascii="Times New Roman" w:hAnsi="Times New Roman" w:eastAsia="宋体" w:cs="Times New Roman"/>
          <w:bCs/>
          <w:color w:val="000000"/>
          <w:kern w:val="0"/>
          <w:sz w:val="16"/>
          <w:szCs w:val="16"/>
        </w:rPr>
        <w:t xml:space="preserve"> EFS: event-free survival; </w:t>
      </w:r>
      <w:r>
        <w:rPr>
          <w:rFonts w:hint="eastAsia" w:ascii="Times New Roman" w:hAnsi="Times New Roman" w:eastAsia="宋体" w:cs="Times New Roman"/>
          <w:color w:val="000000"/>
          <w:kern w:val="0"/>
          <w:sz w:val="16"/>
          <w:szCs w:val="16"/>
        </w:rPr>
        <w:t>PFS</w:t>
      </w:r>
      <w:r>
        <w:rPr>
          <w:rFonts w:ascii="Times New Roman" w:hAnsi="Times New Roman" w:eastAsia="宋体" w:cs="Times New Roman"/>
          <w:color w:val="000000"/>
          <w:kern w:val="0"/>
          <w:sz w:val="16"/>
          <w:szCs w:val="16"/>
        </w:rPr>
        <w:t xml:space="preserve">: </w:t>
      </w:r>
      <w:r>
        <w:rPr>
          <w:rFonts w:hint="eastAsia" w:ascii="Times New Roman" w:hAnsi="Times New Roman" w:eastAsia="宋体" w:cs="Times New Roman"/>
          <w:color w:val="000000"/>
          <w:kern w:val="0"/>
          <w:sz w:val="16"/>
          <w:szCs w:val="16"/>
        </w:rPr>
        <w:t>progression-free survival</w:t>
      </w:r>
      <w:r>
        <w:rPr>
          <w:rFonts w:ascii="Times New Roman" w:hAnsi="Times New Roman" w:eastAsia="宋体" w:cs="Times New Roman"/>
          <w:color w:val="000000"/>
          <w:kern w:val="0"/>
          <w:sz w:val="16"/>
          <w:szCs w:val="16"/>
        </w:rPr>
        <w:t xml:space="preserve">; </w:t>
      </w:r>
      <w:r>
        <w:rPr>
          <w:rFonts w:hint="eastAsia" w:ascii="Times New Roman" w:hAnsi="Times New Roman" w:eastAsia="宋体" w:cs="Times New Roman"/>
          <w:bCs/>
          <w:color w:val="000000"/>
          <w:kern w:val="0"/>
          <w:sz w:val="16"/>
          <w:szCs w:val="16"/>
        </w:rPr>
        <w:t>OS: overall survival;</w:t>
      </w:r>
      <w:r>
        <w:rPr>
          <w:rFonts w:ascii="Times New Roman" w:hAnsi="Times New Roman" w:eastAsia="宋体" w:cs="Times New Roman"/>
          <w:bCs/>
          <w:color w:val="000000"/>
          <w:kern w:val="0"/>
          <w:sz w:val="16"/>
          <w:szCs w:val="16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16"/>
          <w:szCs w:val="16"/>
        </w:rPr>
        <w:t>CHOP</w:t>
      </w:r>
      <w:r>
        <w:rPr>
          <w:rFonts w:ascii="Times New Roman" w:hAnsi="Times New Roman" w:eastAsia="宋体" w:cs="Times New Roman"/>
          <w:color w:val="000000"/>
          <w:kern w:val="0"/>
          <w:sz w:val="16"/>
          <w:szCs w:val="16"/>
        </w:rPr>
        <w:t>: cyclophosphamide, doxorubicin, vincristine, and prednisone;</w:t>
      </w:r>
      <w:r>
        <w:rPr>
          <w:rFonts w:hint="eastAsia" w:ascii="Times New Roman" w:hAnsi="Times New Roman" w:eastAsia="宋体" w:cs="Times New Roman"/>
          <w:color w:val="000000"/>
          <w:kern w:val="0"/>
          <w:sz w:val="16"/>
          <w:szCs w:val="16"/>
        </w:rPr>
        <w:t xml:space="preserve"> CVP: cyclophosphamide, vincristine, and prednisone;</w:t>
      </w:r>
      <w:r>
        <w:rPr>
          <w:rFonts w:ascii="Times New Roman" w:hAnsi="Times New Roman" w:eastAsia="宋体" w:cs="Times New Roman"/>
          <w:color w:val="000000"/>
          <w:kern w:val="0"/>
          <w:sz w:val="16"/>
          <w:szCs w:val="16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16"/>
          <w:szCs w:val="16"/>
        </w:rPr>
        <w:t xml:space="preserve">CIOP: </w:t>
      </w:r>
      <w:r>
        <w:rPr>
          <w:rFonts w:hint="eastAsia" w:ascii="Times New Roman" w:hAnsi="Times New Roman" w:eastAsia="宋体" w:cs="Times New Roman"/>
          <w:bCs/>
          <w:color w:val="000000"/>
          <w:kern w:val="0"/>
          <w:sz w:val="16"/>
          <w:szCs w:val="16"/>
        </w:rPr>
        <w:t xml:space="preserve">cyclophosphamide, idarubicin, vincristine, and prednisone; CR: complete response. </w:t>
      </w:r>
      <w:r>
        <w:rPr>
          <w:rFonts w:ascii="Times New Roman" w:hAnsi="Times New Roman" w:eastAsia="宋体" w:cs="Times New Roman"/>
          <w:bCs/>
          <w:color w:val="000000"/>
          <w:kern w:val="0"/>
          <w:sz w:val="16"/>
          <w:szCs w:val="16"/>
        </w:rPr>
        <w:t xml:space="preserve">This table is cited with permission from Li </w:t>
      </w:r>
      <w:r>
        <w:rPr>
          <w:rFonts w:ascii="Times New Roman" w:hAnsi="Times New Roman" w:eastAsia="宋体" w:cs="Times New Roman"/>
          <w:bCs/>
          <w:i/>
          <w:color w:val="000000"/>
          <w:w w:val="95"/>
          <w:kern w:val="0"/>
          <w:sz w:val="16"/>
          <w:szCs w:val="16"/>
        </w:rPr>
        <w:t>et al</w:t>
      </w:r>
      <w:r>
        <w:rPr>
          <w:rFonts w:ascii="Times New Roman" w:hAnsi="Times New Roman" w:eastAsia="宋体" w:cs="Times New Roman"/>
          <w:bCs/>
          <w:color w:val="000000"/>
          <w:w w:val="95"/>
          <w:kern w:val="0"/>
          <w:sz w:val="16"/>
          <w:szCs w:val="16"/>
        </w:rPr>
        <w:t>.</w:t>
      </w:r>
      <w:r>
        <w:rPr>
          <w:rFonts w:ascii="Times New Roman" w:hAnsi="Times New Roman" w:eastAsia="宋体" w:cs="Times New Roman"/>
          <w:bCs/>
          <w:color w:val="000000"/>
          <w:w w:val="95"/>
          <w:kern w:val="0"/>
          <w:sz w:val="16"/>
          <w:szCs w:val="16"/>
          <w:vertAlign w:val="superscript"/>
        </w:rPr>
        <w:t>[</w:t>
      </w:r>
      <w:r>
        <w:rPr>
          <w:rFonts w:hint="eastAsia" w:ascii="Times New Roman" w:hAnsi="Times New Roman" w:eastAsia="宋体" w:cs="Times New Roman"/>
          <w:bCs/>
          <w:color w:val="000000"/>
          <w:w w:val="95"/>
          <w:kern w:val="0"/>
          <w:sz w:val="16"/>
          <w:szCs w:val="16"/>
          <w:vertAlign w:val="superscript"/>
        </w:rPr>
        <w:t>1</w:t>
      </w:r>
      <w:r>
        <w:rPr>
          <w:rFonts w:ascii="Times New Roman" w:hAnsi="Times New Roman" w:eastAsia="宋体" w:cs="Times New Roman"/>
          <w:bCs/>
          <w:color w:val="000000"/>
          <w:w w:val="95"/>
          <w:kern w:val="0"/>
          <w:sz w:val="16"/>
          <w:szCs w:val="16"/>
          <w:vertAlign w:val="superscript"/>
        </w:rPr>
        <w:t xml:space="preserve">] </w:t>
      </w:r>
      <w:r>
        <w:rPr>
          <w:rFonts w:ascii="Times New Roman" w:hAnsi="Times New Roman" w:eastAsia="宋体" w:cs="Times New Roman"/>
          <w:bCs/>
          <w:color w:val="000000"/>
          <w:kern w:val="0"/>
          <w:sz w:val="16"/>
          <w:szCs w:val="16"/>
        </w:rPr>
        <w:t>published in xxx</w:t>
      </w:r>
    </w:p>
    <w:p>
      <w:pPr>
        <w:adjustRightInd w:val="0"/>
        <w:snapToGrid w:val="0"/>
        <w:spacing w:before="156" w:beforeLines="50" w:line="260" w:lineRule="atLeas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Table notes:</w:t>
      </w:r>
    </w:p>
    <w:p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before="156" w:beforeLines="50" w:line="276" w:lineRule="auto"/>
        <w:jc w:val="lef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Tables should be cited in numeric order and placed after the paragraph where it is first cited;</w:t>
      </w:r>
    </w:p>
    <w:p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276" w:lineRule="auto"/>
        <w:jc w:val="lef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The table caption should be placed above the table and labeled sequentially (e.g., Table 1, Table 2)</w:t>
      </w:r>
      <w:r>
        <w:rPr>
          <w:rFonts w:hint="eastAsia"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.</w:t>
      </w:r>
    </w:p>
    <w:p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276" w:lineRule="auto"/>
        <w:jc w:val="lef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Tables should be provided in editable form like DOC or DOCX format (picture is not allowed);</w:t>
      </w:r>
    </w:p>
    <w:p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276" w:lineRule="auto"/>
        <w:jc w:val="lef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Abbreviations and symbols used in table should be explained in footnote;</w:t>
      </w:r>
    </w:p>
    <w:p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276" w:lineRule="auto"/>
        <w:jc w:val="lef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Explanatory matter should also be placed in footnotes;</w:t>
      </w:r>
    </w:p>
    <w:p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276" w:lineRule="auto"/>
        <w:jc w:val="lef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hint="eastAsia"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Non-</w:t>
      </w: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 xml:space="preserve">English </w:t>
      </w:r>
      <w:r>
        <w:rPr>
          <w:rFonts w:hint="eastAsia"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 xml:space="preserve">words </w:t>
      </w: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should be avoided</w:t>
      </w:r>
      <w:r>
        <w:rPr>
          <w:rFonts w:hint="eastAsia"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;</w:t>
      </w:r>
    </w:p>
    <w:p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after="156" w:afterLines="50" w:line="276" w:lineRule="auto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Permission for use of copyrighted materials from other sources, including re-published, adapted, modified, or partial tables from the internet, must be obtained. It is authors’ responsibility to acquire the licenses, to follow any citation instruction requested by third-party rights holders, and cover any supplementary charges.</w:t>
      </w:r>
    </w:p>
    <w:tbl>
      <w:tblPr>
        <w:tblStyle w:val="10"/>
        <w:tblW w:w="884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9"/>
        <w:gridCol w:w="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09" w:type="dxa"/>
          </w:tcPr>
          <w:p>
            <w:pPr>
              <w:pStyle w:val="24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ascii="Times New Roman" w:hAnsi="Times New Roman" w:eastAsia="宋体"/>
                <w:position w:val="-18"/>
                <w:lang w:eastAsia="zh-CN"/>
              </w:rPr>
              <w:object>
                <v:shape id="_x0000_i1025" o:spt="75" type="#_x0000_t75" style="height:23.85pt;width:77.15pt;" o:ole="t" filled="f" o:preferrelative="t" stroked="f" coordsize="21600,21600">
                  <v:path/>
                  <v:fill on="f" focussize="0,0"/>
                  <v:stroke on="f" joinstyle="miter"/>
                  <v:imagedata r:id="rId12" o:title=""/>
                  <o:lock v:ext="edit" aspectratio="t"/>
                  <w10:wrap type="none"/>
                  <w10:anchorlock/>
                </v:shape>
                <o:OLEObject Type="Embed" ProgID="Equation.3" ShapeID="_x0000_i1025" DrawAspect="Content" ObjectID="_1468075725" r:id="rId11">
                  <o:LockedField>false</o:LockedField>
                </o:OLEObject>
              </w:object>
            </w:r>
          </w:p>
        </w:tc>
        <w:tc>
          <w:tcPr>
            <w:tcW w:w="435" w:type="dxa"/>
            <w:vAlign w:val="center"/>
          </w:tcPr>
          <w:p>
            <w:pPr>
              <w:pStyle w:val="26"/>
              <w:spacing w:line="26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(1)</w:t>
            </w:r>
          </w:p>
        </w:tc>
      </w:tr>
    </w:tbl>
    <w:p>
      <w:pPr>
        <w:adjustRightInd w:val="0"/>
        <w:snapToGrid w:val="0"/>
        <w:spacing w:before="156" w:beforeLines="50" w:line="260" w:lineRule="atLeas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Equation note:</w:t>
      </w:r>
    </w:p>
    <w:p>
      <w:pPr>
        <w:numPr>
          <w:ilvl w:val="0"/>
          <w:numId w:val="2"/>
        </w:numPr>
        <w:adjustRightInd w:val="0"/>
        <w:snapToGrid w:val="0"/>
        <w:spacing w:before="156" w:beforeLines="50" w:after="312" w:afterLines="100" w:line="260" w:lineRule="atLeas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Equations should be provided in editable form (</w:t>
      </w:r>
      <w:r>
        <w:rPr>
          <w:rFonts w:hint="eastAsia"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image file format</w:t>
      </w: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 xml:space="preserve"> is not allowed).</w:t>
      </w:r>
    </w:p>
    <w:tbl>
      <w:tblPr>
        <w:tblStyle w:val="10"/>
        <w:tblW w:w="884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2"/>
        <w:gridCol w:w="44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22" w:type="dxa"/>
          </w:tcPr>
          <w:p>
            <w:pPr>
              <w:pStyle w:val="21"/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zh-CN" w:bidi="ar-SA"/>
              </w:rPr>
              <w:drawing>
                <wp:inline distT="0" distB="0" distL="114300" distR="114300">
                  <wp:extent cx="2591435" cy="1418590"/>
                  <wp:effectExtent l="0" t="0" r="18415" b="10160"/>
                  <wp:docPr id="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1435" cy="1418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1"/>
              <w:adjustRightInd w:val="0"/>
              <w:snapToGrid w:val="0"/>
              <w:spacing w:after="156" w:afterLines="50"/>
              <w:rPr>
                <w:rFonts w:ascii="Times New Roman" w:hAnsi="Times New Roman" w:eastAsia="宋体" w:cs="Times New Roman"/>
                <w:sz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0"/>
                <w:lang w:eastAsia="zh-CN"/>
              </w:rPr>
              <w:t>A</w:t>
            </w:r>
          </w:p>
        </w:tc>
        <w:tc>
          <w:tcPr>
            <w:tcW w:w="4422" w:type="dxa"/>
          </w:tcPr>
          <w:p>
            <w:pPr>
              <w:pStyle w:val="21"/>
              <w:adjustRightInd w:val="0"/>
              <w:snapToGrid w:val="0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 w:bidi="ar-SA"/>
              </w:rPr>
              <w:drawing>
                <wp:inline distT="0" distB="0" distL="114300" distR="114300">
                  <wp:extent cx="2540000" cy="1438275"/>
                  <wp:effectExtent l="0" t="0" r="12700" b="9525"/>
                  <wp:docPr id="2" name="图片 2" descr="图二(清晰版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图二(清晰版)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143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1"/>
              <w:adjustRightInd w:val="0"/>
              <w:snapToGrid w:val="0"/>
              <w:spacing w:after="156" w:afterLines="50"/>
              <w:rPr>
                <w:rFonts w:ascii="Times New Roman" w:hAnsi="Times New Roman" w:eastAsia="宋体" w:cs="Times New Roman"/>
                <w:sz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0"/>
                <w:lang w:eastAsia="zh-CN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4" w:type="dxa"/>
            <w:gridSpan w:val="2"/>
          </w:tcPr>
          <w:p>
            <w:pPr>
              <w:pStyle w:val="21"/>
              <w:adjustRightInd w:val="0"/>
              <w:snapToGrid w:val="0"/>
              <w:rPr>
                <w:rFonts w:ascii="Times New Roman" w:hAnsi="Times New Roman" w:eastAsia="宋体" w:cs="Times New Roman"/>
                <w:sz w:val="20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b/>
                <w:sz w:val="20"/>
                <w:lang w:eastAsia="zh-CN" w:bidi="ar-SA"/>
              </w:rPr>
              <w:drawing>
                <wp:inline distT="0" distB="0" distL="114300" distR="114300">
                  <wp:extent cx="3129280" cy="1640840"/>
                  <wp:effectExtent l="4445" t="4445" r="9525" b="12065"/>
                  <wp:docPr id="9" name="图表 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  <w:p>
            <w:pPr>
              <w:pStyle w:val="21"/>
              <w:adjustRightInd w:val="0"/>
              <w:snapToGrid w:val="0"/>
              <w:rPr>
                <w:rFonts w:ascii="Times New Roman" w:hAnsi="Times New Roman" w:eastAsia="宋体" w:cs="Times New Roman"/>
                <w:sz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0"/>
                <w:lang w:eastAsia="zh-CN"/>
              </w:rPr>
              <w:t>C</w:t>
            </w:r>
          </w:p>
        </w:tc>
      </w:tr>
    </w:tbl>
    <w:p>
      <w:pPr>
        <w:adjustRightInd w:val="0"/>
        <w:snapToGrid w:val="0"/>
        <w:spacing w:before="156" w:beforeLines="50" w:line="26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eastAsia="宋体" w:cs="Times New Roman"/>
          <w:b/>
          <w:color w:val="000000"/>
          <w:kern w:val="0"/>
          <w:sz w:val="20"/>
          <w:szCs w:val="20"/>
        </w:rPr>
        <w:t>Figure 1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0"/>
          <w:szCs w:val="20"/>
        </w:rPr>
        <w:t>.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 xml:space="preserve"> We present examples of electron micrograph, non-editable and editable images in Figure 1A-C. </w:t>
      </w:r>
      <w:r>
        <w:rPr>
          <w:rFonts w:ascii="Times New Roman" w:hAnsi="Times New Roman" w:cs="Times New Roman"/>
          <w:sz w:val="20"/>
          <w:szCs w:val="20"/>
        </w:rPr>
        <w:t xml:space="preserve">A: description of what the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sz w:val="20"/>
          <w:szCs w:val="20"/>
        </w:rPr>
        <w:t>Figure 1A</w:t>
      </w:r>
      <w:r>
        <w:rPr>
          <w:rFonts w:hint="eastAsia" w:ascii="Times New Roman" w:hAnsi="Times New Roman" w:cs="Times New Roman"/>
          <w:sz w:val="20"/>
          <w:szCs w:val="20"/>
        </w:rPr>
        <w:t xml:space="preserve"> is</w:t>
      </w:r>
      <w:r>
        <w:rPr>
          <w:rFonts w:ascii="Times New Roman" w:hAnsi="Times New Roman" w:cs="Times New Roman"/>
          <w:sz w:val="20"/>
          <w:szCs w:val="20"/>
        </w:rPr>
        <w:t>; B: description of what the Figure 1B is</w:t>
      </w:r>
      <w:r>
        <w:rPr>
          <w:rFonts w:hint="eastAsia"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C: description of what the Figure 1C is. DC: dendritic cells; MHC: major histocompatibility complex; NK: natural killers</w:t>
      </w:r>
      <w:r>
        <w:rPr>
          <w:rFonts w:hint="eastAsia"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WS: Withania somnifera. This figure is quoted with permission from XX </w:t>
      </w:r>
      <w:r>
        <w:rPr>
          <w:rFonts w:ascii="Times New Roman" w:hAnsi="Times New Roman" w:cs="Times New Roman"/>
          <w:i/>
          <w:sz w:val="20"/>
          <w:szCs w:val="20"/>
        </w:rPr>
        <w:t>et al</w:t>
      </w:r>
      <w:r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[</w:t>
      </w:r>
      <w:r>
        <w:rPr>
          <w:rFonts w:hint="eastAsia"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]</w:t>
      </w:r>
    </w:p>
    <w:p>
      <w:pPr>
        <w:adjustRightInd w:val="0"/>
        <w:snapToGrid w:val="0"/>
        <w:spacing w:before="156" w:beforeLines="50" w:after="156" w:afterLines="50" w:line="260" w:lineRule="atLeas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Figure notes:</w:t>
      </w:r>
    </w:p>
    <w:p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Figures should be cited in numeric order (e.g., Figure 1, Figure 2) and placed after the paragraph where it is first cited;</w:t>
      </w:r>
    </w:p>
    <w:p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Figures can be submitted in format of tiff, psd, AI or jpeg, with resolution of 300-600 dpi;</w:t>
      </w:r>
    </w:p>
    <w:p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Diagrams with describing words (including, flow chart, coordinate diagram, bar chart, line chart, and scatter diagram,</w:t>
      </w:r>
      <w:r>
        <w:rPr>
          <w:rFonts w:hint="eastAsia"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etc.) should be editable in word, excel or powerpoint format. Non-English information should be avoided;</w:t>
      </w:r>
    </w:p>
    <w:p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Labels, numbers, letters, arrows, and symbols in figure should be clear, of uniform size, and contrast with the background;</w:t>
      </w:r>
    </w:p>
    <w:p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Symbols, arrows, numbers, or letters used to identify parts of the illustrations must be identified and explained in the legend; </w:t>
      </w:r>
    </w:p>
    <w:p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Internal scale (magnification) should be explained and the staining method in photomicrographs should be identified; </w:t>
      </w:r>
    </w:p>
    <w:p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All non-standard abbreviations should be explained in the legend;</w:t>
      </w:r>
      <w:r>
        <w:rPr>
          <w:rFonts w:hint="eastAsia"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 xml:space="preserve"> </w:t>
      </w:r>
    </w:p>
    <w:p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hint="eastAsia"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Authors should pay attention to the protection of patients</w:t>
      </w: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’</w:t>
      </w:r>
      <w:r>
        <w:rPr>
          <w:rFonts w:hint="eastAsia"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 xml:space="preserve"> rights, such as privacy and portrait, and obtain signed patient consent from authors before using any personal information of patients. The patient</w:t>
      </w: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’</w:t>
      </w:r>
      <w:r>
        <w:rPr>
          <w:rFonts w:hint="eastAsia"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s portrait with full characters and his/her real name is not allowed for use;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</w:p>
    <w:p>
      <w:pPr>
        <w:widowControl/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eastAsia="宋体" w:cs="Times New Roman"/>
          <w:color w:val="7F7F7F" w:themeColor="background1" w:themeShade="80"/>
          <w:kern w:val="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Permission for use of copyrighted materials from other sources, including re-published, adapted, modified, or partial figures and images from the internet, must be obtained. It is authors’ responsibility to acquire the licenses, to follow any citation instruction requested by third-party rights holders, and cover any supplementary charges.</w:t>
      </w:r>
    </w:p>
    <w:p>
      <w:pPr>
        <w:adjustRightInd w:val="0"/>
        <w:snapToGrid w:val="0"/>
        <w:spacing w:before="312" w:beforeLines="100" w:after="156" w:afterLines="50" w:line="260" w:lineRule="atLeast"/>
        <w:rPr>
          <w:rFonts w:ascii="Times New Roman" w:hAnsi="Times New Roman" w:eastAsia="Times New Roman" w:cs="Times New Roman"/>
          <w:b/>
          <w:bCs/>
          <w:iCs/>
          <w:color w:val="190F13"/>
          <w:sz w:val="24"/>
        </w:rPr>
      </w:pPr>
      <w:commentRangeStart w:id="0"/>
      <w:r>
        <w:rPr>
          <w:rFonts w:ascii="Times New Roman" w:hAnsi="Times New Roman" w:eastAsia="Times New Roman" w:cs="Times New Roman"/>
          <w:b/>
          <w:bCs/>
          <w:iCs/>
          <w:color w:val="190F13"/>
          <w:sz w:val="24"/>
        </w:rPr>
        <w:t>REFERENCES</w:t>
      </w:r>
      <w:commentRangeEnd w:id="0"/>
      <w:r>
        <w:commentReference w:id="0"/>
      </w:r>
    </w:p>
    <w:p>
      <w:pPr>
        <w:adjustRightInd w:val="0"/>
        <w:snapToGrid w:val="0"/>
        <w:spacing w:before="156" w:beforeLines="50" w:after="156" w:afterLines="50" w:line="26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Authors should cite references</w:t>
      </w:r>
      <w:r>
        <w:rPr>
          <w:rFonts w:hint="eastAsia" w:ascii="Times New Roman" w:hAnsi="Times New Roman" w:cs="Times New Roman"/>
          <w:sz w:val="20"/>
          <w:szCs w:val="20"/>
        </w:rPr>
        <w:t xml:space="preserve"> (including the corresponding published paper and related published papers)</w:t>
      </w:r>
      <w:r>
        <w:rPr>
          <w:rFonts w:ascii="Times New Roman" w:hAnsi="Times New Roman" w:cs="Times New Roman"/>
          <w:sz w:val="20"/>
          <w:szCs w:val="20"/>
        </w:rPr>
        <w:t xml:space="preserve"> in sequence throughout the manuscript and indicate them in a superscript square bracket with one citation number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[</w:t>
      </w:r>
      <w:r>
        <w:rPr>
          <w:rFonts w:hint="eastAsia" w:ascii="Times New Roman" w:hAnsi="Times New Roman" w:cs="Times New Roman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]</w:t>
      </w:r>
      <w:r>
        <w:rPr>
          <w:rFonts w:ascii="Times New Roman" w:hAnsi="Times New Roman" w:cs="Times New Roman"/>
          <w:sz w:val="20"/>
          <w:szCs w:val="20"/>
        </w:rPr>
        <w:t>, two separate citation numbers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[</w:t>
      </w:r>
      <w:r>
        <w:rPr>
          <w:rFonts w:hint="eastAsia" w:ascii="Times New Roman" w:hAnsi="Times New Roman" w:cs="Times New Roman"/>
          <w:sz w:val="20"/>
          <w:szCs w:val="20"/>
          <w:vertAlign w:val="superscript"/>
        </w:rPr>
        <w:t>4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>
        <w:rPr>
          <w:rFonts w:hint="eastAsia" w:ascii="Times New Roman" w:hAnsi="Times New Roman" w:cs="Times New Roman"/>
          <w:sz w:val="20"/>
          <w:szCs w:val="20"/>
          <w:vertAlign w:val="superscript"/>
        </w:rPr>
        <w:t>5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]</w:t>
      </w:r>
      <w:r>
        <w:rPr>
          <w:rFonts w:ascii="Times New Roman" w:hAnsi="Times New Roman" w:cs="Times New Roman"/>
          <w:sz w:val="20"/>
          <w:szCs w:val="20"/>
        </w:rPr>
        <w:t xml:space="preserve"> or several consecutive citation numbers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[</w:t>
      </w:r>
      <w:r>
        <w:rPr>
          <w:rFonts w:hint="eastAsia" w:ascii="Times New Roman" w:hAnsi="Times New Roman" w:cs="Times New Roman"/>
          <w:sz w:val="20"/>
          <w:szCs w:val="20"/>
          <w:vertAlign w:val="superscript"/>
        </w:rPr>
        <w:t>6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-</w:t>
      </w:r>
      <w:r>
        <w:rPr>
          <w:rFonts w:hint="eastAsia" w:ascii="Times New Roman" w:hAnsi="Times New Roman" w:cs="Times New Roman"/>
          <w:sz w:val="20"/>
          <w:szCs w:val="20"/>
          <w:vertAlign w:val="superscript"/>
        </w:rPr>
        <w:t>9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]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</w:p>
    <w:p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hint="eastAsia"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 xml:space="preserve">We suggest that authors should cite appropriate, traceable and latest references be within recent 5 years; </w:t>
      </w:r>
    </w:p>
    <w:p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hint="eastAsia"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Each reference should have a corresponding DOI number/website link;</w:t>
      </w:r>
    </w:p>
    <w:p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hint="eastAsia"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Top five</w:t>
      </w: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 xml:space="preserve"> authors’ names should be listed in the references</w:t>
      </w:r>
      <w:r>
        <w:rPr>
          <w:rFonts w:hint="eastAsia"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;</w:t>
      </w: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 xml:space="preserve"> </w:t>
      </w:r>
    </w:p>
    <w:p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The names of journals should be abbreviated according to the style used in Index Medicus (</w:t>
      </w:r>
      <w:r>
        <w:fldChar w:fldCharType="begin"/>
      </w:r>
      <w:r>
        <w:instrText xml:space="preserve"> HYPERLINK "http://www2.bg.am.poznan.pl/czasopisma/medicus.php?lang=eng" </w:instrText>
      </w:r>
      <w:r>
        <w:fldChar w:fldCharType="separate"/>
      </w:r>
      <w:r>
        <w:rPr>
          <w:rStyle w:val="14"/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http://www2.bg.am.poznan.pl/czasopisma/medicus.php?lang=eng</w:t>
      </w:r>
      <w:r>
        <w:rPr>
          <w:rStyle w:val="14"/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fldChar w:fldCharType="end"/>
      </w:r>
      <w:r>
        <w:rPr>
          <w:rFonts w:ascii="Times New Roman" w:hAnsi="Times New Roman" w:cs="Times New Roman"/>
          <w:b/>
          <w:bCs/>
          <w:i/>
          <w:iCs/>
          <w:color w:val="7F7F7F" w:themeColor="background1" w:themeShade="80"/>
          <w:sz w:val="18"/>
          <w:szCs w:val="18"/>
        </w:rPr>
        <w:t>)</w:t>
      </w:r>
      <w:r>
        <w:rPr>
          <w:rFonts w:ascii="Times New Roman" w:hAnsi="Times New Roman" w:cs="Times New Roman"/>
          <w:bCs/>
          <w:i/>
          <w:iCs/>
          <w:color w:val="7F7F7F" w:themeColor="background1" w:themeShade="80"/>
          <w:sz w:val="18"/>
          <w:szCs w:val="18"/>
        </w:rPr>
        <w:t>.</w:t>
      </w:r>
    </w:p>
    <w:p>
      <w:pPr>
        <w:adjustRightInd w:val="0"/>
        <w:snapToGrid w:val="0"/>
        <w:spacing w:before="156" w:beforeLines="50" w:line="260" w:lineRule="atLeast"/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</w:rPr>
        <w:t>Examples</w:t>
      </w:r>
      <w:r>
        <w:rPr>
          <w:rFonts w:ascii="Times New Roman" w:hAnsi="Times New Roman" w:cs="Times New Roman"/>
          <w:sz w:val="20"/>
          <w:szCs w:val="20"/>
        </w:rPr>
        <w:t xml:space="preserve"> of references are shown below:</w:t>
      </w:r>
    </w:p>
    <w:p>
      <w:pPr>
        <w:widowControl/>
        <w:tabs>
          <w:tab w:val="left" w:pos="5094"/>
        </w:tabs>
        <w:adjustRightInd w:val="0"/>
        <w:snapToGrid w:val="0"/>
        <w:spacing w:before="156" w:beforeLines="50" w:after="156" w:afterLines="50" w:line="260" w:lineRule="atLeast"/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(</w:t>
      </w:r>
      <w:r>
        <w:rPr>
          <w:rFonts w:hint="eastAsia"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t>list top five authors</w:t>
      </w:r>
      <w:r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t>)</w:t>
      </w:r>
    </w:p>
    <w:p>
      <w:pPr>
        <w:widowControl/>
        <w:tabs>
          <w:tab w:val="left" w:pos="5094"/>
        </w:tabs>
        <w:adjustRightInd w:val="0"/>
        <w:snapToGrid w:val="0"/>
        <w:spacing w:before="156" w:beforeLines="50" w:after="156" w:afterLines="50" w:line="260" w:lineRule="atLeast"/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>Weaver DL, Ashikaga T, Krag DN, Skelly JM, Anderson SJ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</w:rPr>
        <w:t>, et al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 xml:space="preserve">. Effect of occult metastases on survival in node-negative breast cancer. N Engl J Med 2011;364:412-21.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</w:rPr>
        <w:t>[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>PMID: 21247310 DOI: 10.1056/NEJMoa1008108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</w:rPr>
        <w:t>]</w:t>
      </w:r>
    </w:p>
    <w:p>
      <w:pPr>
        <w:widowControl/>
        <w:tabs>
          <w:tab w:val="left" w:pos="5094"/>
        </w:tabs>
        <w:adjustRightInd w:val="0"/>
        <w:snapToGrid w:val="0"/>
        <w:spacing w:before="156" w:beforeLines="50" w:after="156" w:afterLines="50" w:line="260" w:lineRule="atLeast"/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(</w:t>
      </w:r>
      <w:r>
        <w:rPr>
          <w:rFonts w:hint="eastAsia"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t>o</w:t>
      </w:r>
      <w:r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t>rganization as author)</w:t>
      </w:r>
    </w:p>
    <w:p>
      <w:pPr>
        <w:widowControl/>
        <w:spacing w:line="260" w:lineRule="atLeast"/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>Diabetes Prevention Program Research Group. Hypertension, insulin, and proinsulin in participants with impaired glucose tolerance. Hypertension 2002;40:679-86.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</w:rPr>
        <w:t xml:space="preserve"> [PMID: 12411462]</w:t>
      </w:r>
    </w:p>
    <w:p>
      <w:pPr>
        <w:widowControl/>
        <w:tabs>
          <w:tab w:val="left" w:pos="5094"/>
        </w:tabs>
        <w:adjustRightInd w:val="0"/>
        <w:snapToGrid w:val="0"/>
        <w:spacing w:before="156" w:beforeLines="50" w:after="156" w:afterLines="50" w:line="260" w:lineRule="atLeast"/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(</w:t>
      </w:r>
      <w:r>
        <w:rPr>
          <w:rFonts w:hint="eastAsia"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t>b</w:t>
      </w:r>
      <w:r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t>oth personal authors and organization as author)</w:t>
      </w:r>
    </w:p>
    <w:p>
      <w:pPr>
        <w:widowControl/>
        <w:spacing w:line="260" w:lineRule="atLeast"/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 xml:space="preserve">Vallancien G, Emberton M, Harving N, van Moorselaar RJ; Alf-One Study Group. Sexual dysfunction in 1,274 European men suffering from lower urinary tract symptoms. </w:t>
      </w:r>
      <w:r>
        <w:rPr>
          <w:rFonts w:ascii="Times New Roman" w:hAnsi="Times New Roman" w:eastAsia="宋体" w:cs="Times New Roman"/>
          <w:iCs/>
          <w:color w:val="000000"/>
          <w:kern w:val="0"/>
          <w:sz w:val="20"/>
          <w:szCs w:val="20"/>
        </w:rPr>
        <w:t>J Urol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 xml:space="preserve"> 2003;169:2257-61.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</w:rPr>
        <w:t xml:space="preserve"> [PMID: 12771764 DOI: 10.1097/01.ju.0000067940.76090.73]</w:t>
      </w:r>
    </w:p>
    <w:p>
      <w:pPr>
        <w:widowControl/>
        <w:tabs>
          <w:tab w:val="left" w:pos="5094"/>
        </w:tabs>
        <w:adjustRightInd w:val="0"/>
        <w:snapToGrid w:val="0"/>
        <w:spacing w:before="156" w:beforeLines="50" w:after="156" w:afterLines="50" w:line="260" w:lineRule="atLeast"/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not in English (the title should be translated into English, and clarify the original language in the bracket)</w:t>
      </w:r>
    </w:p>
    <w:p>
      <w:pPr>
        <w:widowControl/>
        <w:adjustRightInd w:val="0"/>
        <w:snapToGrid w:val="0"/>
        <w:spacing w:line="260" w:lineRule="atLeast"/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 xml:space="preserve">Zhang X, Xiong H, Ji TY, Zhang YH, Wang Y. Case report of anti-N-methyl-D-aspartate receptor encephalitis in child. </w:t>
      </w:r>
      <w:r>
        <w:rPr>
          <w:rFonts w:ascii="Times New Roman" w:hAnsi="Times New Roman" w:eastAsia="宋体" w:cs="Times New Roman"/>
          <w:iCs/>
          <w:color w:val="000000"/>
          <w:kern w:val="0"/>
          <w:sz w:val="20"/>
          <w:szCs w:val="20"/>
        </w:rPr>
        <w:t xml:space="preserve">J Appl Clin Pediatr 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>2012;27:1903-7. (in Chinese)</w:t>
      </w:r>
    </w:p>
    <w:p>
      <w:pPr>
        <w:widowControl/>
        <w:tabs>
          <w:tab w:val="left" w:pos="5094"/>
        </w:tabs>
        <w:adjustRightInd w:val="0"/>
        <w:snapToGrid w:val="0"/>
        <w:spacing w:before="156" w:beforeLines="50" w:after="156" w:afterLines="50" w:line="260" w:lineRule="atLeast"/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ahead of print (DOI number should be given)</w:t>
      </w:r>
    </w:p>
    <w:p>
      <w:pPr>
        <w:widowControl/>
        <w:adjustRightInd w:val="0"/>
        <w:snapToGrid w:val="0"/>
        <w:spacing w:line="260" w:lineRule="atLeast"/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</w:rPr>
        <w:t>Odibo AO. Falling stillbirth and neonatal mortality rates in twin gestation: not a reason for complacency. BJOG 2018; Epub ahead of print [PMID: 30461178 DOI: 10.1111/1471-0528.15541]</w:t>
      </w:r>
    </w:p>
    <w:p>
      <w:pPr>
        <w:widowControl/>
        <w:tabs>
          <w:tab w:val="left" w:pos="5094"/>
        </w:tabs>
        <w:adjustRightInd w:val="0"/>
        <w:snapToGrid w:val="0"/>
        <w:spacing w:before="156" w:beforeLines="50" w:after="156" w:afterLines="50" w:line="260" w:lineRule="atLeast"/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t>Books</w:t>
      </w:r>
    </w:p>
    <w:p>
      <w:pPr>
        <w:widowControl/>
        <w:adjustRightInd w:val="0"/>
        <w:snapToGrid w:val="0"/>
        <w:spacing w:line="260" w:lineRule="atLeast"/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>Sherlock S, Dooley J. Diseases of the liver and billiary system. 9th ed. Oxford: Blackwell Sci Pub; 1993. p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</w:rPr>
        <w:t>p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>. 258-96.</w:t>
      </w:r>
    </w:p>
    <w:p>
      <w:pPr>
        <w:widowControl/>
        <w:tabs>
          <w:tab w:val="left" w:pos="5094"/>
        </w:tabs>
        <w:adjustRightInd w:val="0"/>
        <w:snapToGrid w:val="0"/>
        <w:spacing w:before="156" w:beforeLines="50" w:after="156" w:afterLines="50" w:line="260" w:lineRule="atLeast"/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t>Chapter in a book</w:t>
      </w:r>
    </w:p>
    <w:p>
      <w:pPr>
        <w:widowControl/>
        <w:adjustRightInd w:val="0"/>
        <w:snapToGrid w:val="0"/>
        <w:spacing w:line="260" w:lineRule="atLeast"/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>Meltzer PS, Kallioniemi A, Trent JM. Chromosome alterations in human solid tumors. In: Vogelstein B, Kinzler KW, editors. The genetic basis of human cancer. New York: McGraw-Hill; 2002. p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</w:rPr>
        <w:t>p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>. 93-113.</w:t>
      </w:r>
    </w:p>
    <w:p>
      <w:pPr>
        <w:widowControl/>
        <w:tabs>
          <w:tab w:val="left" w:pos="5094"/>
        </w:tabs>
        <w:adjustRightInd w:val="0"/>
        <w:snapToGrid w:val="0"/>
        <w:spacing w:before="156" w:beforeLines="50" w:after="156" w:afterLines="50" w:line="260" w:lineRule="atLeast"/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t>Online resource</w:t>
      </w:r>
    </w:p>
    <w:p>
      <w:pPr>
        <w:widowControl/>
        <w:adjustRightInd w:val="0"/>
        <w:snapToGrid w:val="0"/>
        <w:spacing w:line="260" w:lineRule="atLeast"/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 xml:space="preserve">FDA News Release. FDA approval brings first gene therapy to the United States. Available from: </w:t>
      </w:r>
      <w:r>
        <w:fldChar w:fldCharType="begin"/>
      </w:r>
      <w:r>
        <w:instrText xml:space="preserve"> HYPERLINK "https://www.fda.gov/NewsEvents/Newsroom/PressAnnouncements/ucm574058.htm" </w:instrText>
      </w:r>
      <w:r>
        <w:fldChar w:fldCharType="separate"/>
      </w:r>
      <w:r>
        <w:rPr>
          <w:rStyle w:val="14"/>
          <w:rFonts w:ascii="Times New Roman" w:hAnsi="Times New Roman" w:eastAsia="宋体" w:cs="Times New Roman"/>
          <w:iCs/>
          <w:kern w:val="0"/>
          <w:sz w:val="20"/>
          <w:szCs w:val="20"/>
        </w:rPr>
        <w:t>https://www.fda.gov/NewsEvents/Newsroom/PressAnnouncements/ucm574058.htm</w:t>
      </w:r>
      <w:r>
        <w:rPr>
          <w:rStyle w:val="14"/>
          <w:rFonts w:ascii="Times New Roman" w:hAnsi="Times New Roman" w:eastAsia="宋体" w:cs="Times New Roman"/>
          <w:iCs/>
          <w:kern w:val="0"/>
          <w:sz w:val="20"/>
          <w:szCs w:val="20"/>
        </w:rPr>
        <w:fldChar w:fldCharType="end"/>
      </w:r>
      <w:r>
        <w:rPr>
          <w:rFonts w:ascii="Times New Roman" w:hAnsi="Times New Roman" w:eastAsia="宋体" w:cs="Times New Roman"/>
          <w:iCs/>
          <w:kern w:val="0"/>
          <w:sz w:val="20"/>
          <w:szCs w:val="20"/>
        </w:rPr>
        <w:t xml:space="preserve">. 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>[Last accessed on 30 Oct 2017]</w:t>
      </w:r>
    </w:p>
    <w:p>
      <w:pPr>
        <w:widowControl/>
        <w:tabs>
          <w:tab w:val="left" w:pos="5094"/>
        </w:tabs>
        <w:adjustRightInd w:val="0"/>
        <w:snapToGrid w:val="0"/>
        <w:spacing w:before="156" w:beforeLines="50" w:after="156" w:afterLines="50" w:line="260" w:lineRule="atLeast"/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t>Conference proceedings</w:t>
      </w:r>
    </w:p>
    <w:p>
      <w:pPr>
        <w:widowControl/>
        <w:adjustRightInd w:val="0"/>
        <w:snapToGrid w:val="0"/>
        <w:spacing w:line="260" w:lineRule="atLeast"/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>Harnden P, Joffe JK, Jones WG, editors. Germ cell tumours V. Proceedings of the 5th Germ Cell Tumour Conference; 2001 Sep 13-15; Leeds, UK. New York: Springer; 2002.</w:t>
      </w:r>
    </w:p>
    <w:p>
      <w:pPr>
        <w:widowControl/>
        <w:tabs>
          <w:tab w:val="left" w:pos="5094"/>
        </w:tabs>
        <w:adjustRightInd w:val="0"/>
        <w:snapToGrid w:val="0"/>
        <w:spacing w:before="156" w:beforeLines="50" w:after="156" w:afterLines="50" w:line="260" w:lineRule="atLeast"/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t>Conference paper</w:t>
      </w:r>
    </w:p>
    <w:p>
      <w:pPr>
        <w:widowControl/>
        <w:adjustRightInd w:val="0"/>
        <w:snapToGrid w:val="0"/>
        <w:spacing w:line="260" w:lineRule="atLeast"/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>Christensen S, Oppacher F. An analysis of Koza’s computational effort statistic for genetic programming. In: Foster JA, Lutton E, Miller J, Ryan C, Tettamanzi AG, editors. Genetic programming. EuroGP 2002: Proceedings of the 5th European Conference on Genetic Programming; 2002 Apr 3-5; Kinsdale, Ireland. Berlin: Springer; 2002. p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</w:rPr>
        <w:t>p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>. 182-91.</w:t>
      </w:r>
    </w:p>
    <w:p>
      <w:pPr>
        <w:widowControl/>
        <w:tabs>
          <w:tab w:val="left" w:pos="5094"/>
        </w:tabs>
        <w:adjustRightInd w:val="0"/>
        <w:snapToGrid w:val="0"/>
        <w:spacing w:before="156" w:beforeLines="50" w:after="156" w:afterLines="50" w:line="260" w:lineRule="atLeast"/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t xml:space="preserve">Unpublished </w:t>
      </w:r>
      <w:r>
        <w:rPr>
          <w:rFonts w:hint="eastAsia"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t>m</w:t>
      </w:r>
      <w:r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t>aterial</w:t>
      </w:r>
    </w:p>
    <w:p>
      <w:pPr>
        <w:widowControl/>
        <w:adjustRightInd w:val="0"/>
        <w:snapToGrid w:val="0"/>
        <w:spacing w:line="260" w:lineRule="atLeast"/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>Tian D, Araki H, Stahl E, Bergelson J, Kreitman M. Signature of balancing selection in Arabidopsis. Proc Natl Acad Sci U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>S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  <w:t>A Forthcoming 2002.</w:t>
      </w:r>
    </w:p>
    <w:p>
      <w:pPr>
        <w:widowControl/>
        <w:tabs>
          <w:tab w:val="left" w:pos="5094"/>
        </w:tabs>
        <w:adjustRightInd w:val="0"/>
        <w:snapToGrid w:val="0"/>
        <w:spacing w:before="156" w:beforeLines="50" w:after="156" w:afterLines="50" w:line="260" w:lineRule="atLeas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t>For other types of references please refer to U.S. National Library of Medicine (</w:t>
      </w:r>
      <w:r>
        <w:fldChar w:fldCharType="begin"/>
      </w:r>
      <w:r>
        <w:instrText xml:space="preserve"> HYPERLINK "https://www.nlm.nih.gov/bsd/uniform_requirements.html" </w:instrText>
      </w:r>
      <w:r>
        <w:fldChar w:fldCharType="separate"/>
      </w:r>
      <w:r>
        <w:rPr>
          <w:rStyle w:val="14"/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t>https://www.nlm.nih.gov/bsd/uniform_requirements.html)</w:t>
      </w:r>
      <w:r>
        <w:rPr>
          <w:rStyle w:val="14"/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0"/>
          <w:szCs w:val="20"/>
        </w:rPr>
        <w:fldChar w:fldCharType="end"/>
      </w:r>
      <w:r>
        <w:rPr>
          <w:rFonts w:ascii="Times New Roman" w:hAnsi="Times New Roman" w:eastAsia="宋体" w:cs="Times New Roman"/>
          <w:bCs/>
          <w:i/>
          <w:iCs/>
          <w:color w:val="000000"/>
          <w:kern w:val="0"/>
          <w:sz w:val="20"/>
          <w:szCs w:val="20"/>
        </w:rPr>
        <w:t>.</w:t>
      </w:r>
    </w:p>
    <w:sectPr>
      <w:headerReference r:id="rId7" w:type="first"/>
      <w:footerReference r:id="rId9" w:type="first"/>
      <w:headerReference r:id="rId5" w:type="default"/>
      <w:footerReference r:id="rId8" w:type="default"/>
      <w:headerReference r:id="rId6" w:type="even"/>
      <w:pgSz w:w="11850" w:h="16783"/>
      <w:pgMar w:top="1417" w:right="1701" w:bottom="1417" w:left="1701" w:header="851" w:footer="992" w:gutter="0"/>
      <w:lnNumType w:countBy="1" w:restart="continuous"/>
      <w:pgNumType w:start="2"/>
      <w:cols w:space="425" w:num="1"/>
      <w:titlePg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Administrator" w:date="2021-06-04T09:42:50Z" w:initials="A">
    <w:p w14:paraId="65D25F4B">
      <w:pPr>
        <w:pStyle w:val="4"/>
        <w:rPr>
          <w:rFonts w:hint="eastAsia"/>
        </w:rPr>
      </w:pPr>
      <w:r>
        <w:rPr>
          <w:rFonts w:hint="eastAsia"/>
        </w:rPr>
        <w:t xml:space="preserve">Please provide the DOI of each reference </w:t>
      </w:r>
    </w:p>
    <w:p w14:paraId="05F44996">
      <w:pPr>
        <w:pStyle w:val="4"/>
      </w:pPr>
      <w:r>
        <w:rPr>
          <w:rFonts w:hint="eastAsia"/>
        </w:rPr>
        <w:t>For example: Marescaux J, Clément JM, Tassetti V, et al. Virtual reality applied to hepatic surgery simulation: the next revolution. Ann. Surg. 1998;228:627–634. DOI: 10.1097/00000658-199811000-00001</w:t>
      </w:r>
      <w:bookmarkStart w:id="4" w:name="_GoBack"/>
      <w:bookmarkEnd w:id="4"/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5F44996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adjustRightInd w:val="0"/>
      <w:snapToGrid w:val="0"/>
      <w:spacing w:before="240" w:line="260" w:lineRule="atLeast"/>
      <w:rPr>
        <w:rFonts w:ascii="Palatino Linotype" w:hAnsi="Palatino Linotype"/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adjustRightInd w:val="0"/>
      <w:snapToGrid w:val="0"/>
      <w:spacing w:before="240" w:line="260" w:lineRule="atLeast"/>
      <w:ind w:left="1247"/>
      <w:rPr>
        <w:rFonts w:ascii="Times New Roman" w:hAnsi="Times New Roman" w:cs="Times New Roman"/>
        <w:snapToGrid w:val="0"/>
        <w:sz w:val="12"/>
        <w:szCs w:val="12"/>
      </w:rPr>
    </w:pPr>
    <w:r>
      <w:rPr>
        <w:rFonts w:ascii="Palatino Linotype" w:hAnsi="Palatino Linotype"/>
        <w:snapToGrid w:val="0"/>
        <w:sz w:val="18"/>
        <w:szCs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17145</wp:posOffset>
          </wp:positionH>
          <wp:positionV relativeFrom="paragraph">
            <wp:posOffset>224790</wp:posOffset>
          </wp:positionV>
          <wp:extent cx="747395" cy="268605"/>
          <wp:effectExtent l="0" t="0" r="14605" b="17145"/>
          <wp:wrapTight wrapText="bothSides">
            <wp:wrapPolygon>
              <wp:start x="0" y="0"/>
              <wp:lineTo x="0" y="19915"/>
              <wp:lineTo x="20921" y="19915"/>
              <wp:lineTo x="20921" y="0"/>
              <wp:lineTo x="0" y="0"/>
            </wp:wrapPolygon>
          </wp:wrapTight>
          <wp:docPr id="4" name="Picture 6" descr="H:\documents\layout\new template June 2014\figures\CC-BY logo original v1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6" descr="H:\documents\layout\new template June 2014\figures\CC-BY logo original v1.wm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530" r="1488"/>
                  <a:stretch>
                    <a:fillRect/>
                  </a:stretch>
                </pic:blipFill>
                <pic:spPr>
                  <a:xfrm>
                    <a:off x="0" y="0"/>
                    <a:ext cx="747395" cy="268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napToGrid w:val="0"/>
        <w:sz w:val="12"/>
        <w:szCs w:val="12"/>
      </w:rPr>
      <w:t>© The Author(s) 2018. Open Access This article is licensed under a Creative Commons Attribution 4.0 International License (</w:t>
    </w:r>
    <w:r>
      <w:fldChar w:fldCharType="begin"/>
    </w:r>
    <w:r>
      <w:instrText xml:space="preserve"> HYPERLINK "https://creativecommons.org/licenses/by/4.0/" </w:instrText>
    </w:r>
    <w:r>
      <w:fldChar w:fldCharType="separate"/>
    </w:r>
    <w:r>
      <w:rPr>
        <w:rStyle w:val="14"/>
        <w:rFonts w:ascii="Times New Roman" w:hAnsi="Times New Roman" w:cs="Times New Roman"/>
        <w:snapToGrid w:val="0"/>
        <w:sz w:val="12"/>
        <w:szCs w:val="12"/>
      </w:rPr>
      <w:t>https://creativecommons.org/licenses/by/4.0/</w:t>
    </w:r>
    <w:r>
      <w:rPr>
        <w:rStyle w:val="14"/>
        <w:rFonts w:ascii="Times New Roman" w:hAnsi="Times New Roman" w:cs="Times New Roman"/>
        <w:snapToGrid w:val="0"/>
        <w:sz w:val="12"/>
        <w:szCs w:val="12"/>
      </w:rPr>
      <w:fldChar w:fldCharType="end"/>
    </w:r>
    <w:r>
      <w:rPr>
        <w:rFonts w:ascii="Times New Roman" w:hAnsi="Times New Roman" w:cs="Times New Roman"/>
        <w:snapToGrid w:val="0"/>
        <w:sz w:val="12"/>
        <w:szCs w:val="12"/>
      </w:rPr>
      <w:t xml:space="preserve">), which permits unrestricted use, sharing, adaptation, distribution and reproduction in any medium or </w:t>
    </w:r>
  </w:p>
  <w:p>
    <w:pPr>
      <w:adjustRightInd w:val="0"/>
      <w:snapToGrid w:val="0"/>
      <w:spacing w:line="260" w:lineRule="atLeast"/>
      <w:rPr>
        <w:rFonts w:ascii="Times New Roman" w:hAnsi="Times New Roman" w:cs="Times New Roman"/>
        <w:snapToGrid w:val="0"/>
        <w:sz w:val="12"/>
        <w:szCs w:val="12"/>
      </w:rPr>
    </w:pPr>
    <w:r>
      <w:rPr>
        <w:rFonts w:ascii="Times New Roman" w:hAnsi="Times New Roman" w:cs="Times New Roman"/>
        <w:snapToGrid w:val="0"/>
        <w:sz w:val="12"/>
        <w:szCs w:val="12"/>
      </w:rPr>
      <w:t>format, for any purpose, even commercially, as long as you give appropriate credit to the original author(s) and the source, provide a link to the Creative Commons license, and indicate if changes were made.</w:t>
    </w:r>
  </w:p>
  <w:p>
    <w:pPr>
      <w:adjustRightInd w:val="0"/>
      <w:snapToGrid w:val="0"/>
      <w:spacing w:before="240" w:line="260" w:lineRule="atLeast"/>
    </w:pPr>
    <w:r>
      <w:drawing>
        <wp:inline distT="0" distB="0" distL="114300" distR="114300">
          <wp:extent cx="888365" cy="290195"/>
          <wp:effectExtent l="0" t="0" r="6985" b="14605"/>
          <wp:docPr id="12" name="图片 12" descr="oae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 descr="oaelogo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88365" cy="290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fldChar w:fldCharType="begin"/>
    </w:r>
    <w:r>
      <w:instrText xml:space="preserve"> HYPERLINK "http://hrjournal.net/" </w:instrText>
    </w:r>
    <w:r>
      <w:fldChar w:fldCharType="separate"/>
    </w:r>
    <w:r>
      <w:rPr>
        <w:rStyle w:val="14"/>
        <w:rFonts w:ascii="Arial" w:hAnsi="Arial"/>
        <w:b/>
        <w:bCs/>
        <w:sz w:val="16"/>
        <w:szCs w:val="16"/>
        <w:u w:val="none"/>
      </w:rPr>
      <w:t>www.</w:t>
    </w:r>
    <w:r>
      <w:rPr>
        <w:rStyle w:val="14"/>
        <w:rFonts w:hint="eastAsia" w:ascii="Arial" w:hAnsi="Arial"/>
        <w:b/>
        <w:bCs/>
        <w:sz w:val="16"/>
        <w:szCs w:val="16"/>
        <w:u w:val="none"/>
      </w:rPr>
      <w:t>hr</w:t>
    </w:r>
    <w:r>
      <w:rPr>
        <w:rStyle w:val="14"/>
        <w:rFonts w:ascii="Arial" w:hAnsi="Arial"/>
        <w:b/>
        <w:bCs/>
        <w:sz w:val="16"/>
        <w:szCs w:val="16"/>
        <w:u w:val="none"/>
      </w:rPr>
      <w:t>journal.</w:t>
    </w:r>
    <w:r>
      <w:rPr>
        <w:rStyle w:val="14"/>
        <w:rFonts w:hint="eastAsia" w:ascii="Arial" w:hAnsi="Arial"/>
        <w:b/>
        <w:bCs/>
        <w:sz w:val="16"/>
        <w:szCs w:val="16"/>
        <w:u w:val="none"/>
      </w:rPr>
      <w:t>net</w:t>
    </w:r>
    <w:r>
      <w:rPr>
        <w:rStyle w:val="14"/>
        <w:rFonts w:hint="eastAsia" w:ascii="Arial" w:hAnsi="Arial"/>
        <w:b/>
        <w:bCs/>
        <w:sz w:val="16"/>
        <w:szCs w:val="16"/>
        <w:u w:val="none"/>
      </w:rPr>
      <w:fldChar w:fldCharType="end"/>
    </w:r>
  </w:p>
  <w:p>
    <w:pPr>
      <w:pStyle w:val="6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adjustRightInd w:val="0"/>
      <w:rPr>
        <w:rFonts w:ascii="Times New Roman" w:hAnsi="Times New Roman" w:cs="Times New Roman"/>
        <w:sz w:val="14"/>
        <w:szCs w:val="14"/>
      </w:rPr>
    </w:pPr>
    <w:r>
      <w:rPr>
        <w:rFonts w:ascii="Times New Roman" w:hAnsi="Times New Roman" w:cs="Times New Roman"/>
        <w:sz w:val="14"/>
        <w:szCs w:val="14"/>
      </w:rPr>
      <w:t xml:space="preserve">Page </w:t>
    </w:r>
    <w:r>
      <w:rPr>
        <w:rFonts w:hint="eastAsia" w:ascii="Times New Roman" w:hAnsi="Times New Roman" w:cs="Times New Roman"/>
        <w:sz w:val="14"/>
        <w:szCs w:val="14"/>
      </w:rPr>
      <w:t>X</w:t>
    </w:r>
    <w:r>
      <w:rPr>
        <w:rFonts w:ascii="Times New Roman" w:hAnsi="Times New Roman" w:cs="Times New Roman"/>
        <w:sz w:val="14"/>
        <w:szCs w:val="14"/>
      </w:rPr>
      <w:t xml:space="preserve"> of </w:t>
    </w:r>
    <w:r>
      <w:rPr>
        <w:rFonts w:hint="eastAsia" w:ascii="Times New Roman" w:hAnsi="Times New Roman" w:cs="Times New Roman"/>
        <w:sz w:val="14"/>
        <w:szCs w:val="14"/>
      </w:rPr>
      <w:t xml:space="preserve">5         </w:t>
    </w:r>
    <w:r>
      <w:rPr>
        <w:rFonts w:hint="eastAsia" w:ascii="Times New Roman" w:hAnsi="Times New Roman" w:cs="Times New Roman"/>
        <w:sz w:val="14"/>
        <w:szCs w:val="14"/>
      </w:rPr>
      <w:tab/>
    </w:r>
    <w:r>
      <w:rPr>
        <w:rFonts w:hint="eastAsia" w:ascii="Times New Roman" w:hAnsi="Times New Roman" w:cs="Times New Roman"/>
        <w:sz w:val="14"/>
        <w:szCs w:val="14"/>
      </w:rPr>
      <w:t xml:space="preserve">           Surname</w:t>
    </w:r>
    <w:r>
      <w:rPr>
        <w:rFonts w:ascii="Times New Roman" w:hAnsi="Times New Roman" w:cs="Times New Roman"/>
        <w:sz w:val="14"/>
        <w:szCs w:val="14"/>
      </w:rPr>
      <w:t xml:space="preserve"> </w:t>
    </w:r>
    <w:r>
      <w:rPr>
        <w:rFonts w:hint="eastAsia" w:ascii="Times New Roman" w:hAnsi="Times New Roman" w:cs="Times New Roman"/>
        <w:i/>
        <w:iCs/>
        <w:sz w:val="14"/>
        <w:szCs w:val="14"/>
      </w:rPr>
      <w:t>et al</w:t>
    </w:r>
    <w:r>
      <w:rPr>
        <w:rFonts w:ascii="Times New Roman" w:hAnsi="Times New Roman" w:cs="Times New Roman"/>
        <w:i/>
        <w:iCs/>
        <w:sz w:val="14"/>
        <w:szCs w:val="14"/>
      </w:rPr>
      <w:t>.</w:t>
    </w:r>
    <w:r>
      <w:rPr>
        <w:rFonts w:ascii="Times New Roman" w:hAnsi="Times New Roman" w:cs="Times New Roman"/>
        <w:sz w:val="14"/>
        <w:szCs w:val="14"/>
      </w:rPr>
      <w:t xml:space="preserve"> </w:t>
    </w:r>
    <w:r>
      <w:rPr>
        <w:rFonts w:ascii="Times New Roman" w:hAnsi="Times New Roman" w:cs="Times New Roman"/>
        <w:i/>
        <w:iCs/>
        <w:sz w:val="14"/>
        <w:szCs w:val="14"/>
      </w:rPr>
      <w:t xml:space="preserve">Hepatoma Res </w:t>
    </w:r>
    <w:r>
      <w:rPr>
        <w:rFonts w:ascii="Times New Roman" w:hAnsi="Times New Roman" w:cs="Times New Roman"/>
        <w:sz w:val="14"/>
        <w:szCs w:val="14"/>
      </w:rPr>
      <w:t>Year;Volume:</w:t>
    </w:r>
    <w:r>
      <w:rPr>
        <w:rFonts w:hint="eastAsia" w:ascii="Times New Roman" w:hAnsi="Times New Roman" w:cs="Times New Roman"/>
        <w:sz w:val="14"/>
        <w:szCs w:val="14"/>
      </w:rPr>
      <w:t>Number</w:t>
    </w:r>
    <w:r>
      <w:rPr>
        <w:rFonts w:ascii="Times New Roman" w:hAnsi="Times New Roman" w:cs="Times New Roman"/>
        <w:b/>
        <w:bCs/>
        <w:sz w:val="14"/>
        <w:szCs w:val="14"/>
      </w:rPr>
      <w:t>│</w:t>
    </w:r>
    <w:r>
      <w:rPr>
        <w:rFonts w:ascii="Times New Roman" w:hAnsi="Times New Roman" w:cs="Times New Roman"/>
        <w:sz w:val="14"/>
        <w:szCs w:val="14"/>
      </w:rPr>
      <w:t>http://dx.doi.org/10.20517/2394-5079.xxxx.xx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adjustRightInd w:val="0"/>
    </w:pPr>
    <w:r>
      <w:rPr>
        <w:rFonts w:hint="eastAsia" w:ascii="Times New Roman" w:hAnsi="Times New Roman" w:cs="Times New Roman"/>
        <w:sz w:val="14"/>
        <w:szCs w:val="14"/>
      </w:rPr>
      <w:t>Surname</w:t>
    </w:r>
    <w:r>
      <w:rPr>
        <w:rFonts w:ascii="Times New Roman" w:hAnsi="Times New Roman" w:cs="Times New Roman"/>
        <w:sz w:val="14"/>
        <w:szCs w:val="14"/>
      </w:rPr>
      <w:t xml:space="preserve"> </w:t>
    </w:r>
    <w:r>
      <w:rPr>
        <w:rFonts w:hint="eastAsia" w:ascii="Times New Roman" w:hAnsi="Times New Roman" w:cs="Times New Roman"/>
        <w:i/>
        <w:iCs/>
        <w:sz w:val="14"/>
        <w:szCs w:val="14"/>
      </w:rPr>
      <w:t>et al</w:t>
    </w:r>
    <w:r>
      <w:rPr>
        <w:rFonts w:ascii="Times New Roman" w:hAnsi="Times New Roman" w:cs="Times New Roman"/>
        <w:i/>
        <w:iCs/>
        <w:sz w:val="14"/>
        <w:szCs w:val="14"/>
      </w:rPr>
      <w:t>.</w:t>
    </w:r>
    <w:r>
      <w:rPr>
        <w:rFonts w:ascii="Times New Roman" w:hAnsi="Times New Roman" w:cs="Times New Roman"/>
        <w:sz w:val="14"/>
        <w:szCs w:val="14"/>
      </w:rPr>
      <w:t xml:space="preserve"> </w:t>
    </w:r>
    <w:r>
      <w:rPr>
        <w:rFonts w:ascii="Times New Roman" w:hAnsi="Times New Roman" w:cs="Times New Roman"/>
        <w:i/>
        <w:iCs/>
        <w:sz w:val="14"/>
        <w:szCs w:val="14"/>
      </w:rPr>
      <w:t>Hepatoma Res</w:t>
    </w:r>
    <w:r>
      <w:rPr>
        <w:rFonts w:ascii="Times New Roman" w:hAnsi="Times New Roman" w:cs="Times New Roman"/>
        <w:sz w:val="14"/>
        <w:szCs w:val="14"/>
      </w:rPr>
      <w:t xml:space="preserve"> Year;Volume:</w:t>
    </w:r>
    <w:r>
      <w:rPr>
        <w:rFonts w:hint="eastAsia" w:ascii="Times New Roman" w:hAnsi="Times New Roman" w:cs="Times New Roman"/>
        <w:sz w:val="14"/>
        <w:szCs w:val="14"/>
      </w:rPr>
      <w:t>Number</w:t>
    </w:r>
    <w:r>
      <w:rPr>
        <w:rFonts w:ascii="Times New Roman" w:hAnsi="Times New Roman" w:cs="Times New Roman"/>
        <w:b/>
        <w:bCs/>
        <w:sz w:val="14"/>
        <w:szCs w:val="14"/>
      </w:rPr>
      <w:t>│</w:t>
    </w:r>
    <w:r>
      <w:rPr>
        <w:rFonts w:ascii="Times New Roman" w:hAnsi="Times New Roman" w:cs="Times New Roman"/>
        <w:sz w:val="14"/>
        <w:szCs w:val="14"/>
      </w:rPr>
      <w:t>http://dx.doi.org/10.20517/2394-5079.xxxx.xx</w:t>
    </w:r>
    <w:r>
      <w:rPr>
        <w:rFonts w:hint="eastAsia" w:ascii="Times New Roman" w:hAnsi="Times New Roman" w:cs="Times New Roman"/>
        <w:sz w:val="14"/>
        <w:szCs w:val="14"/>
      </w:rPr>
      <w:t xml:space="preserve">         </w:t>
    </w:r>
    <w:r>
      <w:rPr>
        <w:rFonts w:hint="eastAsia" w:ascii="Times New Roman" w:hAnsi="Times New Roman" w:cs="Times New Roman"/>
        <w:sz w:val="14"/>
        <w:szCs w:val="14"/>
      </w:rPr>
      <w:tab/>
    </w:r>
    <w:r>
      <w:rPr>
        <w:rFonts w:hint="eastAsia" w:ascii="Times New Roman" w:hAnsi="Times New Roman" w:cs="Times New Roman"/>
        <w:sz w:val="14"/>
        <w:szCs w:val="14"/>
      </w:rPr>
      <w:t xml:space="preserve">           </w:t>
    </w:r>
    <w:r>
      <w:rPr>
        <w:rFonts w:ascii="Times New Roman" w:hAnsi="Times New Roman" w:cs="Times New Roman"/>
        <w:sz w:val="14"/>
        <w:szCs w:val="14"/>
      </w:rPr>
      <w:t>Page</w:t>
    </w:r>
    <w:r>
      <w:rPr>
        <w:rFonts w:hint="eastAsia" w:ascii="Times New Roman" w:hAnsi="Times New Roman" w:cs="Times New Roman"/>
        <w:sz w:val="14"/>
        <w:szCs w:val="14"/>
      </w:rPr>
      <w:t xml:space="preserve"> X</w:t>
    </w:r>
    <w:r>
      <w:rPr>
        <w:rFonts w:ascii="Times New Roman" w:hAnsi="Times New Roman" w:cs="Times New Roman"/>
        <w:sz w:val="14"/>
        <w:szCs w:val="14"/>
      </w:rPr>
      <w:t xml:space="preserve"> of </w:t>
    </w:r>
    <w:r>
      <w:rPr>
        <w:rFonts w:hint="eastAsia" w:ascii="Times New Roman" w:hAnsi="Times New Roman" w:cs="Times New Roman"/>
        <w:sz w:val="14"/>
        <w:szCs w:val="14"/>
      </w:rPr>
      <w:t>5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bookmarkStart w:id="2" w:name="OLE_LINK5"/>
    <w:r>
      <w:rPr>
        <w:rFonts w:ascii="Times New Roman" w:hAnsi="Times New Roman" w:cs="Times New Roman"/>
        <w:sz w:val="16"/>
        <w:szCs w:val="16"/>
      </w:rPr>
      <w:pict>
        <v:shape id="_x0000_s2049" o:spid="_x0000_s2049" o:spt="202" type="#_x0000_t202" style="position:absolute;left:0pt;margin-left:237.55pt;margin-top:-1.9pt;height:37.95pt;width:191.05pt;z-index:251660288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">
          <v:path/>
          <v:fill opacity="0f" focussize="0,0"/>
          <v:stroke on="f" joinstyle="miter"/>
          <v:imagedata o:title=""/>
          <o:lock v:ext="edit"/>
          <v:textbox>
            <w:txbxContent>
              <w:p>
                <w:pPr>
                  <w:wordWrap w:val="0"/>
                  <w:jc w:val="right"/>
                </w:pPr>
                <w:r>
                  <w:rPr>
                    <w:rFonts w:hint="eastAsia" w:ascii="Arial" w:hAnsi="Arial"/>
                    <w:b/>
                    <w:color w:val="003F9A"/>
                    <w:sz w:val="26"/>
                    <w:szCs w:val="26"/>
                  </w:rPr>
                  <w:t>Hepatoma Research</w:t>
                </w:r>
              </w:p>
            </w:txbxContent>
          </v:textbox>
        </v:shape>
      </w:pict>
    </w:r>
    <w:r>
      <w:rPr>
        <w:rFonts w:hint="eastAsia" w:ascii="Times New Roman" w:hAnsi="Times New Roman" w:cs="Times New Roman"/>
        <w:sz w:val="16"/>
        <w:szCs w:val="16"/>
      </w:rPr>
      <w:t>Surname</w:t>
    </w:r>
    <w:r>
      <w:rPr>
        <w:rFonts w:ascii="Times New Roman" w:hAnsi="Times New Roman" w:cs="Times New Roman"/>
        <w:sz w:val="16"/>
        <w:szCs w:val="16"/>
      </w:rPr>
      <w:t xml:space="preserve"> </w:t>
    </w:r>
    <w:r>
      <w:rPr>
        <w:rFonts w:hint="eastAsia" w:ascii="Times New Roman" w:hAnsi="Times New Roman" w:cs="Times New Roman"/>
        <w:i/>
        <w:iCs/>
        <w:sz w:val="16"/>
        <w:szCs w:val="16"/>
      </w:rPr>
      <w:t>et al</w:t>
    </w:r>
    <w:r>
      <w:rPr>
        <w:rFonts w:ascii="Times New Roman" w:hAnsi="Times New Roman" w:cs="Times New Roman"/>
        <w:i/>
        <w:iCs/>
        <w:sz w:val="16"/>
        <w:szCs w:val="16"/>
      </w:rPr>
      <w:t>.</w:t>
    </w:r>
    <w:r>
      <w:rPr>
        <w:rFonts w:ascii="Times New Roman" w:hAnsi="Times New Roman" w:cs="Times New Roman"/>
        <w:sz w:val="16"/>
        <w:szCs w:val="16"/>
      </w:rPr>
      <w:t xml:space="preserve"> </w:t>
    </w:r>
    <w:r>
      <w:rPr>
        <w:rFonts w:ascii="Times New Roman" w:hAnsi="Times New Roman" w:cs="Times New Roman"/>
        <w:i/>
        <w:iCs/>
        <w:sz w:val="16"/>
        <w:szCs w:val="16"/>
      </w:rPr>
      <w:t>Hepatoma Res</w:t>
    </w:r>
    <w:r>
      <w:rPr>
        <w:rFonts w:ascii="Times New Roman" w:hAnsi="Times New Roman" w:cs="Times New Roman"/>
        <w:sz w:val="16"/>
        <w:szCs w:val="16"/>
      </w:rPr>
      <w:t xml:space="preserve"> Year;Volume:</w:t>
    </w:r>
    <w:r>
      <w:rPr>
        <w:rFonts w:hint="eastAsia" w:ascii="Times New Roman" w:hAnsi="Times New Roman" w:cs="Times New Roman"/>
        <w:sz w:val="16"/>
        <w:szCs w:val="16"/>
      </w:rPr>
      <w:t>Number</w:t>
    </w:r>
    <w:r>
      <w:rPr>
        <w:rFonts w:ascii="Times New Roman" w:hAnsi="Times New Roman" w:cs="Times New Roman"/>
        <w:sz w:val="16"/>
        <w:szCs w:val="16"/>
      </w:rPr>
      <w:br w:type="textWrapping"/>
    </w:r>
    <w:r>
      <w:rPr>
        <w:rFonts w:ascii="Times New Roman" w:hAnsi="Times New Roman" w:cs="Times New Roman"/>
        <w:b/>
        <w:bCs/>
        <w:sz w:val="16"/>
        <w:szCs w:val="16"/>
      </w:rPr>
      <w:t>DOI</w:t>
    </w:r>
    <w:r>
      <w:rPr>
        <w:rFonts w:ascii="Times New Roman" w:hAnsi="Times New Roman" w:cs="Times New Roman"/>
        <w:sz w:val="16"/>
        <w:szCs w:val="16"/>
      </w:rPr>
      <w:t xml:space="preserve">: </w:t>
    </w:r>
    <w:bookmarkStart w:id="3" w:name="OLE_LINK3"/>
    <w:r>
      <w:rPr>
        <w:rFonts w:ascii="Times New Roman" w:hAnsi="Times New Roman" w:cs="Times New Roman"/>
        <w:sz w:val="16"/>
        <w:szCs w:val="16"/>
      </w:rPr>
      <w:t>10.20517/2394-5079.xxxx.xx</w:t>
    </w:r>
    <w:bookmarkEnd w:id="2"/>
    <w:bookmarkEnd w:id="3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0A245F"/>
    <w:multiLevelType w:val="multilevel"/>
    <w:tmpl w:val="250A245F"/>
    <w:lvl w:ilvl="0" w:tentative="0">
      <w:start w:val="1"/>
      <w:numFmt w:val="decimal"/>
      <w:pStyle w:val="16"/>
      <w:lvlText w:val="%1."/>
      <w:lvlJc w:val="left"/>
      <w:pPr>
        <w:ind w:left="780" w:hanging="42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712ADF"/>
    <w:multiLevelType w:val="singleLevel"/>
    <w:tmpl w:val="5A712AD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178BA"/>
    <w:rsid w:val="00030B75"/>
    <w:rsid w:val="0003284A"/>
    <w:rsid w:val="00056B69"/>
    <w:rsid w:val="00073F96"/>
    <w:rsid w:val="000A64A2"/>
    <w:rsid w:val="000D5EBD"/>
    <w:rsid w:val="00134488"/>
    <w:rsid w:val="00137C5C"/>
    <w:rsid w:val="0015029E"/>
    <w:rsid w:val="00172A27"/>
    <w:rsid w:val="0019510B"/>
    <w:rsid w:val="001A617F"/>
    <w:rsid w:val="001C0640"/>
    <w:rsid w:val="001D4533"/>
    <w:rsid w:val="001D6F4B"/>
    <w:rsid w:val="00200A88"/>
    <w:rsid w:val="00245357"/>
    <w:rsid w:val="002576E1"/>
    <w:rsid w:val="0027022E"/>
    <w:rsid w:val="00273437"/>
    <w:rsid w:val="00273491"/>
    <w:rsid w:val="002B4C58"/>
    <w:rsid w:val="002C4F6F"/>
    <w:rsid w:val="002E787B"/>
    <w:rsid w:val="00331E76"/>
    <w:rsid w:val="003608FF"/>
    <w:rsid w:val="00372304"/>
    <w:rsid w:val="003756A8"/>
    <w:rsid w:val="003B627D"/>
    <w:rsid w:val="003C6F2A"/>
    <w:rsid w:val="00401C82"/>
    <w:rsid w:val="00423880"/>
    <w:rsid w:val="004337B9"/>
    <w:rsid w:val="004513F2"/>
    <w:rsid w:val="00476A0F"/>
    <w:rsid w:val="00497675"/>
    <w:rsid w:val="004F52CE"/>
    <w:rsid w:val="00516C25"/>
    <w:rsid w:val="005570D9"/>
    <w:rsid w:val="00637595"/>
    <w:rsid w:val="00647D5F"/>
    <w:rsid w:val="00672DC1"/>
    <w:rsid w:val="006F4FE8"/>
    <w:rsid w:val="007004A2"/>
    <w:rsid w:val="00716BDD"/>
    <w:rsid w:val="00764018"/>
    <w:rsid w:val="007D1FD5"/>
    <w:rsid w:val="008075EB"/>
    <w:rsid w:val="00842C21"/>
    <w:rsid w:val="008A495C"/>
    <w:rsid w:val="008B1DF2"/>
    <w:rsid w:val="00916802"/>
    <w:rsid w:val="00921419"/>
    <w:rsid w:val="00994961"/>
    <w:rsid w:val="0099758B"/>
    <w:rsid w:val="009A385F"/>
    <w:rsid w:val="009E6889"/>
    <w:rsid w:val="00A35DB6"/>
    <w:rsid w:val="00A37A37"/>
    <w:rsid w:val="00AC74FD"/>
    <w:rsid w:val="00AD3CBC"/>
    <w:rsid w:val="00AF41EC"/>
    <w:rsid w:val="00B16673"/>
    <w:rsid w:val="00B17EAC"/>
    <w:rsid w:val="00B3619F"/>
    <w:rsid w:val="00B42AC5"/>
    <w:rsid w:val="00B5675B"/>
    <w:rsid w:val="00B63147"/>
    <w:rsid w:val="00B74EF5"/>
    <w:rsid w:val="00BB3538"/>
    <w:rsid w:val="00C25C79"/>
    <w:rsid w:val="00C5076C"/>
    <w:rsid w:val="00C6365E"/>
    <w:rsid w:val="00C9353C"/>
    <w:rsid w:val="00CA2500"/>
    <w:rsid w:val="00D16246"/>
    <w:rsid w:val="00D23189"/>
    <w:rsid w:val="00D972E6"/>
    <w:rsid w:val="00DB7096"/>
    <w:rsid w:val="00DC0AD8"/>
    <w:rsid w:val="00DE47E8"/>
    <w:rsid w:val="00DF5C43"/>
    <w:rsid w:val="00E1341A"/>
    <w:rsid w:val="00E31605"/>
    <w:rsid w:val="00E33D2B"/>
    <w:rsid w:val="00EA21CF"/>
    <w:rsid w:val="00EA2667"/>
    <w:rsid w:val="00EB06A9"/>
    <w:rsid w:val="00EC28B9"/>
    <w:rsid w:val="00ED38F3"/>
    <w:rsid w:val="00EE548B"/>
    <w:rsid w:val="00F37CB8"/>
    <w:rsid w:val="00FA6414"/>
    <w:rsid w:val="00FC4246"/>
    <w:rsid w:val="0109259B"/>
    <w:rsid w:val="0109472D"/>
    <w:rsid w:val="011016B5"/>
    <w:rsid w:val="011D6D5F"/>
    <w:rsid w:val="011F3E8E"/>
    <w:rsid w:val="012E1FA3"/>
    <w:rsid w:val="012E3C09"/>
    <w:rsid w:val="013A63F4"/>
    <w:rsid w:val="013C10A0"/>
    <w:rsid w:val="014B1400"/>
    <w:rsid w:val="01583790"/>
    <w:rsid w:val="01584775"/>
    <w:rsid w:val="01594B10"/>
    <w:rsid w:val="015F2D33"/>
    <w:rsid w:val="01601402"/>
    <w:rsid w:val="01645AF4"/>
    <w:rsid w:val="01651296"/>
    <w:rsid w:val="01681866"/>
    <w:rsid w:val="01684FA3"/>
    <w:rsid w:val="016E20C2"/>
    <w:rsid w:val="017C5BD8"/>
    <w:rsid w:val="017D0545"/>
    <w:rsid w:val="01872CA9"/>
    <w:rsid w:val="018A16BD"/>
    <w:rsid w:val="018F270C"/>
    <w:rsid w:val="01942AA8"/>
    <w:rsid w:val="0199458D"/>
    <w:rsid w:val="019B195C"/>
    <w:rsid w:val="01A12144"/>
    <w:rsid w:val="01A5110D"/>
    <w:rsid w:val="01A56B17"/>
    <w:rsid w:val="01AC566D"/>
    <w:rsid w:val="01B40BCA"/>
    <w:rsid w:val="01B70746"/>
    <w:rsid w:val="01C44B2E"/>
    <w:rsid w:val="01C56D73"/>
    <w:rsid w:val="01C701A9"/>
    <w:rsid w:val="01C95F88"/>
    <w:rsid w:val="01CC5151"/>
    <w:rsid w:val="01CF0145"/>
    <w:rsid w:val="01D53904"/>
    <w:rsid w:val="01DA0C57"/>
    <w:rsid w:val="01E7309B"/>
    <w:rsid w:val="01F57A38"/>
    <w:rsid w:val="0200754B"/>
    <w:rsid w:val="02007C85"/>
    <w:rsid w:val="0208649E"/>
    <w:rsid w:val="02166731"/>
    <w:rsid w:val="02175370"/>
    <w:rsid w:val="021E0530"/>
    <w:rsid w:val="02211A9E"/>
    <w:rsid w:val="022E6800"/>
    <w:rsid w:val="02304445"/>
    <w:rsid w:val="02363AC3"/>
    <w:rsid w:val="02531DEA"/>
    <w:rsid w:val="02616C43"/>
    <w:rsid w:val="02676395"/>
    <w:rsid w:val="027E4A9F"/>
    <w:rsid w:val="028168BD"/>
    <w:rsid w:val="028828A6"/>
    <w:rsid w:val="02896039"/>
    <w:rsid w:val="028A65CA"/>
    <w:rsid w:val="029177D1"/>
    <w:rsid w:val="02945ED2"/>
    <w:rsid w:val="02985E0F"/>
    <w:rsid w:val="029A6340"/>
    <w:rsid w:val="02A4626F"/>
    <w:rsid w:val="02B706EB"/>
    <w:rsid w:val="02CA4838"/>
    <w:rsid w:val="02D835DC"/>
    <w:rsid w:val="02E960E9"/>
    <w:rsid w:val="02F66CCD"/>
    <w:rsid w:val="02F926DD"/>
    <w:rsid w:val="03036411"/>
    <w:rsid w:val="030777A8"/>
    <w:rsid w:val="031B748E"/>
    <w:rsid w:val="031C41CA"/>
    <w:rsid w:val="032111B0"/>
    <w:rsid w:val="03216E4A"/>
    <w:rsid w:val="032B51DC"/>
    <w:rsid w:val="033A0B15"/>
    <w:rsid w:val="033C4C93"/>
    <w:rsid w:val="033C5CAB"/>
    <w:rsid w:val="033E7596"/>
    <w:rsid w:val="033F4D53"/>
    <w:rsid w:val="03437C23"/>
    <w:rsid w:val="03442CFD"/>
    <w:rsid w:val="034F6562"/>
    <w:rsid w:val="03570B81"/>
    <w:rsid w:val="035F5241"/>
    <w:rsid w:val="036742AA"/>
    <w:rsid w:val="036776C3"/>
    <w:rsid w:val="03684324"/>
    <w:rsid w:val="03702577"/>
    <w:rsid w:val="03723EE6"/>
    <w:rsid w:val="0377335A"/>
    <w:rsid w:val="037A42DE"/>
    <w:rsid w:val="037D0B20"/>
    <w:rsid w:val="03861D09"/>
    <w:rsid w:val="038E0B73"/>
    <w:rsid w:val="039127B2"/>
    <w:rsid w:val="0392766F"/>
    <w:rsid w:val="03A11F71"/>
    <w:rsid w:val="03A26E77"/>
    <w:rsid w:val="03A64DD4"/>
    <w:rsid w:val="03A81C0D"/>
    <w:rsid w:val="03A85DBD"/>
    <w:rsid w:val="03AE4E4D"/>
    <w:rsid w:val="03B04935"/>
    <w:rsid w:val="03B071F8"/>
    <w:rsid w:val="03B40043"/>
    <w:rsid w:val="03B54A34"/>
    <w:rsid w:val="03B56379"/>
    <w:rsid w:val="03BE0A09"/>
    <w:rsid w:val="03C11E0E"/>
    <w:rsid w:val="03CF3A0D"/>
    <w:rsid w:val="03D358A5"/>
    <w:rsid w:val="03D72431"/>
    <w:rsid w:val="03DC23AA"/>
    <w:rsid w:val="03DC4F03"/>
    <w:rsid w:val="03DE23C0"/>
    <w:rsid w:val="03E15712"/>
    <w:rsid w:val="03E43DA5"/>
    <w:rsid w:val="03F04F96"/>
    <w:rsid w:val="03F613F9"/>
    <w:rsid w:val="03F77771"/>
    <w:rsid w:val="03FA48CD"/>
    <w:rsid w:val="03FB3C94"/>
    <w:rsid w:val="03FC26EF"/>
    <w:rsid w:val="03FD41BF"/>
    <w:rsid w:val="03FF16AA"/>
    <w:rsid w:val="04030939"/>
    <w:rsid w:val="040541C6"/>
    <w:rsid w:val="04076163"/>
    <w:rsid w:val="04077F8B"/>
    <w:rsid w:val="04085768"/>
    <w:rsid w:val="04092561"/>
    <w:rsid w:val="041F7214"/>
    <w:rsid w:val="042F41AB"/>
    <w:rsid w:val="04315284"/>
    <w:rsid w:val="04366611"/>
    <w:rsid w:val="04380BF4"/>
    <w:rsid w:val="043F796D"/>
    <w:rsid w:val="04466ADE"/>
    <w:rsid w:val="04477459"/>
    <w:rsid w:val="044E225D"/>
    <w:rsid w:val="045A30D3"/>
    <w:rsid w:val="04695297"/>
    <w:rsid w:val="046A3DA7"/>
    <w:rsid w:val="046C4BA8"/>
    <w:rsid w:val="047A7041"/>
    <w:rsid w:val="047E285C"/>
    <w:rsid w:val="04821CB2"/>
    <w:rsid w:val="049069F6"/>
    <w:rsid w:val="04920305"/>
    <w:rsid w:val="049E6D7B"/>
    <w:rsid w:val="04A0767E"/>
    <w:rsid w:val="04A80B95"/>
    <w:rsid w:val="04B12AB2"/>
    <w:rsid w:val="04C97B49"/>
    <w:rsid w:val="04D53DD4"/>
    <w:rsid w:val="04D96222"/>
    <w:rsid w:val="04E56ABE"/>
    <w:rsid w:val="04FC5B64"/>
    <w:rsid w:val="05081FB3"/>
    <w:rsid w:val="050D6930"/>
    <w:rsid w:val="051165A6"/>
    <w:rsid w:val="052061CB"/>
    <w:rsid w:val="052E2E88"/>
    <w:rsid w:val="05387D97"/>
    <w:rsid w:val="05390773"/>
    <w:rsid w:val="053D1442"/>
    <w:rsid w:val="054027CB"/>
    <w:rsid w:val="05407BB9"/>
    <w:rsid w:val="05456B1B"/>
    <w:rsid w:val="054C5F73"/>
    <w:rsid w:val="05567167"/>
    <w:rsid w:val="055C55EE"/>
    <w:rsid w:val="056D2887"/>
    <w:rsid w:val="056F17F4"/>
    <w:rsid w:val="05717F4F"/>
    <w:rsid w:val="05741692"/>
    <w:rsid w:val="057D5ADF"/>
    <w:rsid w:val="05812160"/>
    <w:rsid w:val="05827941"/>
    <w:rsid w:val="058870C1"/>
    <w:rsid w:val="058911B7"/>
    <w:rsid w:val="058D229D"/>
    <w:rsid w:val="059206B8"/>
    <w:rsid w:val="059A12E4"/>
    <w:rsid w:val="059A427A"/>
    <w:rsid w:val="059D2E68"/>
    <w:rsid w:val="059F089D"/>
    <w:rsid w:val="05A152F2"/>
    <w:rsid w:val="05A508AA"/>
    <w:rsid w:val="05AF6B40"/>
    <w:rsid w:val="05B5380E"/>
    <w:rsid w:val="05C05CFE"/>
    <w:rsid w:val="05CB5766"/>
    <w:rsid w:val="05D2674D"/>
    <w:rsid w:val="05D813C2"/>
    <w:rsid w:val="05DA3F9F"/>
    <w:rsid w:val="05E71501"/>
    <w:rsid w:val="05EF5832"/>
    <w:rsid w:val="05F61429"/>
    <w:rsid w:val="05F72227"/>
    <w:rsid w:val="05F97DB8"/>
    <w:rsid w:val="060B600F"/>
    <w:rsid w:val="06104975"/>
    <w:rsid w:val="06125F12"/>
    <w:rsid w:val="061E3CBC"/>
    <w:rsid w:val="062B0F66"/>
    <w:rsid w:val="06324DA8"/>
    <w:rsid w:val="063A2402"/>
    <w:rsid w:val="063F36F7"/>
    <w:rsid w:val="06435F26"/>
    <w:rsid w:val="064F259E"/>
    <w:rsid w:val="065C333F"/>
    <w:rsid w:val="065E56D6"/>
    <w:rsid w:val="06652A65"/>
    <w:rsid w:val="067501AF"/>
    <w:rsid w:val="067D770A"/>
    <w:rsid w:val="06924322"/>
    <w:rsid w:val="06AB53D0"/>
    <w:rsid w:val="06B10E77"/>
    <w:rsid w:val="06B8387C"/>
    <w:rsid w:val="06BF6A65"/>
    <w:rsid w:val="06D373C3"/>
    <w:rsid w:val="06DB1666"/>
    <w:rsid w:val="06E0078A"/>
    <w:rsid w:val="06E77370"/>
    <w:rsid w:val="06EE6D35"/>
    <w:rsid w:val="06F52CEE"/>
    <w:rsid w:val="06F77647"/>
    <w:rsid w:val="071F61A4"/>
    <w:rsid w:val="0722225B"/>
    <w:rsid w:val="07291105"/>
    <w:rsid w:val="072B17B4"/>
    <w:rsid w:val="072C0C12"/>
    <w:rsid w:val="072F741B"/>
    <w:rsid w:val="073A7093"/>
    <w:rsid w:val="073B4B89"/>
    <w:rsid w:val="073E1CA8"/>
    <w:rsid w:val="0759553E"/>
    <w:rsid w:val="076E18D5"/>
    <w:rsid w:val="077239FA"/>
    <w:rsid w:val="07727DAF"/>
    <w:rsid w:val="07734E3B"/>
    <w:rsid w:val="077914A4"/>
    <w:rsid w:val="077A3AD7"/>
    <w:rsid w:val="0780011A"/>
    <w:rsid w:val="07854A0D"/>
    <w:rsid w:val="0786614A"/>
    <w:rsid w:val="078706F8"/>
    <w:rsid w:val="078E5724"/>
    <w:rsid w:val="079438B7"/>
    <w:rsid w:val="07944BD7"/>
    <w:rsid w:val="079501E5"/>
    <w:rsid w:val="079A607E"/>
    <w:rsid w:val="07A735DB"/>
    <w:rsid w:val="07A77DBD"/>
    <w:rsid w:val="07A92A37"/>
    <w:rsid w:val="07AA1E3D"/>
    <w:rsid w:val="07B20912"/>
    <w:rsid w:val="07B43C3B"/>
    <w:rsid w:val="07B75A11"/>
    <w:rsid w:val="07C021F2"/>
    <w:rsid w:val="07CB5922"/>
    <w:rsid w:val="07CC2D0A"/>
    <w:rsid w:val="07CC6C20"/>
    <w:rsid w:val="07D57555"/>
    <w:rsid w:val="07FC0828"/>
    <w:rsid w:val="08010DB6"/>
    <w:rsid w:val="08025910"/>
    <w:rsid w:val="08077C7D"/>
    <w:rsid w:val="080910C3"/>
    <w:rsid w:val="080D4A9E"/>
    <w:rsid w:val="081652FE"/>
    <w:rsid w:val="082475FB"/>
    <w:rsid w:val="082C46CB"/>
    <w:rsid w:val="08310915"/>
    <w:rsid w:val="08355EB1"/>
    <w:rsid w:val="083823CD"/>
    <w:rsid w:val="083F195D"/>
    <w:rsid w:val="08444F1A"/>
    <w:rsid w:val="084D7065"/>
    <w:rsid w:val="08581B89"/>
    <w:rsid w:val="085927BD"/>
    <w:rsid w:val="085D11E2"/>
    <w:rsid w:val="085E05B4"/>
    <w:rsid w:val="087C6F7D"/>
    <w:rsid w:val="08830A58"/>
    <w:rsid w:val="089A458D"/>
    <w:rsid w:val="089D4EDB"/>
    <w:rsid w:val="08A14042"/>
    <w:rsid w:val="08A40201"/>
    <w:rsid w:val="08A90D2F"/>
    <w:rsid w:val="08AD02B1"/>
    <w:rsid w:val="08BE39AF"/>
    <w:rsid w:val="08C067EC"/>
    <w:rsid w:val="08CB3D1D"/>
    <w:rsid w:val="08D84DEB"/>
    <w:rsid w:val="08DA3727"/>
    <w:rsid w:val="08DB68EF"/>
    <w:rsid w:val="08DD4A8F"/>
    <w:rsid w:val="08EA0D1A"/>
    <w:rsid w:val="08EA30C8"/>
    <w:rsid w:val="08F0654A"/>
    <w:rsid w:val="08F3637C"/>
    <w:rsid w:val="08F719C9"/>
    <w:rsid w:val="08F94A00"/>
    <w:rsid w:val="09037D12"/>
    <w:rsid w:val="09076155"/>
    <w:rsid w:val="091A76C8"/>
    <w:rsid w:val="09235E3B"/>
    <w:rsid w:val="09261095"/>
    <w:rsid w:val="09330283"/>
    <w:rsid w:val="09397F7F"/>
    <w:rsid w:val="094008F1"/>
    <w:rsid w:val="094018C8"/>
    <w:rsid w:val="09442B31"/>
    <w:rsid w:val="094702FF"/>
    <w:rsid w:val="09487FBA"/>
    <w:rsid w:val="09626251"/>
    <w:rsid w:val="09661588"/>
    <w:rsid w:val="096A5D3D"/>
    <w:rsid w:val="0970122F"/>
    <w:rsid w:val="097B3C96"/>
    <w:rsid w:val="099615A5"/>
    <w:rsid w:val="09A158DF"/>
    <w:rsid w:val="09A335EE"/>
    <w:rsid w:val="09A759E2"/>
    <w:rsid w:val="09AC378B"/>
    <w:rsid w:val="09AE629E"/>
    <w:rsid w:val="09B1358B"/>
    <w:rsid w:val="09B73B20"/>
    <w:rsid w:val="09BF5BA0"/>
    <w:rsid w:val="09CD7FE8"/>
    <w:rsid w:val="09D8626B"/>
    <w:rsid w:val="09E6504F"/>
    <w:rsid w:val="09E70DC7"/>
    <w:rsid w:val="09EC5ECA"/>
    <w:rsid w:val="09F75C83"/>
    <w:rsid w:val="0A1C4A23"/>
    <w:rsid w:val="0A24544E"/>
    <w:rsid w:val="0A2713B5"/>
    <w:rsid w:val="0A2C7F07"/>
    <w:rsid w:val="0A347FFF"/>
    <w:rsid w:val="0A377EAA"/>
    <w:rsid w:val="0A3E2925"/>
    <w:rsid w:val="0A425455"/>
    <w:rsid w:val="0A573B03"/>
    <w:rsid w:val="0A5A1CB6"/>
    <w:rsid w:val="0A69227B"/>
    <w:rsid w:val="0A707D19"/>
    <w:rsid w:val="0A720BE6"/>
    <w:rsid w:val="0A7608BE"/>
    <w:rsid w:val="0A840338"/>
    <w:rsid w:val="0A8A6B2E"/>
    <w:rsid w:val="0A8E43C1"/>
    <w:rsid w:val="0A9125B0"/>
    <w:rsid w:val="0AA116B5"/>
    <w:rsid w:val="0AA36E36"/>
    <w:rsid w:val="0AA856CB"/>
    <w:rsid w:val="0AC708B0"/>
    <w:rsid w:val="0AD21174"/>
    <w:rsid w:val="0AD45BAB"/>
    <w:rsid w:val="0AD5134C"/>
    <w:rsid w:val="0AE51C2E"/>
    <w:rsid w:val="0AE63B01"/>
    <w:rsid w:val="0AED1C2D"/>
    <w:rsid w:val="0AEF0EA9"/>
    <w:rsid w:val="0AF021EF"/>
    <w:rsid w:val="0AF422E7"/>
    <w:rsid w:val="0B014303"/>
    <w:rsid w:val="0B0B1195"/>
    <w:rsid w:val="0B260894"/>
    <w:rsid w:val="0B2E6252"/>
    <w:rsid w:val="0B304883"/>
    <w:rsid w:val="0B334837"/>
    <w:rsid w:val="0B345D1E"/>
    <w:rsid w:val="0B35314D"/>
    <w:rsid w:val="0B3A7EFC"/>
    <w:rsid w:val="0B432FE2"/>
    <w:rsid w:val="0B486443"/>
    <w:rsid w:val="0B4D5207"/>
    <w:rsid w:val="0B50681C"/>
    <w:rsid w:val="0B6A4B1C"/>
    <w:rsid w:val="0B6A7442"/>
    <w:rsid w:val="0B72628C"/>
    <w:rsid w:val="0B784E68"/>
    <w:rsid w:val="0B7F51C1"/>
    <w:rsid w:val="0B8343DC"/>
    <w:rsid w:val="0B9277B6"/>
    <w:rsid w:val="0B9A2905"/>
    <w:rsid w:val="0BA2610D"/>
    <w:rsid w:val="0BA73980"/>
    <w:rsid w:val="0BB430AF"/>
    <w:rsid w:val="0BB819AE"/>
    <w:rsid w:val="0BBC5240"/>
    <w:rsid w:val="0BC11315"/>
    <w:rsid w:val="0BC20968"/>
    <w:rsid w:val="0BC42385"/>
    <w:rsid w:val="0BCE2573"/>
    <w:rsid w:val="0BE2045E"/>
    <w:rsid w:val="0BE5582F"/>
    <w:rsid w:val="0BE85A26"/>
    <w:rsid w:val="0BEC1D78"/>
    <w:rsid w:val="0BF25BCC"/>
    <w:rsid w:val="0BFC42D8"/>
    <w:rsid w:val="0C00579A"/>
    <w:rsid w:val="0C013C82"/>
    <w:rsid w:val="0C0E2BC1"/>
    <w:rsid w:val="0C126D0C"/>
    <w:rsid w:val="0C134861"/>
    <w:rsid w:val="0C144C3A"/>
    <w:rsid w:val="0C1B4A0E"/>
    <w:rsid w:val="0C1D028D"/>
    <w:rsid w:val="0C2255FD"/>
    <w:rsid w:val="0C351035"/>
    <w:rsid w:val="0C3D336B"/>
    <w:rsid w:val="0C3E49DD"/>
    <w:rsid w:val="0C404F53"/>
    <w:rsid w:val="0C423EDA"/>
    <w:rsid w:val="0C463B9B"/>
    <w:rsid w:val="0C4D158E"/>
    <w:rsid w:val="0C4D3484"/>
    <w:rsid w:val="0C5116B1"/>
    <w:rsid w:val="0C5847FE"/>
    <w:rsid w:val="0C65201B"/>
    <w:rsid w:val="0C682998"/>
    <w:rsid w:val="0C683AD6"/>
    <w:rsid w:val="0C685E24"/>
    <w:rsid w:val="0C8552E8"/>
    <w:rsid w:val="0C8B4C3B"/>
    <w:rsid w:val="0C9024B0"/>
    <w:rsid w:val="0C9248C4"/>
    <w:rsid w:val="0C9539F6"/>
    <w:rsid w:val="0C994640"/>
    <w:rsid w:val="0C9D0025"/>
    <w:rsid w:val="0CAB52FA"/>
    <w:rsid w:val="0CAB78B4"/>
    <w:rsid w:val="0CB45CC6"/>
    <w:rsid w:val="0CBF5DDE"/>
    <w:rsid w:val="0CC14404"/>
    <w:rsid w:val="0CCA17CB"/>
    <w:rsid w:val="0CDA2C87"/>
    <w:rsid w:val="0CEB68F7"/>
    <w:rsid w:val="0CF84682"/>
    <w:rsid w:val="0CFC4B59"/>
    <w:rsid w:val="0CFE3F3E"/>
    <w:rsid w:val="0CFE5F51"/>
    <w:rsid w:val="0D0B09E8"/>
    <w:rsid w:val="0D0D72DB"/>
    <w:rsid w:val="0D10569B"/>
    <w:rsid w:val="0D155E1C"/>
    <w:rsid w:val="0D1F2761"/>
    <w:rsid w:val="0D212916"/>
    <w:rsid w:val="0D275004"/>
    <w:rsid w:val="0D347E53"/>
    <w:rsid w:val="0D3A1A56"/>
    <w:rsid w:val="0D3C35A1"/>
    <w:rsid w:val="0D3E5064"/>
    <w:rsid w:val="0D402B5D"/>
    <w:rsid w:val="0D462CD7"/>
    <w:rsid w:val="0D4636AA"/>
    <w:rsid w:val="0D4C4536"/>
    <w:rsid w:val="0D501630"/>
    <w:rsid w:val="0D56158B"/>
    <w:rsid w:val="0D6344DF"/>
    <w:rsid w:val="0D704260"/>
    <w:rsid w:val="0D7A202B"/>
    <w:rsid w:val="0D855934"/>
    <w:rsid w:val="0D874AFC"/>
    <w:rsid w:val="0D932CCF"/>
    <w:rsid w:val="0D941C65"/>
    <w:rsid w:val="0D980AAF"/>
    <w:rsid w:val="0DA96DB8"/>
    <w:rsid w:val="0DB24B59"/>
    <w:rsid w:val="0DB414B7"/>
    <w:rsid w:val="0DB91887"/>
    <w:rsid w:val="0DC062E8"/>
    <w:rsid w:val="0DC649DE"/>
    <w:rsid w:val="0DCB1309"/>
    <w:rsid w:val="0DD35252"/>
    <w:rsid w:val="0DD8796F"/>
    <w:rsid w:val="0DD951EC"/>
    <w:rsid w:val="0DDE5613"/>
    <w:rsid w:val="0DE32B98"/>
    <w:rsid w:val="0DEA51C1"/>
    <w:rsid w:val="0DF460CD"/>
    <w:rsid w:val="0DF86A1D"/>
    <w:rsid w:val="0E05481D"/>
    <w:rsid w:val="0E086ECC"/>
    <w:rsid w:val="0E0E2FC5"/>
    <w:rsid w:val="0E0F1C11"/>
    <w:rsid w:val="0E105DFA"/>
    <w:rsid w:val="0E1260C2"/>
    <w:rsid w:val="0E1A7ED1"/>
    <w:rsid w:val="0E21355E"/>
    <w:rsid w:val="0E2272EE"/>
    <w:rsid w:val="0E25275F"/>
    <w:rsid w:val="0E2A0EE1"/>
    <w:rsid w:val="0E586667"/>
    <w:rsid w:val="0E5E4099"/>
    <w:rsid w:val="0E6A69C6"/>
    <w:rsid w:val="0E760B5F"/>
    <w:rsid w:val="0E8D4022"/>
    <w:rsid w:val="0E974382"/>
    <w:rsid w:val="0E9F7A01"/>
    <w:rsid w:val="0EA23DB3"/>
    <w:rsid w:val="0EA53062"/>
    <w:rsid w:val="0EAB34F5"/>
    <w:rsid w:val="0EBC3D70"/>
    <w:rsid w:val="0EC70943"/>
    <w:rsid w:val="0ECB60A9"/>
    <w:rsid w:val="0ED1479C"/>
    <w:rsid w:val="0EDA7156"/>
    <w:rsid w:val="0EE87FB4"/>
    <w:rsid w:val="0EF37A26"/>
    <w:rsid w:val="0EF64185"/>
    <w:rsid w:val="0EF929D8"/>
    <w:rsid w:val="0EFB53F0"/>
    <w:rsid w:val="0EFF6D8E"/>
    <w:rsid w:val="0F002F71"/>
    <w:rsid w:val="0F065C8B"/>
    <w:rsid w:val="0F110BD5"/>
    <w:rsid w:val="0F213AE9"/>
    <w:rsid w:val="0F3366EA"/>
    <w:rsid w:val="0F385F90"/>
    <w:rsid w:val="0F5518EC"/>
    <w:rsid w:val="0F707AB0"/>
    <w:rsid w:val="0F724F2E"/>
    <w:rsid w:val="0F754726"/>
    <w:rsid w:val="0F7B42D0"/>
    <w:rsid w:val="0F880ACA"/>
    <w:rsid w:val="0F8D0224"/>
    <w:rsid w:val="0F9765B4"/>
    <w:rsid w:val="0FB7749B"/>
    <w:rsid w:val="0FBD3FF0"/>
    <w:rsid w:val="0FBE028E"/>
    <w:rsid w:val="0FDC4974"/>
    <w:rsid w:val="0FDE3A15"/>
    <w:rsid w:val="0FE05E91"/>
    <w:rsid w:val="0FF35A37"/>
    <w:rsid w:val="0FF94442"/>
    <w:rsid w:val="0FFA0414"/>
    <w:rsid w:val="100264E6"/>
    <w:rsid w:val="1004465D"/>
    <w:rsid w:val="100809C2"/>
    <w:rsid w:val="100C715B"/>
    <w:rsid w:val="100F2854"/>
    <w:rsid w:val="101677B1"/>
    <w:rsid w:val="101F64CF"/>
    <w:rsid w:val="10252C32"/>
    <w:rsid w:val="102752CE"/>
    <w:rsid w:val="10326B89"/>
    <w:rsid w:val="10394AB2"/>
    <w:rsid w:val="10422DF8"/>
    <w:rsid w:val="10467752"/>
    <w:rsid w:val="10527159"/>
    <w:rsid w:val="10552CA4"/>
    <w:rsid w:val="10553E43"/>
    <w:rsid w:val="106206A1"/>
    <w:rsid w:val="10676C98"/>
    <w:rsid w:val="1070340B"/>
    <w:rsid w:val="107F700F"/>
    <w:rsid w:val="108120D5"/>
    <w:rsid w:val="108662BC"/>
    <w:rsid w:val="108A570B"/>
    <w:rsid w:val="108D55DC"/>
    <w:rsid w:val="10906930"/>
    <w:rsid w:val="10907ADB"/>
    <w:rsid w:val="10A44157"/>
    <w:rsid w:val="10B45E23"/>
    <w:rsid w:val="10B7210D"/>
    <w:rsid w:val="10C053F3"/>
    <w:rsid w:val="10C05EA1"/>
    <w:rsid w:val="10C461F7"/>
    <w:rsid w:val="10C71D5D"/>
    <w:rsid w:val="10CB7F1E"/>
    <w:rsid w:val="10D17833"/>
    <w:rsid w:val="10D75B19"/>
    <w:rsid w:val="10DC2F41"/>
    <w:rsid w:val="10DD4B4A"/>
    <w:rsid w:val="10E31921"/>
    <w:rsid w:val="10F22FF8"/>
    <w:rsid w:val="110172EF"/>
    <w:rsid w:val="11114221"/>
    <w:rsid w:val="112011D1"/>
    <w:rsid w:val="11330F7C"/>
    <w:rsid w:val="113744E3"/>
    <w:rsid w:val="11391581"/>
    <w:rsid w:val="1148108A"/>
    <w:rsid w:val="115C31CB"/>
    <w:rsid w:val="1162563D"/>
    <w:rsid w:val="116750E3"/>
    <w:rsid w:val="11686090"/>
    <w:rsid w:val="1169052A"/>
    <w:rsid w:val="116C4226"/>
    <w:rsid w:val="1172185C"/>
    <w:rsid w:val="11724F4F"/>
    <w:rsid w:val="117E55B3"/>
    <w:rsid w:val="11851853"/>
    <w:rsid w:val="11904FB7"/>
    <w:rsid w:val="11B351D8"/>
    <w:rsid w:val="11B90CF1"/>
    <w:rsid w:val="11C061D1"/>
    <w:rsid w:val="11C57AB9"/>
    <w:rsid w:val="11CB326A"/>
    <w:rsid w:val="11CB524E"/>
    <w:rsid w:val="11D81560"/>
    <w:rsid w:val="11DC3517"/>
    <w:rsid w:val="11DE0C10"/>
    <w:rsid w:val="11DF02B0"/>
    <w:rsid w:val="11EB289D"/>
    <w:rsid w:val="11EE7510"/>
    <w:rsid w:val="11FF3007"/>
    <w:rsid w:val="1203116D"/>
    <w:rsid w:val="12031BB1"/>
    <w:rsid w:val="1204225B"/>
    <w:rsid w:val="12047DFE"/>
    <w:rsid w:val="12150AA2"/>
    <w:rsid w:val="12186EE0"/>
    <w:rsid w:val="121A4A1E"/>
    <w:rsid w:val="123D76DA"/>
    <w:rsid w:val="12552DC7"/>
    <w:rsid w:val="125B2435"/>
    <w:rsid w:val="125D7543"/>
    <w:rsid w:val="12793B2D"/>
    <w:rsid w:val="127E7E7A"/>
    <w:rsid w:val="12851595"/>
    <w:rsid w:val="128B5BDC"/>
    <w:rsid w:val="128E5166"/>
    <w:rsid w:val="12965308"/>
    <w:rsid w:val="129D639E"/>
    <w:rsid w:val="12A01EF4"/>
    <w:rsid w:val="12A1520A"/>
    <w:rsid w:val="12A43214"/>
    <w:rsid w:val="12A471B8"/>
    <w:rsid w:val="12B9361E"/>
    <w:rsid w:val="12C128B9"/>
    <w:rsid w:val="12C6535B"/>
    <w:rsid w:val="12C657D3"/>
    <w:rsid w:val="12C743CE"/>
    <w:rsid w:val="12C7507A"/>
    <w:rsid w:val="12D4009F"/>
    <w:rsid w:val="12D8718C"/>
    <w:rsid w:val="12D9704A"/>
    <w:rsid w:val="12E731A9"/>
    <w:rsid w:val="12E742D9"/>
    <w:rsid w:val="12EE7898"/>
    <w:rsid w:val="12F272E1"/>
    <w:rsid w:val="12F30286"/>
    <w:rsid w:val="12F67931"/>
    <w:rsid w:val="1301096D"/>
    <w:rsid w:val="13034ED9"/>
    <w:rsid w:val="13140A40"/>
    <w:rsid w:val="13144A71"/>
    <w:rsid w:val="13161E79"/>
    <w:rsid w:val="13187141"/>
    <w:rsid w:val="131913EB"/>
    <w:rsid w:val="131F59DA"/>
    <w:rsid w:val="133372CD"/>
    <w:rsid w:val="133612FB"/>
    <w:rsid w:val="13424A93"/>
    <w:rsid w:val="13440ED2"/>
    <w:rsid w:val="13512645"/>
    <w:rsid w:val="13523955"/>
    <w:rsid w:val="13540A1A"/>
    <w:rsid w:val="13556A43"/>
    <w:rsid w:val="13575440"/>
    <w:rsid w:val="135A28C7"/>
    <w:rsid w:val="13622AE4"/>
    <w:rsid w:val="13635EB2"/>
    <w:rsid w:val="13672717"/>
    <w:rsid w:val="136970C2"/>
    <w:rsid w:val="137123F9"/>
    <w:rsid w:val="13777B09"/>
    <w:rsid w:val="137F1ECC"/>
    <w:rsid w:val="13924541"/>
    <w:rsid w:val="1395322D"/>
    <w:rsid w:val="1398312E"/>
    <w:rsid w:val="13AF5B95"/>
    <w:rsid w:val="13C340BC"/>
    <w:rsid w:val="13C83F61"/>
    <w:rsid w:val="13CE4C9A"/>
    <w:rsid w:val="13D46D94"/>
    <w:rsid w:val="13DA1942"/>
    <w:rsid w:val="13ED774D"/>
    <w:rsid w:val="13F601F5"/>
    <w:rsid w:val="14007D99"/>
    <w:rsid w:val="141943BB"/>
    <w:rsid w:val="14215D30"/>
    <w:rsid w:val="142B61D4"/>
    <w:rsid w:val="14315008"/>
    <w:rsid w:val="1437145B"/>
    <w:rsid w:val="14393FE0"/>
    <w:rsid w:val="143A4B54"/>
    <w:rsid w:val="14400853"/>
    <w:rsid w:val="1444152A"/>
    <w:rsid w:val="148A2EA9"/>
    <w:rsid w:val="149717D9"/>
    <w:rsid w:val="149D1B7F"/>
    <w:rsid w:val="14A40E42"/>
    <w:rsid w:val="14A56AA4"/>
    <w:rsid w:val="14AB0474"/>
    <w:rsid w:val="14BB037B"/>
    <w:rsid w:val="14C2513E"/>
    <w:rsid w:val="14C83611"/>
    <w:rsid w:val="14D61DA6"/>
    <w:rsid w:val="14D623D0"/>
    <w:rsid w:val="14DF7451"/>
    <w:rsid w:val="14E95DA7"/>
    <w:rsid w:val="14F577A9"/>
    <w:rsid w:val="14F60CDE"/>
    <w:rsid w:val="14FB19F2"/>
    <w:rsid w:val="14FB55D3"/>
    <w:rsid w:val="15014460"/>
    <w:rsid w:val="15051AEE"/>
    <w:rsid w:val="15100C60"/>
    <w:rsid w:val="15163DD6"/>
    <w:rsid w:val="151B241A"/>
    <w:rsid w:val="151D6384"/>
    <w:rsid w:val="152423D4"/>
    <w:rsid w:val="15291690"/>
    <w:rsid w:val="15297225"/>
    <w:rsid w:val="153D1F0E"/>
    <w:rsid w:val="15543FB5"/>
    <w:rsid w:val="15590CE4"/>
    <w:rsid w:val="155C67F0"/>
    <w:rsid w:val="156778B7"/>
    <w:rsid w:val="15687B90"/>
    <w:rsid w:val="157E5317"/>
    <w:rsid w:val="158B4495"/>
    <w:rsid w:val="15920F9B"/>
    <w:rsid w:val="15933210"/>
    <w:rsid w:val="159B4377"/>
    <w:rsid w:val="15A3757B"/>
    <w:rsid w:val="15AB31F3"/>
    <w:rsid w:val="15AB78CD"/>
    <w:rsid w:val="15AE62E9"/>
    <w:rsid w:val="15AF2080"/>
    <w:rsid w:val="15B14582"/>
    <w:rsid w:val="15B52B05"/>
    <w:rsid w:val="15BD19C1"/>
    <w:rsid w:val="15C55392"/>
    <w:rsid w:val="15CB4366"/>
    <w:rsid w:val="15DA24ED"/>
    <w:rsid w:val="15E2649E"/>
    <w:rsid w:val="15E90B71"/>
    <w:rsid w:val="15EE4E5D"/>
    <w:rsid w:val="15FD2804"/>
    <w:rsid w:val="16056793"/>
    <w:rsid w:val="1607463A"/>
    <w:rsid w:val="160A1A28"/>
    <w:rsid w:val="160D0B0E"/>
    <w:rsid w:val="16232EA4"/>
    <w:rsid w:val="16247854"/>
    <w:rsid w:val="163204BD"/>
    <w:rsid w:val="163975BF"/>
    <w:rsid w:val="163C596E"/>
    <w:rsid w:val="16454E1F"/>
    <w:rsid w:val="164A6233"/>
    <w:rsid w:val="165D4A43"/>
    <w:rsid w:val="16673902"/>
    <w:rsid w:val="166A4461"/>
    <w:rsid w:val="166D5548"/>
    <w:rsid w:val="167066B7"/>
    <w:rsid w:val="16737E77"/>
    <w:rsid w:val="16744831"/>
    <w:rsid w:val="16754046"/>
    <w:rsid w:val="16763F65"/>
    <w:rsid w:val="167A09B1"/>
    <w:rsid w:val="168548B9"/>
    <w:rsid w:val="1696488C"/>
    <w:rsid w:val="169B2156"/>
    <w:rsid w:val="16A622FB"/>
    <w:rsid w:val="16A935D8"/>
    <w:rsid w:val="16C61F1F"/>
    <w:rsid w:val="16D100DA"/>
    <w:rsid w:val="16D23A04"/>
    <w:rsid w:val="16D37BCB"/>
    <w:rsid w:val="16E35D8A"/>
    <w:rsid w:val="16E421E0"/>
    <w:rsid w:val="16F166A2"/>
    <w:rsid w:val="16F65DEF"/>
    <w:rsid w:val="170006D2"/>
    <w:rsid w:val="17097EE8"/>
    <w:rsid w:val="170D23D7"/>
    <w:rsid w:val="170E71F6"/>
    <w:rsid w:val="17205904"/>
    <w:rsid w:val="17324E04"/>
    <w:rsid w:val="173279C0"/>
    <w:rsid w:val="173B3A6D"/>
    <w:rsid w:val="174B4FED"/>
    <w:rsid w:val="175029D4"/>
    <w:rsid w:val="175204F9"/>
    <w:rsid w:val="17533277"/>
    <w:rsid w:val="175658B7"/>
    <w:rsid w:val="17571A2C"/>
    <w:rsid w:val="175B7FF0"/>
    <w:rsid w:val="175F2070"/>
    <w:rsid w:val="176A23E4"/>
    <w:rsid w:val="177A115C"/>
    <w:rsid w:val="177C4F88"/>
    <w:rsid w:val="17845FD3"/>
    <w:rsid w:val="17A5317E"/>
    <w:rsid w:val="17AC4A03"/>
    <w:rsid w:val="17AD1FAC"/>
    <w:rsid w:val="17AF1267"/>
    <w:rsid w:val="17B30AF9"/>
    <w:rsid w:val="17B44775"/>
    <w:rsid w:val="17BA650C"/>
    <w:rsid w:val="17BB6759"/>
    <w:rsid w:val="17CC63AF"/>
    <w:rsid w:val="17CC67E7"/>
    <w:rsid w:val="17CF454D"/>
    <w:rsid w:val="17D462F8"/>
    <w:rsid w:val="17DA7E20"/>
    <w:rsid w:val="17EA79EB"/>
    <w:rsid w:val="17EC2C7B"/>
    <w:rsid w:val="17F03627"/>
    <w:rsid w:val="17F55B0D"/>
    <w:rsid w:val="17FF203C"/>
    <w:rsid w:val="18005BE1"/>
    <w:rsid w:val="18015759"/>
    <w:rsid w:val="180560D3"/>
    <w:rsid w:val="18056339"/>
    <w:rsid w:val="18087426"/>
    <w:rsid w:val="180E734D"/>
    <w:rsid w:val="18282D0B"/>
    <w:rsid w:val="183C5E78"/>
    <w:rsid w:val="18483741"/>
    <w:rsid w:val="184A0354"/>
    <w:rsid w:val="18512FB2"/>
    <w:rsid w:val="1852727E"/>
    <w:rsid w:val="18715A1D"/>
    <w:rsid w:val="18846E3D"/>
    <w:rsid w:val="188553C1"/>
    <w:rsid w:val="188930FF"/>
    <w:rsid w:val="18910F6F"/>
    <w:rsid w:val="1894428E"/>
    <w:rsid w:val="18AE06A5"/>
    <w:rsid w:val="18AE2983"/>
    <w:rsid w:val="18AE40DD"/>
    <w:rsid w:val="18B155BE"/>
    <w:rsid w:val="18BC07D1"/>
    <w:rsid w:val="18BC6EC0"/>
    <w:rsid w:val="18C52F93"/>
    <w:rsid w:val="18C820D7"/>
    <w:rsid w:val="18CD2097"/>
    <w:rsid w:val="18D37869"/>
    <w:rsid w:val="18D9034C"/>
    <w:rsid w:val="18DE6578"/>
    <w:rsid w:val="18EA6879"/>
    <w:rsid w:val="18EC5547"/>
    <w:rsid w:val="18FC0E2E"/>
    <w:rsid w:val="18FE7934"/>
    <w:rsid w:val="1904247E"/>
    <w:rsid w:val="190C351C"/>
    <w:rsid w:val="19147DA8"/>
    <w:rsid w:val="19202876"/>
    <w:rsid w:val="19212278"/>
    <w:rsid w:val="19263AEB"/>
    <w:rsid w:val="1930701F"/>
    <w:rsid w:val="19383D4C"/>
    <w:rsid w:val="194B069B"/>
    <w:rsid w:val="194C35B0"/>
    <w:rsid w:val="194E008A"/>
    <w:rsid w:val="194E6A39"/>
    <w:rsid w:val="195C72A2"/>
    <w:rsid w:val="1965469A"/>
    <w:rsid w:val="19667E42"/>
    <w:rsid w:val="19737DFC"/>
    <w:rsid w:val="197B25BC"/>
    <w:rsid w:val="19815482"/>
    <w:rsid w:val="198A1D90"/>
    <w:rsid w:val="199A5ACD"/>
    <w:rsid w:val="199D444B"/>
    <w:rsid w:val="19A36F54"/>
    <w:rsid w:val="19A57EAB"/>
    <w:rsid w:val="19B22CA9"/>
    <w:rsid w:val="19C41ACA"/>
    <w:rsid w:val="19C431F5"/>
    <w:rsid w:val="19CB4300"/>
    <w:rsid w:val="19D372C0"/>
    <w:rsid w:val="19D425A3"/>
    <w:rsid w:val="19D838D7"/>
    <w:rsid w:val="19DD1A18"/>
    <w:rsid w:val="19F63538"/>
    <w:rsid w:val="19FD5406"/>
    <w:rsid w:val="1A0152C4"/>
    <w:rsid w:val="1A0518C5"/>
    <w:rsid w:val="1A123ED0"/>
    <w:rsid w:val="1A150887"/>
    <w:rsid w:val="1A18305C"/>
    <w:rsid w:val="1A242B32"/>
    <w:rsid w:val="1A2812E8"/>
    <w:rsid w:val="1A2856DE"/>
    <w:rsid w:val="1A3515C6"/>
    <w:rsid w:val="1A3E407B"/>
    <w:rsid w:val="1A4351ED"/>
    <w:rsid w:val="1A445DED"/>
    <w:rsid w:val="1A542F09"/>
    <w:rsid w:val="1A5A132E"/>
    <w:rsid w:val="1A60096E"/>
    <w:rsid w:val="1A644C40"/>
    <w:rsid w:val="1A7176B2"/>
    <w:rsid w:val="1A757986"/>
    <w:rsid w:val="1A803486"/>
    <w:rsid w:val="1A826233"/>
    <w:rsid w:val="1A900C99"/>
    <w:rsid w:val="1A955B4B"/>
    <w:rsid w:val="1A9702DA"/>
    <w:rsid w:val="1AA20930"/>
    <w:rsid w:val="1AAC4048"/>
    <w:rsid w:val="1AC248A4"/>
    <w:rsid w:val="1AC659DE"/>
    <w:rsid w:val="1AD27455"/>
    <w:rsid w:val="1AE62EE6"/>
    <w:rsid w:val="1AEB31C8"/>
    <w:rsid w:val="1AEC3320"/>
    <w:rsid w:val="1AF6439F"/>
    <w:rsid w:val="1AF9140A"/>
    <w:rsid w:val="1AF97E69"/>
    <w:rsid w:val="1AFC10B5"/>
    <w:rsid w:val="1AFC1F16"/>
    <w:rsid w:val="1AFD0803"/>
    <w:rsid w:val="1B050F7B"/>
    <w:rsid w:val="1B063AB7"/>
    <w:rsid w:val="1B2738C3"/>
    <w:rsid w:val="1B2A6393"/>
    <w:rsid w:val="1B2C2467"/>
    <w:rsid w:val="1B471163"/>
    <w:rsid w:val="1B4B3AFD"/>
    <w:rsid w:val="1B4B76B5"/>
    <w:rsid w:val="1B53793E"/>
    <w:rsid w:val="1B5B77B9"/>
    <w:rsid w:val="1B653984"/>
    <w:rsid w:val="1B6559A2"/>
    <w:rsid w:val="1B6A229B"/>
    <w:rsid w:val="1B6A3FD3"/>
    <w:rsid w:val="1B6A5A2D"/>
    <w:rsid w:val="1B743515"/>
    <w:rsid w:val="1B750322"/>
    <w:rsid w:val="1B8639A3"/>
    <w:rsid w:val="1B865E43"/>
    <w:rsid w:val="1B8C2545"/>
    <w:rsid w:val="1B924138"/>
    <w:rsid w:val="1BA1734C"/>
    <w:rsid w:val="1BA96B3C"/>
    <w:rsid w:val="1BAD3254"/>
    <w:rsid w:val="1BAF5A13"/>
    <w:rsid w:val="1BBC1C26"/>
    <w:rsid w:val="1BBD70C1"/>
    <w:rsid w:val="1BD851ED"/>
    <w:rsid w:val="1BDD3A4B"/>
    <w:rsid w:val="1BDF0B5F"/>
    <w:rsid w:val="1BED3D25"/>
    <w:rsid w:val="1BF92637"/>
    <w:rsid w:val="1BFE3885"/>
    <w:rsid w:val="1BFF6030"/>
    <w:rsid w:val="1C0C13C9"/>
    <w:rsid w:val="1C1C6F93"/>
    <w:rsid w:val="1C2A55F1"/>
    <w:rsid w:val="1C2C2D70"/>
    <w:rsid w:val="1C3D3E09"/>
    <w:rsid w:val="1C41703C"/>
    <w:rsid w:val="1C422E13"/>
    <w:rsid w:val="1C43631F"/>
    <w:rsid w:val="1C5432E4"/>
    <w:rsid w:val="1C6E3925"/>
    <w:rsid w:val="1C701D0D"/>
    <w:rsid w:val="1C82093E"/>
    <w:rsid w:val="1C8D303A"/>
    <w:rsid w:val="1C8E3869"/>
    <w:rsid w:val="1C903F89"/>
    <w:rsid w:val="1C905F06"/>
    <w:rsid w:val="1C995A70"/>
    <w:rsid w:val="1C9A0B21"/>
    <w:rsid w:val="1CAB1254"/>
    <w:rsid w:val="1CAE3BA7"/>
    <w:rsid w:val="1CB26C08"/>
    <w:rsid w:val="1CB92E5A"/>
    <w:rsid w:val="1CB93F92"/>
    <w:rsid w:val="1CBF46C4"/>
    <w:rsid w:val="1CC35C9C"/>
    <w:rsid w:val="1CC471D0"/>
    <w:rsid w:val="1CDD0284"/>
    <w:rsid w:val="1CDF0B3F"/>
    <w:rsid w:val="1CE66672"/>
    <w:rsid w:val="1CED5FF6"/>
    <w:rsid w:val="1CEF4565"/>
    <w:rsid w:val="1CF2670A"/>
    <w:rsid w:val="1CF63CC5"/>
    <w:rsid w:val="1CFB4FC3"/>
    <w:rsid w:val="1D190F3D"/>
    <w:rsid w:val="1D205B7B"/>
    <w:rsid w:val="1D376199"/>
    <w:rsid w:val="1D3C40F2"/>
    <w:rsid w:val="1D437222"/>
    <w:rsid w:val="1D485EF9"/>
    <w:rsid w:val="1D5A7FCE"/>
    <w:rsid w:val="1D5B7BAB"/>
    <w:rsid w:val="1D601BDC"/>
    <w:rsid w:val="1D6834F0"/>
    <w:rsid w:val="1D7823E2"/>
    <w:rsid w:val="1D8D7CE0"/>
    <w:rsid w:val="1D921379"/>
    <w:rsid w:val="1D9B4119"/>
    <w:rsid w:val="1D9E0DC3"/>
    <w:rsid w:val="1DA62E04"/>
    <w:rsid w:val="1DA76E65"/>
    <w:rsid w:val="1DAA0A9A"/>
    <w:rsid w:val="1DB059F9"/>
    <w:rsid w:val="1DB06910"/>
    <w:rsid w:val="1DB30D77"/>
    <w:rsid w:val="1DB7662D"/>
    <w:rsid w:val="1DBE1E92"/>
    <w:rsid w:val="1DBE39BF"/>
    <w:rsid w:val="1DBF22C4"/>
    <w:rsid w:val="1DBF266E"/>
    <w:rsid w:val="1DC23020"/>
    <w:rsid w:val="1DC85902"/>
    <w:rsid w:val="1DCD2D0E"/>
    <w:rsid w:val="1DD823D5"/>
    <w:rsid w:val="1DE06F4A"/>
    <w:rsid w:val="1DE152AB"/>
    <w:rsid w:val="1DEB2F67"/>
    <w:rsid w:val="1DF70DE4"/>
    <w:rsid w:val="1DF87678"/>
    <w:rsid w:val="1DFE6A07"/>
    <w:rsid w:val="1DFF0E4C"/>
    <w:rsid w:val="1DFF412E"/>
    <w:rsid w:val="1E0A316E"/>
    <w:rsid w:val="1E167CE8"/>
    <w:rsid w:val="1E1B2449"/>
    <w:rsid w:val="1E1E26D3"/>
    <w:rsid w:val="1E381756"/>
    <w:rsid w:val="1E4201AC"/>
    <w:rsid w:val="1E6F557C"/>
    <w:rsid w:val="1E6F61D0"/>
    <w:rsid w:val="1E7645BA"/>
    <w:rsid w:val="1E7759BC"/>
    <w:rsid w:val="1E7B688F"/>
    <w:rsid w:val="1E8A0251"/>
    <w:rsid w:val="1E8F396D"/>
    <w:rsid w:val="1EA63611"/>
    <w:rsid w:val="1EB4498A"/>
    <w:rsid w:val="1EBE5D5D"/>
    <w:rsid w:val="1EBF5D80"/>
    <w:rsid w:val="1EC147C0"/>
    <w:rsid w:val="1EC343B4"/>
    <w:rsid w:val="1ECD5518"/>
    <w:rsid w:val="1ED42438"/>
    <w:rsid w:val="1ED5132C"/>
    <w:rsid w:val="1ED536AC"/>
    <w:rsid w:val="1ED832CF"/>
    <w:rsid w:val="1EDD073D"/>
    <w:rsid w:val="1EE15A18"/>
    <w:rsid w:val="1EE56449"/>
    <w:rsid w:val="1EEB29F9"/>
    <w:rsid w:val="1EEB4DB5"/>
    <w:rsid w:val="1F0425BC"/>
    <w:rsid w:val="1F0C0CD4"/>
    <w:rsid w:val="1F1A314C"/>
    <w:rsid w:val="1F1A7849"/>
    <w:rsid w:val="1F1F5F7E"/>
    <w:rsid w:val="1F205E4E"/>
    <w:rsid w:val="1F417B79"/>
    <w:rsid w:val="1F462112"/>
    <w:rsid w:val="1F480B4B"/>
    <w:rsid w:val="1F5B6E3A"/>
    <w:rsid w:val="1F5E0C4C"/>
    <w:rsid w:val="1F5E54B1"/>
    <w:rsid w:val="1F6C2DB9"/>
    <w:rsid w:val="1F705D06"/>
    <w:rsid w:val="1F7466BB"/>
    <w:rsid w:val="1F7D309F"/>
    <w:rsid w:val="1F990C93"/>
    <w:rsid w:val="1FA94EC8"/>
    <w:rsid w:val="1FAA5968"/>
    <w:rsid w:val="1FAB3E50"/>
    <w:rsid w:val="1FAC0702"/>
    <w:rsid w:val="1FD3578E"/>
    <w:rsid w:val="1FD919C2"/>
    <w:rsid w:val="1FE47800"/>
    <w:rsid w:val="1FEC39F9"/>
    <w:rsid w:val="1FF3444D"/>
    <w:rsid w:val="1FFB437E"/>
    <w:rsid w:val="1FFF62FE"/>
    <w:rsid w:val="20041453"/>
    <w:rsid w:val="200F3726"/>
    <w:rsid w:val="201C7D57"/>
    <w:rsid w:val="201E135C"/>
    <w:rsid w:val="201F0E70"/>
    <w:rsid w:val="201F5110"/>
    <w:rsid w:val="202146FA"/>
    <w:rsid w:val="20233F9A"/>
    <w:rsid w:val="202C2D08"/>
    <w:rsid w:val="2032051F"/>
    <w:rsid w:val="20573BC0"/>
    <w:rsid w:val="20650E8F"/>
    <w:rsid w:val="20710D8D"/>
    <w:rsid w:val="207C1590"/>
    <w:rsid w:val="208230AF"/>
    <w:rsid w:val="20901BF7"/>
    <w:rsid w:val="2094766D"/>
    <w:rsid w:val="20B06DB3"/>
    <w:rsid w:val="20C001E4"/>
    <w:rsid w:val="20C10198"/>
    <w:rsid w:val="20C305AE"/>
    <w:rsid w:val="20C821D0"/>
    <w:rsid w:val="20CE6508"/>
    <w:rsid w:val="20CF45B2"/>
    <w:rsid w:val="20D46FE5"/>
    <w:rsid w:val="20D91C6A"/>
    <w:rsid w:val="20DC4E4C"/>
    <w:rsid w:val="20EC354A"/>
    <w:rsid w:val="20ED0683"/>
    <w:rsid w:val="20F05803"/>
    <w:rsid w:val="20F81014"/>
    <w:rsid w:val="21083C84"/>
    <w:rsid w:val="210B2CF0"/>
    <w:rsid w:val="210C1EDF"/>
    <w:rsid w:val="2113409E"/>
    <w:rsid w:val="211729E5"/>
    <w:rsid w:val="21174EDE"/>
    <w:rsid w:val="2119266C"/>
    <w:rsid w:val="212D58D9"/>
    <w:rsid w:val="21302278"/>
    <w:rsid w:val="213476DE"/>
    <w:rsid w:val="21370A87"/>
    <w:rsid w:val="214767E1"/>
    <w:rsid w:val="21574AA1"/>
    <w:rsid w:val="21602545"/>
    <w:rsid w:val="216613BA"/>
    <w:rsid w:val="216D75BF"/>
    <w:rsid w:val="21786BC5"/>
    <w:rsid w:val="21814022"/>
    <w:rsid w:val="21892D68"/>
    <w:rsid w:val="218B1EB4"/>
    <w:rsid w:val="21970A5E"/>
    <w:rsid w:val="219841B7"/>
    <w:rsid w:val="21993802"/>
    <w:rsid w:val="21A342BB"/>
    <w:rsid w:val="21A54404"/>
    <w:rsid w:val="21B14E15"/>
    <w:rsid w:val="21B667C8"/>
    <w:rsid w:val="21BB782F"/>
    <w:rsid w:val="21BC5DA7"/>
    <w:rsid w:val="21C47B2C"/>
    <w:rsid w:val="21C67A6B"/>
    <w:rsid w:val="21CC3088"/>
    <w:rsid w:val="21CD4A1B"/>
    <w:rsid w:val="21DE2D77"/>
    <w:rsid w:val="21E72B9E"/>
    <w:rsid w:val="21F21AC7"/>
    <w:rsid w:val="21FA726B"/>
    <w:rsid w:val="21FD3DED"/>
    <w:rsid w:val="21FF77AE"/>
    <w:rsid w:val="220B0453"/>
    <w:rsid w:val="220C7B7E"/>
    <w:rsid w:val="220D39F4"/>
    <w:rsid w:val="2212441F"/>
    <w:rsid w:val="221850C2"/>
    <w:rsid w:val="222B1F16"/>
    <w:rsid w:val="223C143A"/>
    <w:rsid w:val="224612EF"/>
    <w:rsid w:val="22474F94"/>
    <w:rsid w:val="225C7943"/>
    <w:rsid w:val="22684467"/>
    <w:rsid w:val="226B4DBC"/>
    <w:rsid w:val="22764121"/>
    <w:rsid w:val="22766D14"/>
    <w:rsid w:val="22861D84"/>
    <w:rsid w:val="228640CC"/>
    <w:rsid w:val="228C02B9"/>
    <w:rsid w:val="22925396"/>
    <w:rsid w:val="229347AE"/>
    <w:rsid w:val="22A3082D"/>
    <w:rsid w:val="22A7329F"/>
    <w:rsid w:val="22AC08ED"/>
    <w:rsid w:val="22AF2A88"/>
    <w:rsid w:val="22B756BD"/>
    <w:rsid w:val="22B86F65"/>
    <w:rsid w:val="22BB0971"/>
    <w:rsid w:val="22C727B5"/>
    <w:rsid w:val="22C9734C"/>
    <w:rsid w:val="22D11755"/>
    <w:rsid w:val="22D72C24"/>
    <w:rsid w:val="22DC373F"/>
    <w:rsid w:val="22DD7494"/>
    <w:rsid w:val="22E37C00"/>
    <w:rsid w:val="22EA1541"/>
    <w:rsid w:val="22EA36B1"/>
    <w:rsid w:val="22ED45A3"/>
    <w:rsid w:val="22FB752E"/>
    <w:rsid w:val="230442F2"/>
    <w:rsid w:val="230810B0"/>
    <w:rsid w:val="230A5B72"/>
    <w:rsid w:val="23105DCF"/>
    <w:rsid w:val="231157BB"/>
    <w:rsid w:val="231503BC"/>
    <w:rsid w:val="2316602B"/>
    <w:rsid w:val="23181B15"/>
    <w:rsid w:val="231E625E"/>
    <w:rsid w:val="23234C69"/>
    <w:rsid w:val="23237B51"/>
    <w:rsid w:val="23351F4C"/>
    <w:rsid w:val="23385C12"/>
    <w:rsid w:val="23481881"/>
    <w:rsid w:val="234B3A9B"/>
    <w:rsid w:val="234B3C74"/>
    <w:rsid w:val="234C16B6"/>
    <w:rsid w:val="23507AFC"/>
    <w:rsid w:val="235128F5"/>
    <w:rsid w:val="235F5371"/>
    <w:rsid w:val="236C1111"/>
    <w:rsid w:val="23735A16"/>
    <w:rsid w:val="23741B16"/>
    <w:rsid w:val="237446B7"/>
    <w:rsid w:val="23747372"/>
    <w:rsid w:val="238F23B6"/>
    <w:rsid w:val="23994841"/>
    <w:rsid w:val="23A02910"/>
    <w:rsid w:val="23A44AAB"/>
    <w:rsid w:val="23B043CE"/>
    <w:rsid w:val="23B17003"/>
    <w:rsid w:val="23B21DA3"/>
    <w:rsid w:val="23B2754C"/>
    <w:rsid w:val="23B3428B"/>
    <w:rsid w:val="23B50EBC"/>
    <w:rsid w:val="23B53CE2"/>
    <w:rsid w:val="23B812F6"/>
    <w:rsid w:val="23CE4094"/>
    <w:rsid w:val="23CF6896"/>
    <w:rsid w:val="23D3795D"/>
    <w:rsid w:val="23E5722B"/>
    <w:rsid w:val="23E82706"/>
    <w:rsid w:val="23E8601A"/>
    <w:rsid w:val="23EB70E4"/>
    <w:rsid w:val="23EC21F9"/>
    <w:rsid w:val="240E148B"/>
    <w:rsid w:val="240F50BB"/>
    <w:rsid w:val="24103556"/>
    <w:rsid w:val="241B6C59"/>
    <w:rsid w:val="241C09AB"/>
    <w:rsid w:val="241E042A"/>
    <w:rsid w:val="243B7A26"/>
    <w:rsid w:val="24407667"/>
    <w:rsid w:val="24412AAA"/>
    <w:rsid w:val="24440538"/>
    <w:rsid w:val="24456C68"/>
    <w:rsid w:val="24471426"/>
    <w:rsid w:val="24474FD5"/>
    <w:rsid w:val="2456250B"/>
    <w:rsid w:val="24566C3C"/>
    <w:rsid w:val="2473712F"/>
    <w:rsid w:val="247F14B5"/>
    <w:rsid w:val="247F6AD9"/>
    <w:rsid w:val="24823D2F"/>
    <w:rsid w:val="24843E94"/>
    <w:rsid w:val="24846B96"/>
    <w:rsid w:val="248B21CB"/>
    <w:rsid w:val="248B3D95"/>
    <w:rsid w:val="24A71FB8"/>
    <w:rsid w:val="24B121B4"/>
    <w:rsid w:val="24B76E2C"/>
    <w:rsid w:val="24BB7F0B"/>
    <w:rsid w:val="24BC40D3"/>
    <w:rsid w:val="24C11391"/>
    <w:rsid w:val="24C777F7"/>
    <w:rsid w:val="24CE2862"/>
    <w:rsid w:val="24D01019"/>
    <w:rsid w:val="24D0753B"/>
    <w:rsid w:val="24D169DC"/>
    <w:rsid w:val="24D40E4B"/>
    <w:rsid w:val="24DA5A79"/>
    <w:rsid w:val="24E0070F"/>
    <w:rsid w:val="24E56220"/>
    <w:rsid w:val="24E87DC2"/>
    <w:rsid w:val="24EB1BAF"/>
    <w:rsid w:val="24F43739"/>
    <w:rsid w:val="24FB3ED3"/>
    <w:rsid w:val="24FD2401"/>
    <w:rsid w:val="25014EE2"/>
    <w:rsid w:val="25250D72"/>
    <w:rsid w:val="2547013E"/>
    <w:rsid w:val="25473BD7"/>
    <w:rsid w:val="254E4B49"/>
    <w:rsid w:val="25566AA2"/>
    <w:rsid w:val="25577C11"/>
    <w:rsid w:val="25584DB0"/>
    <w:rsid w:val="256473B0"/>
    <w:rsid w:val="2565145E"/>
    <w:rsid w:val="256529F2"/>
    <w:rsid w:val="25656F3E"/>
    <w:rsid w:val="257639FB"/>
    <w:rsid w:val="257A094E"/>
    <w:rsid w:val="257C00EA"/>
    <w:rsid w:val="257C767D"/>
    <w:rsid w:val="257D4215"/>
    <w:rsid w:val="25876F55"/>
    <w:rsid w:val="258E3BD9"/>
    <w:rsid w:val="259763EA"/>
    <w:rsid w:val="25A67A01"/>
    <w:rsid w:val="25C01E1D"/>
    <w:rsid w:val="25C10CCB"/>
    <w:rsid w:val="25CC2A99"/>
    <w:rsid w:val="25D47585"/>
    <w:rsid w:val="25D60BAC"/>
    <w:rsid w:val="25DC6FA1"/>
    <w:rsid w:val="25DC70BB"/>
    <w:rsid w:val="25DE42F1"/>
    <w:rsid w:val="25EC5848"/>
    <w:rsid w:val="25EF133A"/>
    <w:rsid w:val="26163C99"/>
    <w:rsid w:val="261F1C2A"/>
    <w:rsid w:val="2624638A"/>
    <w:rsid w:val="2627012B"/>
    <w:rsid w:val="262835C8"/>
    <w:rsid w:val="262837A6"/>
    <w:rsid w:val="263061FD"/>
    <w:rsid w:val="26392A24"/>
    <w:rsid w:val="263E38AE"/>
    <w:rsid w:val="263F1BCD"/>
    <w:rsid w:val="263F6593"/>
    <w:rsid w:val="26501272"/>
    <w:rsid w:val="26605FB5"/>
    <w:rsid w:val="26665CA2"/>
    <w:rsid w:val="266F569F"/>
    <w:rsid w:val="2671120B"/>
    <w:rsid w:val="2673490B"/>
    <w:rsid w:val="267B58BE"/>
    <w:rsid w:val="267C41CE"/>
    <w:rsid w:val="2690789A"/>
    <w:rsid w:val="26914502"/>
    <w:rsid w:val="269A6E78"/>
    <w:rsid w:val="26A13D13"/>
    <w:rsid w:val="26A80EB5"/>
    <w:rsid w:val="26C14217"/>
    <w:rsid w:val="26C3488D"/>
    <w:rsid w:val="26CF5E34"/>
    <w:rsid w:val="26D7156C"/>
    <w:rsid w:val="26DC52D1"/>
    <w:rsid w:val="26E14549"/>
    <w:rsid w:val="26E42D4E"/>
    <w:rsid w:val="26E446AB"/>
    <w:rsid w:val="26F7656A"/>
    <w:rsid w:val="26FC43D5"/>
    <w:rsid w:val="27025F50"/>
    <w:rsid w:val="270867AA"/>
    <w:rsid w:val="270D21AC"/>
    <w:rsid w:val="27130559"/>
    <w:rsid w:val="27206079"/>
    <w:rsid w:val="27282EA2"/>
    <w:rsid w:val="27292C9F"/>
    <w:rsid w:val="272D7F96"/>
    <w:rsid w:val="27355AC5"/>
    <w:rsid w:val="274548B0"/>
    <w:rsid w:val="27495DBA"/>
    <w:rsid w:val="2756784B"/>
    <w:rsid w:val="275B280F"/>
    <w:rsid w:val="27627C46"/>
    <w:rsid w:val="276F5575"/>
    <w:rsid w:val="27794F84"/>
    <w:rsid w:val="277A0ABA"/>
    <w:rsid w:val="277B6914"/>
    <w:rsid w:val="27996611"/>
    <w:rsid w:val="279D6246"/>
    <w:rsid w:val="27A054BB"/>
    <w:rsid w:val="27BA71B5"/>
    <w:rsid w:val="27BB46D3"/>
    <w:rsid w:val="27BD4923"/>
    <w:rsid w:val="27C014DB"/>
    <w:rsid w:val="27D71654"/>
    <w:rsid w:val="27E264A2"/>
    <w:rsid w:val="27F15433"/>
    <w:rsid w:val="27F23029"/>
    <w:rsid w:val="27F313D0"/>
    <w:rsid w:val="27FC3CE9"/>
    <w:rsid w:val="28042327"/>
    <w:rsid w:val="280F306F"/>
    <w:rsid w:val="281654F3"/>
    <w:rsid w:val="2827056E"/>
    <w:rsid w:val="282709D0"/>
    <w:rsid w:val="282A7522"/>
    <w:rsid w:val="28331501"/>
    <w:rsid w:val="28385893"/>
    <w:rsid w:val="28385ED5"/>
    <w:rsid w:val="283F6B60"/>
    <w:rsid w:val="284D66B3"/>
    <w:rsid w:val="285D63C8"/>
    <w:rsid w:val="285F41D7"/>
    <w:rsid w:val="28695E6C"/>
    <w:rsid w:val="286B5D42"/>
    <w:rsid w:val="286C1BAF"/>
    <w:rsid w:val="286E63B2"/>
    <w:rsid w:val="287A033E"/>
    <w:rsid w:val="288337F7"/>
    <w:rsid w:val="28866F6B"/>
    <w:rsid w:val="28936E67"/>
    <w:rsid w:val="28996C7D"/>
    <w:rsid w:val="28B14158"/>
    <w:rsid w:val="28B245D4"/>
    <w:rsid w:val="28B805EE"/>
    <w:rsid w:val="28B97A98"/>
    <w:rsid w:val="28BA04FE"/>
    <w:rsid w:val="28C06676"/>
    <w:rsid w:val="28C724A9"/>
    <w:rsid w:val="28C841CA"/>
    <w:rsid w:val="28CB4CBE"/>
    <w:rsid w:val="28CC2B13"/>
    <w:rsid w:val="28D85D54"/>
    <w:rsid w:val="28DA48BF"/>
    <w:rsid w:val="28E30B09"/>
    <w:rsid w:val="28E674BD"/>
    <w:rsid w:val="28EF1377"/>
    <w:rsid w:val="28FD06A0"/>
    <w:rsid w:val="290078C9"/>
    <w:rsid w:val="290309EC"/>
    <w:rsid w:val="29127071"/>
    <w:rsid w:val="29175049"/>
    <w:rsid w:val="291D1583"/>
    <w:rsid w:val="2923195C"/>
    <w:rsid w:val="29310BAE"/>
    <w:rsid w:val="2935763B"/>
    <w:rsid w:val="29465615"/>
    <w:rsid w:val="29471F6E"/>
    <w:rsid w:val="29591B02"/>
    <w:rsid w:val="296318B5"/>
    <w:rsid w:val="29750B2D"/>
    <w:rsid w:val="29750D7F"/>
    <w:rsid w:val="29827EA9"/>
    <w:rsid w:val="298C0E6E"/>
    <w:rsid w:val="29905445"/>
    <w:rsid w:val="2991241D"/>
    <w:rsid w:val="29922DFA"/>
    <w:rsid w:val="29936585"/>
    <w:rsid w:val="2996333A"/>
    <w:rsid w:val="29A567F1"/>
    <w:rsid w:val="29B2720D"/>
    <w:rsid w:val="29CB22C6"/>
    <w:rsid w:val="29D467DE"/>
    <w:rsid w:val="29E93DAD"/>
    <w:rsid w:val="29EA24E1"/>
    <w:rsid w:val="29EE24AE"/>
    <w:rsid w:val="29F20751"/>
    <w:rsid w:val="29F36AF7"/>
    <w:rsid w:val="29F64DF0"/>
    <w:rsid w:val="29F95454"/>
    <w:rsid w:val="29FC0CB2"/>
    <w:rsid w:val="29FF096B"/>
    <w:rsid w:val="2A054A8B"/>
    <w:rsid w:val="2A094785"/>
    <w:rsid w:val="2A0C3790"/>
    <w:rsid w:val="2A0F3A8E"/>
    <w:rsid w:val="2A126AAC"/>
    <w:rsid w:val="2A2A2BC3"/>
    <w:rsid w:val="2A330AC8"/>
    <w:rsid w:val="2A3B7763"/>
    <w:rsid w:val="2A53134A"/>
    <w:rsid w:val="2A5328B9"/>
    <w:rsid w:val="2A5A3973"/>
    <w:rsid w:val="2A5D5F14"/>
    <w:rsid w:val="2A7C6562"/>
    <w:rsid w:val="2A7F0FA4"/>
    <w:rsid w:val="2A884735"/>
    <w:rsid w:val="2A893962"/>
    <w:rsid w:val="2A8D3172"/>
    <w:rsid w:val="2A8E70FA"/>
    <w:rsid w:val="2A916BD9"/>
    <w:rsid w:val="2A9D4B38"/>
    <w:rsid w:val="2AA03C0B"/>
    <w:rsid w:val="2AA25B4D"/>
    <w:rsid w:val="2AAF67E2"/>
    <w:rsid w:val="2AB43D92"/>
    <w:rsid w:val="2AB71E81"/>
    <w:rsid w:val="2AC10DE8"/>
    <w:rsid w:val="2AC11911"/>
    <w:rsid w:val="2AC868B7"/>
    <w:rsid w:val="2ACA4F8A"/>
    <w:rsid w:val="2ACC6349"/>
    <w:rsid w:val="2AD81452"/>
    <w:rsid w:val="2AE14C9D"/>
    <w:rsid w:val="2AE63022"/>
    <w:rsid w:val="2AEE1D9E"/>
    <w:rsid w:val="2AF27530"/>
    <w:rsid w:val="2AF374D3"/>
    <w:rsid w:val="2AF43D74"/>
    <w:rsid w:val="2B0758A5"/>
    <w:rsid w:val="2B2231DC"/>
    <w:rsid w:val="2B241B55"/>
    <w:rsid w:val="2B255882"/>
    <w:rsid w:val="2B2F61A9"/>
    <w:rsid w:val="2B311793"/>
    <w:rsid w:val="2B3B7A55"/>
    <w:rsid w:val="2B3F42E7"/>
    <w:rsid w:val="2B4537D2"/>
    <w:rsid w:val="2B490E75"/>
    <w:rsid w:val="2B5149B3"/>
    <w:rsid w:val="2B5F0040"/>
    <w:rsid w:val="2B621795"/>
    <w:rsid w:val="2B6459E1"/>
    <w:rsid w:val="2B6502AC"/>
    <w:rsid w:val="2B7276AD"/>
    <w:rsid w:val="2B7A7BC2"/>
    <w:rsid w:val="2B7B305B"/>
    <w:rsid w:val="2B7E4971"/>
    <w:rsid w:val="2B880568"/>
    <w:rsid w:val="2B9A6230"/>
    <w:rsid w:val="2BA92FD5"/>
    <w:rsid w:val="2BB32323"/>
    <w:rsid w:val="2BC027FC"/>
    <w:rsid w:val="2BD53F91"/>
    <w:rsid w:val="2BDB351E"/>
    <w:rsid w:val="2BE0706B"/>
    <w:rsid w:val="2BE84B64"/>
    <w:rsid w:val="2BE90567"/>
    <w:rsid w:val="2BEA7E9B"/>
    <w:rsid w:val="2BF04D38"/>
    <w:rsid w:val="2BF13440"/>
    <w:rsid w:val="2BF407AB"/>
    <w:rsid w:val="2BF443AE"/>
    <w:rsid w:val="2BF923AB"/>
    <w:rsid w:val="2BFE2DA4"/>
    <w:rsid w:val="2C0312CB"/>
    <w:rsid w:val="2C080305"/>
    <w:rsid w:val="2C0D228C"/>
    <w:rsid w:val="2C210B2E"/>
    <w:rsid w:val="2C2A72DB"/>
    <w:rsid w:val="2C2D5946"/>
    <w:rsid w:val="2C3F02E7"/>
    <w:rsid w:val="2C493414"/>
    <w:rsid w:val="2C4A28B0"/>
    <w:rsid w:val="2C4A3D65"/>
    <w:rsid w:val="2C4F2E8C"/>
    <w:rsid w:val="2C565957"/>
    <w:rsid w:val="2C632B9A"/>
    <w:rsid w:val="2C6C7ACF"/>
    <w:rsid w:val="2C867513"/>
    <w:rsid w:val="2C8755E8"/>
    <w:rsid w:val="2CAE58B1"/>
    <w:rsid w:val="2CB41FA0"/>
    <w:rsid w:val="2CC223BE"/>
    <w:rsid w:val="2CC81BB7"/>
    <w:rsid w:val="2CD56B9C"/>
    <w:rsid w:val="2CD8768B"/>
    <w:rsid w:val="2CE069F3"/>
    <w:rsid w:val="2CE7056D"/>
    <w:rsid w:val="2CF2064D"/>
    <w:rsid w:val="2CFB1259"/>
    <w:rsid w:val="2CFC6F50"/>
    <w:rsid w:val="2D0B5834"/>
    <w:rsid w:val="2D134AE2"/>
    <w:rsid w:val="2D162059"/>
    <w:rsid w:val="2D1E489A"/>
    <w:rsid w:val="2D2B1375"/>
    <w:rsid w:val="2D2B40FF"/>
    <w:rsid w:val="2D367554"/>
    <w:rsid w:val="2D402ABE"/>
    <w:rsid w:val="2D461940"/>
    <w:rsid w:val="2D4803C2"/>
    <w:rsid w:val="2D4B43A3"/>
    <w:rsid w:val="2D570139"/>
    <w:rsid w:val="2D5D3EF9"/>
    <w:rsid w:val="2D605FC2"/>
    <w:rsid w:val="2D6253ED"/>
    <w:rsid w:val="2D697CA7"/>
    <w:rsid w:val="2D6E70C0"/>
    <w:rsid w:val="2D722D0B"/>
    <w:rsid w:val="2D7517E9"/>
    <w:rsid w:val="2D763024"/>
    <w:rsid w:val="2D7B2AA1"/>
    <w:rsid w:val="2D7B4F43"/>
    <w:rsid w:val="2D8A6171"/>
    <w:rsid w:val="2D8C53F3"/>
    <w:rsid w:val="2D9D1E90"/>
    <w:rsid w:val="2DA27E32"/>
    <w:rsid w:val="2DA76CE3"/>
    <w:rsid w:val="2DAF5B8D"/>
    <w:rsid w:val="2DBE2C22"/>
    <w:rsid w:val="2DD30D24"/>
    <w:rsid w:val="2DD644DB"/>
    <w:rsid w:val="2DD90C2E"/>
    <w:rsid w:val="2DDC4CA6"/>
    <w:rsid w:val="2DDD1A18"/>
    <w:rsid w:val="2DE76E87"/>
    <w:rsid w:val="2DE974D2"/>
    <w:rsid w:val="2DFF0C48"/>
    <w:rsid w:val="2E0304B0"/>
    <w:rsid w:val="2E0A32EC"/>
    <w:rsid w:val="2E0F6FAC"/>
    <w:rsid w:val="2E1D2583"/>
    <w:rsid w:val="2E1D485F"/>
    <w:rsid w:val="2E2508A7"/>
    <w:rsid w:val="2E397159"/>
    <w:rsid w:val="2E3E621B"/>
    <w:rsid w:val="2E492BD8"/>
    <w:rsid w:val="2E4A0EB0"/>
    <w:rsid w:val="2E4E5B62"/>
    <w:rsid w:val="2E4E789F"/>
    <w:rsid w:val="2E52123F"/>
    <w:rsid w:val="2E533F5B"/>
    <w:rsid w:val="2E581B90"/>
    <w:rsid w:val="2E5D130A"/>
    <w:rsid w:val="2E744332"/>
    <w:rsid w:val="2E7B69BB"/>
    <w:rsid w:val="2E802A38"/>
    <w:rsid w:val="2E834736"/>
    <w:rsid w:val="2E8A1AD5"/>
    <w:rsid w:val="2E8D713E"/>
    <w:rsid w:val="2E974705"/>
    <w:rsid w:val="2E9E1A27"/>
    <w:rsid w:val="2E9F4713"/>
    <w:rsid w:val="2EA15273"/>
    <w:rsid w:val="2EA30A99"/>
    <w:rsid w:val="2EA352DC"/>
    <w:rsid w:val="2EA44470"/>
    <w:rsid w:val="2EA705CF"/>
    <w:rsid w:val="2EA8405F"/>
    <w:rsid w:val="2EBC691B"/>
    <w:rsid w:val="2EBD6C4D"/>
    <w:rsid w:val="2EC129F8"/>
    <w:rsid w:val="2ECA7C1F"/>
    <w:rsid w:val="2ED959CF"/>
    <w:rsid w:val="2EDB7862"/>
    <w:rsid w:val="2EDC2FFA"/>
    <w:rsid w:val="2EE861EB"/>
    <w:rsid w:val="2EED2693"/>
    <w:rsid w:val="2EF43152"/>
    <w:rsid w:val="2EF55A24"/>
    <w:rsid w:val="2F003B1E"/>
    <w:rsid w:val="2F0A1D54"/>
    <w:rsid w:val="2F0C161B"/>
    <w:rsid w:val="2F0E524D"/>
    <w:rsid w:val="2F1133CE"/>
    <w:rsid w:val="2F25645D"/>
    <w:rsid w:val="2F2C2835"/>
    <w:rsid w:val="2F2C36AB"/>
    <w:rsid w:val="2F3E0E69"/>
    <w:rsid w:val="2F4B0EBF"/>
    <w:rsid w:val="2F4C3D79"/>
    <w:rsid w:val="2F5D6DB2"/>
    <w:rsid w:val="2F610229"/>
    <w:rsid w:val="2F643B76"/>
    <w:rsid w:val="2F685035"/>
    <w:rsid w:val="2F697E02"/>
    <w:rsid w:val="2F751492"/>
    <w:rsid w:val="2F7E660B"/>
    <w:rsid w:val="2F8349E1"/>
    <w:rsid w:val="2F91332F"/>
    <w:rsid w:val="2F9E3F3B"/>
    <w:rsid w:val="2FA34F86"/>
    <w:rsid w:val="2FB97367"/>
    <w:rsid w:val="2FCE6CD1"/>
    <w:rsid w:val="2FD64F2D"/>
    <w:rsid w:val="2FE21D5C"/>
    <w:rsid w:val="2FE32A8A"/>
    <w:rsid w:val="2FE5000F"/>
    <w:rsid w:val="2FF27FD2"/>
    <w:rsid w:val="2FFC00BE"/>
    <w:rsid w:val="2FFF0BC6"/>
    <w:rsid w:val="30007F7D"/>
    <w:rsid w:val="300A0D47"/>
    <w:rsid w:val="30210F4B"/>
    <w:rsid w:val="303D2B6F"/>
    <w:rsid w:val="30430B02"/>
    <w:rsid w:val="3046513A"/>
    <w:rsid w:val="304D3FE9"/>
    <w:rsid w:val="305914FE"/>
    <w:rsid w:val="305F1032"/>
    <w:rsid w:val="306014C5"/>
    <w:rsid w:val="306E1692"/>
    <w:rsid w:val="307237B7"/>
    <w:rsid w:val="307A7DF3"/>
    <w:rsid w:val="3082756B"/>
    <w:rsid w:val="30832F2C"/>
    <w:rsid w:val="309A2B0E"/>
    <w:rsid w:val="309A5A84"/>
    <w:rsid w:val="30A934FD"/>
    <w:rsid w:val="30AB20E1"/>
    <w:rsid w:val="30AC09BB"/>
    <w:rsid w:val="30AC439C"/>
    <w:rsid w:val="30AE7BA8"/>
    <w:rsid w:val="30B06197"/>
    <w:rsid w:val="30BA473D"/>
    <w:rsid w:val="30BF68CE"/>
    <w:rsid w:val="30C20005"/>
    <w:rsid w:val="30C3708C"/>
    <w:rsid w:val="30D70EDC"/>
    <w:rsid w:val="30D84FE4"/>
    <w:rsid w:val="30D97A47"/>
    <w:rsid w:val="30EC45EA"/>
    <w:rsid w:val="30F3729C"/>
    <w:rsid w:val="30F41955"/>
    <w:rsid w:val="30F85C4A"/>
    <w:rsid w:val="310007ED"/>
    <w:rsid w:val="31000962"/>
    <w:rsid w:val="31025BB9"/>
    <w:rsid w:val="3104576A"/>
    <w:rsid w:val="31071807"/>
    <w:rsid w:val="3109325E"/>
    <w:rsid w:val="3115434B"/>
    <w:rsid w:val="311A38C9"/>
    <w:rsid w:val="31363BDF"/>
    <w:rsid w:val="31370B06"/>
    <w:rsid w:val="313826AF"/>
    <w:rsid w:val="313A659C"/>
    <w:rsid w:val="31451C41"/>
    <w:rsid w:val="31472A55"/>
    <w:rsid w:val="314E7D8D"/>
    <w:rsid w:val="3153776E"/>
    <w:rsid w:val="315848C1"/>
    <w:rsid w:val="315A0FBA"/>
    <w:rsid w:val="316409B3"/>
    <w:rsid w:val="31696674"/>
    <w:rsid w:val="31766E50"/>
    <w:rsid w:val="31781917"/>
    <w:rsid w:val="31794A07"/>
    <w:rsid w:val="317D5A6A"/>
    <w:rsid w:val="31896830"/>
    <w:rsid w:val="31897D92"/>
    <w:rsid w:val="319046AF"/>
    <w:rsid w:val="319330CD"/>
    <w:rsid w:val="31B53B61"/>
    <w:rsid w:val="31BC50DF"/>
    <w:rsid w:val="31C457F5"/>
    <w:rsid w:val="31C55451"/>
    <w:rsid w:val="31D23400"/>
    <w:rsid w:val="31D3573D"/>
    <w:rsid w:val="31D8538D"/>
    <w:rsid w:val="31EB6A9D"/>
    <w:rsid w:val="31F9254B"/>
    <w:rsid w:val="32081905"/>
    <w:rsid w:val="32094C15"/>
    <w:rsid w:val="320B3393"/>
    <w:rsid w:val="320C0F4F"/>
    <w:rsid w:val="321171F8"/>
    <w:rsid w:val="32190690"/>
    <w:rsid w:val="32261845"/>
    <w:rsid w:val="322F1851"/>
    <w:rsid w:val="32324F44"/>
    <w:rsid w:val="323546B6"/>
    <w:rsid w:val="323934F0"/>
    <w:rsid w:val="324152FF"/>
    <w:rsid w:val="32422CCB"/>
    <w:rsid w:val="32520FF5"/>
    <w:rsid w:val="32553D33"/>
    <w:rsid w:val="325D3D29"/>
    <w:rsid w:val="3265718C"/>
    <w:rsid w:val="326A068C"/>
    <w:rsid w:val="326B06EA"/>
    <w:rsid w:val="326C6AFE"/>
    <w:rsid w:val="3271107F"/>
    <w:rsid w:val="327D589B"/>
    <w:rsid w:val="3290138E"/>
    <w:rsid w:val="329031F4"/>
    <w:rsid w:val="32A81A16"/>
    <w:rsid w:val="32AA3449"/>
    <w:rsid w:val="32AE4675"/>
    <w:rsid w:val="32B0174E"/>
    <w:rsid w:val="32B436B5"/>
    <w:rsid w:val="32B82506"/>
    <w:rsid w:val="32C279B6"/>
    <w:rsid w:val="32CD31DF"/>
    <w:rsid w:val="32CF72A0"/>
    <w:rsid w:val="32D22AB6"/>
    <w:rsid w:val="32D63A18"/>
    <w:rsid w:val="32D642DD"/>
    <w:rsid w:val="32DC1026"/>
    <w:rsid w:val="32DD122A"/>
    <w:rsid w:val="32EF42A6"/>
    <w:rsid w:val="32F25895"/>
    <w:rsid w:val="32FC0A5C"/>
    <w:rsid w:val="33010E30"/>
    <w:rsid w:val="33043DBF"/>
    <w:rsid w:val="33050618"/>
    <w:rsid w:val="33096F2D"/>
    <w:rsid w:val="3317473A"/>
    <w:rsid w:val="331954C6"/>
    <w:rsid w:val="331A7CEB"/>
    <w:rsid w:val="332C295B"/>
    <w:rsid w:val="33333D0F"/>
    <w:rsid w:val="33457A89"/>
    <w:rsid w:val="3346136E"/>
    <w:rsid w:val="334A3B7C"/>
    <w:rsid w:val="335631BB"/>
    <w:rsid w:val="33606128"/>
    <w:rsid w:val="33685975"/>
    <w:rsid w:val="336C5A16"/>
    <w:rsid w:val="3370251D"/>
    <w:rsid w:val="337702D1"/>
    <w:rsid w:val="33776C71"/>
    <w:rsid w:val="33817975"/>
    <w:rsid w:val="33866FD5"/>
    <w:rsid w:val="3393549B"/>
    <w:rsid w:val="33951418"/>
    <w:rsid w:val="33C04743"/>
    <w:rsid w:val="33C050FD"/>
    <w:rsid w:val="33C52574"/>
    <w:rsid w:val="33CC380B"/>
    <w:rsid w:val="33D22E6F"/>
    <w:rsid w:val="33D47901"/>
    <w:rsid w:val="33FC7ACE"/>
    <w:rsid w:val="340519BF"/>
    <w:rsid w:val="342448CB"/>
    <w:rsid w:val="343163E4"/>
    <w:rsid w:val="34341E72"/>
    <w:rsid w:val="34373FB0"/>
    <w:rsid w:val="34565FD2"/>
    <w:rsid w:val="346019FD"/>
    <w:rsid w:val="34610553"/>
    <w:rsid w:val="3465434B"/>
    <w:rsid w:val="34665F40"/>
    <w:rsid w:val="346C5EAF"/>
    <w:rsid w:val="3470024E"/>
    <w:rsid w:val="34715D02"/>
    <w:rsid w:val="34804170"/>
    <w:rsid w:val="348E011E"/>
    <w:rsid w:val="34A83CB4"/>
    <w:rsid w:val="34B1358C"/>
    <w:rsid w:val="34B54008"/>
    <w:rsid w:val="34B83C75"/>
    <w:rsid w:val="34BA3810"/>
    <w:rsid w:val="34BA7A31"/>
    <w:rsid w:val="34BB2DC8"/>
    <w:rsid w:val="34C06601"/>
    <w:rsid w:val="34C10A6E"/>
    <w:rsid w:val="34D243BB"/>
    <w:rsid w:val="34D55E94"/>
    <w:rsid w:val="34D6782E"/>
    <w:rsid w:val="34DF0592"/>
    <w:rsid w:val="34F175A3"/>
    <w:rsid w:val="35002F3A"/>
    <w:rsid w:val="35051A47"/>
    <w:rsid w:val="350B7FFB"/>
    <w:rsid w:val="350D4A1B"/>
    <w:rsid w:val="351A2528"/>
    <w:rsid w:val="351B31FE"/>
    <w:rsid w:val="351C4D31"/>
    <w:rsid w:val="35215587"/>
    <w:rsid w:val="352D22CE"/>
    <w:rsid w:val="35380455"/>
    <w:rsid w:val="35405199"/>
    <w:rsid w:val="35475E4F"/>
    <w:rsid w:val="354B7EEE"/>
    <w:rsid w:val="355B6D22"/>
    <w:rsid w:val="355F559B"/>
    <w:rsid w:val="35647997"/>
    <w:rsid w:val="356A2264"/>
    <w:rsid w:val="356C269E"/>
    <w:rsid w:val="356F1EB0"/>
    <w:rsid w:val="357967E3"/>
    <w:rsid w:val="358829A3"/>
    <w:rsid w:val="358B6DBD"/>
    <w:rsid w:val="35917892"/>
    <w:rsid w:val="359620FA"/>
    <w:rsid w:val="359D47BC"/>
    <w:rsid w:val="359E6536"/>
    <w:rsid w:val="35A310B7"/>
    <w:rsid w:val="35A52289"/>
    <w:rsid w:val="35A90648"/>
    <w:rsid w:val="35C0590E"/>
    <w:rsid w:val="35C717BE"/>
    <w:rsid w:val="35C77E13"/>
    <w:rsid w:val="35C9734A"/>
    <w:rsid w:val="35CB1097"/>
    <w:rsid w:val="35E9527E"/>
    <w:rsid w:val="35EF798F"/>
    <w:rsid w:val="35FC506A"/>
    <w:rsid w:val="35FF1B27"/>
    <w:rsid w:val="360124AF"/>
    <w:rsid w:val="360330A9"/>
    <w:rsid w:val="360454CA"/>
    <w:rsid w:val="36060E47"/>
    <w:rsid w:val="36141464"/>
    <w:rsid w:val="361A27B6"/>
    <w:rsid w:val="362A3F15"/>
    <w:rsid w:val="36343A3C"/>
    <w:rsid w:val="363705EA"/>
    <w:rsid w:val="363A6B5B"/>
    <w:rsid w:val="364C4B68"/>
    <w:rsid w:val="364C7CB6"/>
    <w:rsid w:val="36504B05"/>
    <w:rsid w:val="3652713A"/>
    <w:rsid w:val="365639EE"/>
    <w:rsid w:val="365860F7"/>
    <w:rsid w:val="365E3CE9"/>
    <w:rsid w:val="36623943"/>
    <w:rsid w:val="3663536E"/>
    <w:rsid w:val="366A0150"/>
    <w:rsid w:val="3673441F"/>
    <w:rsid w:val="3676248F"/>
    <w:rsid w:val="367650EF"/>
    <w:rsid w:val="367B11BB"/>
    <w:rsid w:val="367C43EF"/>
    <w:rsid w:val="36827427"/>
    <w:rsid w:val="36842EB4"/>
    <w:rsid w:val="368B753F"/>
    <w:rsid w:val="368C42E0"/>
    <w:rsid w:val="36944B03"/>
    <w:rsid w:val="369B2584"/>
    <w:rsid w:val="369B68FF"/>
    <w:rsid w:val="36A41EAA"/>
    <w:rsid w:val="36A7293A"/>
    <w:rsid w:val="36A87B1D"/>
    <w:rsid w:val="36B07A48"/>
    <w:rsid w:val="36B44908"/>
    <w:rsid w:val="36B948D2"/>
    <w:rsid w:val="36B96580"/>
    <w:rsid w:val="36DA0F92"/>
    <w:rsid w:val="36E27868"/>
    <w:rsid w:val="36F12E7A"/>
    <w:rsid w:val="36F34DD9"/>
    <w:rsid w:val="37014253"/>
    <w:rsid w:val="37024D60"/>
    <w:rsid w:val="370C36B2"/>
    <w:rsid w:val="370E3825"/>
    <w:rsid w:val="370F34B5"/>
    <w:rsid w:val="3718737A"/>
    <w:rsid w:val="371D0320"/>
    <w:rsid w:val="37207FBD"/>
    <w:rsid w:val="37236DAD"/>
    <w:rsid w:val="372E36C5"/>
    <w:rsid w:val="37306C3F"/>
    <w:rsid w:val="373B1590"/>
    <w:rsid w:val="374006E7"/>
    <w:rsid w:val="37406E8C"/>
    <w:rsid w:val="37430864"/>
    <w:rsid w:val="3743779A"/>
    <w:rsid w:val="3745194E"/>
    <w:rsid w:val="374B4DD6"/>
    <w:rsid w:val="3752642D"/>
    <w:rsid w:val="37533957"/>
    <w:rsid w:val="37577D75"/>
    <w:rsid w:val="375B5E92"/>
    <w:rsid w:val="37614358"/>
    <w:rsid w:val="37632525"/>
    <w:rsid w:val="376838BF"/>
    <w:rsid w:val="378A0031"/>
    <w:rsid w:val="37980CFB"/>
    <w:rsid w:val="37A57E65"/>
    <w:rsid w:val="37BC3079"/>
    <w:rsid w:val="37C750E8"/>
    <w:rsid w:val="37D877C9"/>
    <w:rsid w:val="37D91858"/>
    <w:rsid w:val="37E200BE"/>
    <w:rsid w:val="37E3018E"/>
    <w:rsid w:val="37E47D0D"/>
    <w:rsid w:val="37E51F96"/>
    <w:rsid w:val="37E74626"/>
    <w:rsid w:val="37FC32DA"/>
    <w:rsid w:val="380C70C7"/>
    <w:rsid w:val="3819262D"/>
    <w:rsid w:val="38193278"/>
    <w:rsid w:val="381B59BA"/>
    <w:rsid w:val="381C4D33"/>
    <w:rsid w:val="381E3FA1"/>
    <w:rsid w:val="38262CE6"/>
    <w:rsid w:val="38276A70"/>
    <w:rsid w:val="38351B62"/>
    <w:rsid w:val="3836143E"/>
    <w:rsid w:val="3837100C"/>
    <w:rsid w:val="38372808"/>
    <w:rsid w:val="38581FBE"/>
    <w:rsid w:val="385A0764"/>
    <w:rsid w:val="385A7172"/>
    <w:rsid w:val="386B77C1"/>
    <w:rsid w:val="38717DDF"/>
    <w:rsid w:val="387F5736"/>
    <w:rsid w:val="38837005"/>
    <w:rsid w:val="38847305"/>
    <w:rsid w:val="388B443C"/>
    <w:rsid w:val="389A0B38"/>
    <w:rsid w:val="38A428F6"/>
    <w:rsid w:val="38C613C9"/>
    <w:rsid w:val="38CD5E66"/>
    <w:rsid w:val="38D869E6"/>
    <w:rsid w:val="38DC67B6"/>
    <w:rsid w:val="38E02927"/>
    <w:rsid w:val="38E21CE5"/>
    <w:rsid w:val="38E45A3E"/>
    <w:rsid w:val="38EF0E82"/>
    <w:rsid w:val="38F867F8"/>
    <w:rsid w:val="38FB35D7"/>
    <w:rsid w:val="390C2552"/>
    <w:rsid w:val="39117E95"/>
    <w:rsid w:val="3913436F"/>
    <w:rsid w:val="391B5488"/>
    <w:rsid w:val="39232F88"/>
    <w:rsid w:val="392A055C"/>
    <w:rsid w:val="392C09F0"/>
    <w:rsid w:val="392C7F4E"/>
    <w:rsid w:val="392D1C54"/>
    <w:rsid w:val="39342AE6"/>
    <w:rsid w:val="3935600D"/>
    <w:rsid w:val="393E20B6"/>
    <w:rsid w:val="39414F3E"/>
    <w:rsid w:val="3944504B"/>
    <w:rsid w:val="395074D7"/>
    <w:rsid w:val="395A0033"/>
    <w:rsid w:val="395B549F"/>
    <w:rsid w:val="39630C9B"/>
    <w:rsid w:val="3968774F"/>
    <w:rsid w:val="397D6F8B"/>
    <w:rsid w:val="39802CB2"/>
    <w:rsid w:val="39854747"/>
    <w:rsid w:val="399E1469"/>
    <w:rsid w:val="399E5950"/>
    <w:rsid w:val="39A4560C"/>
    <w:rsid w:val="39A9077A"/>
    <w:rsid w:val="39AD1B57"/>
    <w:rsid w:val="39AD4138"/>
    <w:rsid w:val="39BB28BF"/>
    <w:rsid w:val="39C26AE1"/>
    <w:rsid w:val="39C31D11"/>
    <w:rsid w:val="39C53BAF"/>
    <w:rsid w:val="39CB182A"/>
    <w:rsid w:val="39DB66F9"/>
    <w:rsid w:val="39E04227"/>
    <w:rsid w:val="39EE738E"/>
    <w:rsid w:val="39EF4678"/>
    <w:rsid w:val="39F07DEE"/>
    <w:rsid w:val="39F476C8"/>
    <w:rsid w:val="39F6072A"/>
    <w:rsid w:val="3A0B212A"/>
    <w:rsid w:val="3A2A0589"/>
    <w:rsid w:val="3A2A09AF"/>
    <w:rsid w:val="3A3415F8"/>
    <w:rsid w:val="3A3473FD"/>
    <w:rsid w:val="3A366153"/>
    <w:rsid w:val="3A3E12B0"/>
    <w:rsid w:val="3A40242A"/>
    <w:rsid w:val="3A433AEC"/>
    <w:rsid w:val="3A4508EB"/>
    <w:rsid w:val="3A4819BA"/>
    <w:rsid w:val="3A4F610B"/>
    <w:rsid w:val="3A690090"/>
    <w:rsid w:val="3A697FC4"/>
    <w:rsid w:val="3A7E1037"/>
    <w:rsid w:val="3A827AC5"/>
    <w:rsid w:val="3A8357E8"/>
    <w:rsid w:val="3A942D4E"/>
    <w:rsid w:val="3AA6276C"/>
    <w:rsid w:val="3AAB08B1"/>
    <w:rsid w:val="3AAB7D8C"/>
    <w:rsid w:val="3ABA4904"/>
    <w:rsid w:val="3ABF24EC"/>
    <w:rsid w:val="3AC45533"/>
    <w:rsid w:val="3AD95C1E"/>
    <w:rsid w:val="3ADB58CE"/>
    <w:rsid w:val="3AE44C59"/>
    <w:rsid w:val="3AE80592"/>
    <w:rsid w:val="3AF013D7"/>
    <w:rsid w:val="3AF02224"/>
    <w:rsid w:val="3AF81347"/>
    <w:rsid w:val="3B024EF5"/>
    <w:rsid w:val="3B056693"/>
    <w:rsid w:val="3B085F3F"/>
    <w:rsid w:val="3B0A6F96"/>
    <w:rsid w:val="3B103C99"/>
    <w:rsid w:val="3B141529"/>
    <w:rsid w:val="3B1577E2"/>
    <w:rsid w:val="3B1C6790"/>
    <w:rsid w:val="3B1E3F24"/>
    <w:rsid w:val="3B265959"/>
    <w:rsid w:val="3B2B0D4D"/>
    <w:rsid w:val="3B434372"/>
    <w:rsid w:val="3B4C20C7"/>
    <w:rsid w:val="3B65118E"/>
    <w:rsid w:val="3B760106"/>
    <w:rsid w:val="3B894B91"/>
    <w:rsid w:val="3B8F3936"/>
    <w:rsid w:val="3B922B3C"/>
    <w:rsid w:val="3B957660"/>
    <w:rsid w:val="3BA441D3"/>
    <w:rsid w:val="3BBE278D"/>
    <w:rsid w:val="3BC62AA9"/>
    <w:rsid w:val="3BC722A4"/>
    <w:rsid w:val="3BCA7515"/>
    <w:rsid w:val="3BD70538"/>
    <w:rsid w:val="3BDF12D0"/>
    <w:rsid w:val="3BE748CF"/>
    <w:rsid w:val="3BE91490"/>
    <w:rsid w:val="3BEC6103"/>
    <w:rsid w:val="3BF0566B"/>
    <w:rsid w:val="3BF12A61"/>
    <w:rsid w:val="3BF70CDF"/>
    <w:rsid w:val="3BFB3071"/>
    <w:rsid w:val="3BFB364F"/>
    <w:rsid w:val="3C05384C"/>
    <w:rsid w:val="3C0775AA"/>
    <w:rsid w:val="3C104F03"/>
    <w:rsid w:val="3C1234B8"/>
    <w:rsid w:val="3C1C1DB3"/>
    <w:rsid w:val="3C221645"/>
    <w:rsid w:val="3C2C37B8"/>
    <w:rsid w:val="3C31221C"/>
    <w:rsid w:val="3C347AB1"/>
    <w:rsid w:val="3C376403"/>
    <w:rsid w:val="3C393E7B"/>
    <w:rsid w:val="3C3E25F2"/>
    <w:rsid w:val="3C4143B0"/>
    <w:rsid w:val="3C4267B7"/>
    <w:rsid w:val="3C4B674D"/>
    <w:rsid w:val="3C5C1552"/>
    <w:rsid w:val="3C5F7D1B"/>
    <w:rsid w:val="3C683F7D"/>
    <w:rsid w:val="3C78107B"/>
    <w:rsid w:val="3C7A30F2"/>
    <w:rsid w:val="3C7F0EC4"/>
    <w:rsid w:val="3C85587F"/>
    <w:rsid w:val="3C875F69"/>
    <w:rsid w:val="3C910070"/>
    <w:rsid w:val="3C980BC7"/>
    <w:rsid w:val="3CA137CF"/>
    <w:rsid w:val="3CAD0C76"/>
    <w:rsid w:val="3CB433B2"/>
    <w:rsid w:val="3CC23406"/>
    <w:rsid w:val="3CC36BC0"/>
    <w:rsid w:val="3CC87601"/>
    <w:rsid w:val="3CC926B4"/>
    <w:rsid w:val="3CD32844"/>
    <w:rsid w:val="3CD92B8A"/>
    <w:rsid w:val="3CE406A8"/>
    <w:rsid w:val="3CE92E72"/>
    <w:rsid w:val="3CEB09FD"/>
    <w:rsid w:val="3CED49BC"/>
    <w:rsid w:val="3D0051AA"/>
    <w:rsid w:val="3D017E5A"/>
    <w:rsid w:val="3D070D25"/>
    <w:rsid w:val="3D102D06"/>
    <w:rsid w:val="3D1D7161"/>
    <w:rsid w:val="3D2818F3"/>
    <w:rsid w:val="3D2A3F92"/>
    <w:rsid w:val="3D2F3750"/>
    <w:rsid w:val="3D3066E1"/>
    <w:rsid w:val="3D306D8D"/>
    <w:rsid w:val="3D310612"/>
    <w:rsid w:val="3D323441"/>
    <w:rsid w:val="3D341057"/>
    <w:rsid w:val="3D54710E"/>
    <w:rsid w:val="3D5872E7"/>
    <w:rsid w:val="3D59710B"/>
    <w:rsid w:val="3D690D2F"/>
    <w:rsid w:val="3D737D5E"/>
    <w:rsid w:val="3D765F46"/>
    <w:rsid w:val="3D826B1D"/>
    <w:rsid w:val="3D83457E"/>
    <w:rsid w:val="3D846AAB"/>
    <w:rsid w:val="3D8E24EC"/>
    <w:rsid w:val="3D947081"/>
    <w:rsid w:val="3DA71303"/>
    <w:rsid w:val="3DB358E6"/>
    <w:rsid w:val="3DB713BA"/>
    <w:rsid w:val="3DB76EC2"/>
    <w:rsid w:val="3DB82D59"/>
    <w:rsid w:val="3DC12E13"/>
    <w:rsid w:val="3DD21FCA"/>
    <w:rsid w:val="3DD33899"/>
    <w:rsid w:val="3DD53D8E"/>
    <w:rsid w:val="3DE01F84"/>
    <w:rsid w:val="3DE1031D"/>
    <w:rsid w:val="3DE33744"/>
    <w:rsid w:val="3DF31975"/>
    <w:rsid w:val="3DF97115"/>
    <w:rsid w:val="3E044127"/>
    <w:rsid w:val="3E131AB5"/>
    <w:rsid w:val="3E1A79FB"/>
    <w:rsid w:val="3E2444AA"/>
    <w:rsid w:val="3E28439C"/>
    <w:rsid w:val="3E290D31"/>
    <w:rsid w:val="3E3D7B55"/>
    <w:rsid w:val="3E433F45"/>
    <w:rsid w:val="3E4A64EC"/>
    <w:rsid w:val="3E555423"/>
    <w:rsid w:val="3E6D682B"/>
    <w:rsid w:val="3E731C8A"/>
    <w:rsid w:val="3E733FED"/>
    <w:rsid w:val="3E746ED4"/>
    <w:rsid w:val="3E7E4CE3"/>
    <w:rsid w:val="3E805989"/>
    <w:rsid w:val="3E8861E1"/>
    <w:rsid w:val="3E9648FB"/>
    <w:rsid w:val="3EAD6DF1"/>
    <w:rsid w:val="3EAE324D"/>
    <w:rsid w:val="3EB0656D"/>
    <w:rsid w:val="3EBB0315"/>
    <w:rsid w:val="3EBC342B"/>
    <w:rsid w:val="3EC62C82"/>
    <w:rsid w:val="3ED547E8"/>
    <w:rsid w:val="3EDD5D49"/>
    <w:rsid w:val="3EDE38C9"/>
    <w:rsid w:val="3EE029BE"/>
    <w:rsid w:val="3EE64C86"/>
    <w:rsid w:val="3EE64D94"/>
    <w:rsid w:val="3EE67230"/>
    <w:rsid w:val="3EED5C36"/>
    <w:rsid w:val="3EF01C7C"/>
    <w:rsid w:val="3EF1753A"/>
    <w:rsid w:val="3EF613FC"/>
    <w:rsid w:val="3EF81036"/>
    <w:rsid w:val="3EFD545B"/>
    <w:rsid w:val="3F083CA9"/>
    <w:rsid w:val="3F112C2C"/>
    <w:rsid w:val="3F261863"/>
    <w:rsid w:val="3F282080"/>
    <w:rsid w:val="3F312D48"/>
    <w:rsid w:val="3F317146"/>
    <w:rsid w:val="3F363B20"/>
    <w:rsid w:val="3F4D413F"/>
    <w:rsid w:val="3F530E37"/>
    <w:rsid w:val="3F566E35"/>
    <w:rsid w:val="3F5941E7"/>
    <w:rsid w:val="3F603895"/>
    <w:rsid w:val="3F622BEB"/>
    <w:rsid w:val="3F6436D8"/>
    <w:rsid w:val="3F682EFD"/>
    <w:rsid w:val="3F7F2049"/>
    <w:rsid w:val="3F800778"/>
    <w:rsid w:val="3F81513C"/>
    <w:rsid w:val="3F885D7C"/>
    <w:rsid w:val="3F893A21"/>
    <w:rsid w:val="3F907DE1"/>
    <w:rsid w:val="3FA0756C"/>
    <w:rsid w:val="3FA906F6"/>
    <w:rsid w:val="3FAA7C0D"/>
    <w:rsid w:val="3FB5320B"/>
    <w:rsid w:val="3FBB18E7"/>
    <w:rsid w:val="3FBC79D4"/>
    <w:rsid w:val="3FBD26D9"/>
    <w:rsid w:val="3FD30B2E"/>
    <w:rsid w:val="3FDF6344"/>
    <w:rsid w:val="3FEC0325"/>
    <w:rsid w:val="3FF36786"/>
    <w:rsid w:val="400532A1"/>
    <w:rsid w:val="400C027B"/>
    <w:rsid w:val="40164DEC"/>
    <w:rsid w:val="40262301"/>
    <w:rsid w:val="402B0FEC"/>
    <w:rsid w:val="402C1A88"/>
    <w:rsid w:val="402C2DDC"/>
    <w:rsid w:val="403017C8"/>
    <w:rsid w:val="403A7255"/>
    <w:rsid w:val="403B60D8"/>
    <w:rsid w:val="403F1609"/>
    <w:rsid w:val="40431962"/>
    <w:rsid w:val="40463284"/>
    <w:rsid w:val="40463FF1"/>
    <w:rsid w:val="404B394F"/>
    <w:rsid w:val="404B5FD6"/>
    <w:rsid w:val="4051687E"/>
    <w:rsid w:val="40622568"/>
    <w:rsid w:val="40756497"/>
    <w:rsid w:val="408963F8"/>
    <w:rsid w:val="408F0EA7"/>
    <w:rsid w:val="40971047"/>
    <w:rsid w:val="409C6440"/>
    <w:rsid w:val="40A92DF4"/>
    <w:rsid w:val="40AF6E48"/>
    <w:rsid w:val="40C54635"/>
    <w:rsid w:val="40CD76B9"/>
    <w:rsid w:val="40D6638F"/>
    <w:rsid w:val="40D94C68"/>
    <w:rsid w:val="40E25ED6"/>
    <w:rsid w:val="40E517C3"/>
    <w:rsid w:val="40E850AB"/>
    <w:rsid w:val="40E86C81"/>
    <w:rsid w:val="40EC5967"/>
    <w:rsid w:val="40F81791"/>
    <w:rsid w:val="40FB21DF"/>
    <w:rsid w:val="41072575"/>
    <w:rsid w:val="410768DD"/>
    <w:rsid w:val="410C72BC"/>
    <w:rsid w:val="410E7238"/>
    <w:rsid w:val="411335D0"/>
    <w:rsid w:val="41164086"/>
    <w:rsid w:val="411D0C45"/>
    <w:rsid w:val="412C1BC0"/>
    <w:rsid w:val="412E0808"/>
    <w:rsid w:val="41364099"/>
    <w:rsid w:val="413A7AE7"/>
    <w:rsid w:val="4147084D"/>
    <w:rsid w:val="41496A89"/>
    <w:rsid w:val="415107E2"/>
    <w:rsid w:val="415D64C5"/>
    <w:rsid w:val="415E7539"/>
    <w:rsid w:val="416711A2"/>
    <w:rsid w:val="417020D0"/>
    <w:rsid w:val="41702ED5"/>
    <w:rsid w:val="417D7BF9"/>
    <w:rsid w:val="4186503B"/>
    <w:rsid w:val="41881DEA"/>
    <w:rsid w:val="41A72D8E"/>
    <w:rsid w:val="41AB0C98"/>
    <w:rsid w:val="41AE166B"/>
    <w:rsid w:val="41AF12A9"/>
    <w:rsid w:val="41B31AC1"/>
    <w:rsid w:val="41B62949"/>
    <w:rsid w:val="41B803AC"/>
    <w:rsid w:val="41C05B66"/>
    <w:rsid w:val="41C624DB"/>
    <w:rsid w:val="41CC07A3"/>
    <w:rsid w:val="41CE2B69"/>
    <w:rsid w:val="41D6663C"/>
    <w:rsid w:val="41E17C5F"/>
    <w:rsid w:val="41E452DA"/>
    <w:rsid w:val="41E56032"/>
    <w:rsid w:val="41E81824"/>
    <w:rsid w:val="41F93414"/>
    <w:rsid w:val="42051854"/>
    <w:rsid w:val="42107A0C"/>
    <w:rsid w:val="421D5EF7"/>
    <w:rsid w:val="422C7872"/>
    <w:rsid w:val="424D2FE4"/>
    <w:rsid w:val="4251266B"/>
    <w:rsid w:val="4259245C"/>
    <w:rsid w:val="425E107D"/>
    <w:rsid w:val="4264023E"/>
    <w:rsid w:val="426749F0"/>
    <w:rsid w:val="426823A2"/>
    <w:rsid w:val="426A68D4"/>
    <w:rsid w:val="42765849"/>
    <w:rsid w:val="42832232"/>
    <w:rsid w:val="428E7189"/>
    <w:rsid w:val="4293454F"/>
    <w:rsid w:val="42A430AF"/>
    <w:rsid w:val="42AA16C1"/>
    <w:rsid w:val="42AE3D2E"/>
    <w:rsid w:val="42B142A7"/>
    <w:rsid w:val="42B702D1"/>
    <w:rsid w:val="42BA5E21"/>
    <w:rsid w:val="42BB16F8"/>
    <w:rsid w:val="42C36C09"/>
    <w:rsid w:val="42CA00C2"/>
    <w:rsid w:val="42CE287E"/>
    <w:rsid w:val="42DD4030"/>
    <w:rsid w:val="42F1275D"/>
    <w:rsid w:val="42F40617"/>
    <w:rsid w:val="42F43DC9"/>
    <w:rsid w:val="42F544AD"/>
    <w:rsid w:val="42FB0A48"/>
    <w:rsid w:val="431D236F"/>
    <w:rsid w:val="431F4183"/>
    <w:rsid w:val="432A39D1"/>
    <w:rsid w:val="43352C1D"/>
    <w:rsid w:val="43361CEF"/>
    <w:rsid w:val="434910DF"/>
    <w:rsid w:val="435054E1"/>
    <w:rsid w:val="43637724"/>
    <w:rsid w:val="43664665"/>
    <w:rsid w:val="436F0D68"/>
    <w:rsid w:val="437C69A2"/>
    <w:rsid w:val="438A5CF7"/>
    <w:rsid w:val="43924718"/>
    <w:rsid w:val="439C43F2"/>
    <w:rsid w:val="43A90C9B"/>
    <w:rsid w:val="43BC31D2"/>
    <w:rsid w:val="43C00CF9"/>
    <w:rsid w:val="43C7716A"/>
    <w:rsid w:val="43D236CE"/>
    <w:rsid w:val="43DE5A45"/>
    <w:rsid w:val="43E26D14"/>
    <w:rsid w:val="43E4388A"/>
    <w:rsid w:val="43F940F3"/>
    <w:rsid w:val="43FB497F"/>
    <w:rsid w:val="43FE3E70"/>
    <w:rsid w:val="44046C8A"/>
    <w:rsid w:val="44085247"/>
    <w:rsid w:val="44095B36"/>
    <w:rsid w:val="440D7118"/>
    <w:rsid w:val="441766BF"/>
    <w:rsid w:val="441925A9"/>
    <w:rsid w:val="442209AC"/>
    <w:rsid w:val="4422556A"/>
    <w:rsid w:val="44283D04"/>
    <w:rsid w:val="442A4B25"/>
    <w:rsid w:val="44385DD2"/>
    <w:rsid w:val="443B5485"/>
    <w:rsid w:val="44433EEB"/>
    <w:rsid w:val="445658A4"/>
    <w:rsid w:val="445752F2"/>
    <w:rsid w:val="445D7902"/>
    <w:rsid w:val="446219B5"/>
    <w:rsid w:val="446232B5"/>
    <w:rsid w:val="44682ED1"/>
    <w:rsid w:val="44721841"/>
    <w:rsid w:val="448333A9"/>
    <w:rsid w:val="448B4F45"/>
    <w:rsid w:val="448F0A23"/>
    <w:rsid w:val="448F414F"/>
    <w:rsid w:val="449A06FD"/>
    <w:rsid w:val="44A27DCA"/>
    <w:rsid w:val="44A72947"/>
    <w:rsid w:val="44BD6730"/>
    <w:rsid w:val="44C01512"/>
    <w:rsid w:val="44DD593C"/>
    <w:rsid w:val="44E45D7C"/>
    <w:rsid w:val="44E8773D"/>
    <w:rsid w:val="44ED112A"/>
    <w:rsid w:val="44ED4037"/>
    <w:rsid w:val="44F82C4B"/>
    <w:rsid w:val="44FD2342"/>
    <w:rsid w:val="450064AF"/>
    <w:rsid w:val="45030DA1"/>
    <w:rsid w:val="45075B75"/>
    <w:rsid w:val="450C6E9B"/>
    <w:rsid w:val="450F5D31"/>
    <w:rsid w:val="45160217"/>
    <w:rsid w:val="45200866"/>
    <w:rsid w:val="4527090E"/>
    <w:rsid w:val="452E755A"/>
    <w:rsid w:val="45317B99"/>
    <w:rsid w:val="45401917"/>
    <w:rsid w:val="45460A22"/>
    <w:rsid w:val="45463724"/>
    <w:rsid w:val="45464482"/>
    <w:rsid w:val="454D79D0"/>
    <w:rsid w:val="45512327"/>
    <w:rsid w:val="45587D66"/>
    <w:rsid w:val="4569795B"/>
    <w:rsid w:val="45841947"/>
    <w:rsid w:val="4592436B"/>
    <w:rsid w:val="459C543F"/>
    <w:rsid w:val="45A64606"/>
    <w:rsid w:val="45B107AB"/>
    <w:rsid w:val="45B65F31"/>
    <w:rsid w:val="45C327C5"/>
    <w:rsid w:val="45CC73AE"/>
    <w:rsid w:val="45D87B7E"/>
    <w:rsid w:val="45D925E5"/>
    <w:rsid w:val="45DE18DC"/>
    <w:rsid w:val="460E53F2"/>
    <w:rsid w:val="4610626C"/>
    <w:rsid w:val="461A4C0A"/>
    <w:rsid w:val="461D2A94"/>
    <w:rsid w:val="463051AB"/>
    <w:rsid w:val="463059A2"/>
    <w:rsid w:val="463B6061"/>
    <w:rsid w:val="464E77FB"/>
    <w:rsid w:val="464F5318"/>
    <w:rsid w:val="46580D10"/>
    <w:rsid w:val="465D4FB7"/>
    <w:rsid w:val="466017B6"/>
    <w:rsid w:val="466C293B"/>
    <w:rsid w:val="466D44E0"/>
    <w:rsid w:val="467102F7"/>
    <w:rsid w:val="467764E1"/>
    <w:rsid w:val="467E1B6A"/>
    <w:rsid w:val="467F1D66"/>
    <w:rsid w:val="469908C0"/>
    <w:rsid w:val="469B5CD1"/>
    <w:rsid w:val="46AC4CBC"/>
    <w:rsid w:val="46B163B6"/>
    <w:rsid w:val="46BB2F9E"/>
    <w:rsid w:val="46BB4F4E"/>
    <w:rsid w:val="46C578FC"/>
    <w:rsid w:val="46C63C86"/>
    <w:rsid w:val="46D43522"/>
    <w:rsid w:val="46D7454F"/>
    <w:rsid w:val="46EC3AA4"/>
    <w:rsid w:val="46F46B4D"/>
    <w:rsid w:val="46F6239C"/>
    <w:rsid w:val="470A1493"/>
    <w:rsid w:val="470C67DA"/>
    <w:rsid w:val="470D50BE"/>
    <w:rsid w:val="470E54D5"/>
    <w:rsid w:val="47121364"/>
    <w:rsid w:val="47165B66"/>
    <w:rsid w:val="471A091A"/>
    <w:rsid w:val="472A066B"/>
    <w:rsid w:val="472D0EC8"/>
    <w:rsid w:val="472E7F53"/>
    <w:rsid w:val="4734670F"/>
    <w:rsid w:val="47437CEB"/>
    <w:rsid w:val="475A2DF2"/>
    <w:rsid w:val="476D5E4E"/>
    <w:rsid w:val="4771031B"/>
    <w:rsid w:val="477264CD"/>
    <w:rsid w:val="47757BCF"/>
    <w:rsid w:val="47813C12"/>
    <w:rsid w:val="47881EEA"/>
    <w:rsid w:val="47AD60F8"/>
    <w:rsid w:val="47B06D3E"/>
    <w:rsid w:val="47B11488"/>
    <w:rsid w:val="47B77412"/>
    <w:rsid w:val="47BE5104"/>
    <w:rsid w:val="47C23499"/>
    <w:rsid w:val="47D732CE"/>
    <w:rsid w:val="47DD1593"/>
    <w:rsid w:val="47DD6AEB"/>
    <w:rsid w:val="47E26390"/>
    <w:rsid w:val="47ED1C45"/>
    <w:rsid w:val="47F10F7C"/>
    <w:rsid w:val="47FB7F79"/>
    <w:rsid w:val="47FF42AC"/>
    <w:rsid w:val="48027844"/>
    <w:rsid w:val="480810F8"/>
    <w:rsid w:val="4808584E"/>
    <w:rsid w:val="481065AE"/>
    <w:rsid w:val="481F0CB0"/>
    <w:rsid w:val="482423B9"/>
    <w:rsid w:val="482800BC"/>
    <w:rsid w:val="48293F8B"/>
    <w:rsid w:val="482C254D"/>
    <w:rsid w:val="48307DB7"/>
    <w:rsid w:val="484023BF"/>
    <w:rsid w:val="48417EF6"/>
    <w:rsid w:val="484A759A"/>
    <w:rsid w:val="484E777F"/>
    <w:rsid w:val="48540288"/>
    <w:rsid w:val="486B154F"/>
    <w:rsid w:val="48705E73"/>
    <w:rsid w:val="48836814"/>
    <w:rsid w:val="488E71B1"/>
    <w:rsid w:val="48903E80"/>
    <w:rsid w:val="489857A5"/>
    <w:rsid w:val="489B1D72"/>
    <w:rsid w:val="48A35353"/>
    <w:rsid w:val="48A44D08"/>
    <w:rsid w:val="48AE3248"/>
    <w:rsid w:val="48B905D5"/>
    <w:rsid w:val="48BA5088"/>
    <w:rsid w:val="48CA787B"/>
    <w:rsid w:val="48D6118C"/>
    <w:rsid w:val="48DD398E"/>
    <w:rsid w:val="48E476B5"/>
    <w:rsid w:val="48F214A6"/>
    <w:rsid w:val="48F464D4"/>
    <w:rsid w:val="48F903A5"/>
    <w:rsid w:val="49036CED"/>
    <w:rsid w:val="49094345"/>
    <w:rsid w:val="490A46B5"/>
    <w:rsid w:val="490B406C"/>
    <w:rsid w:val="49152632"/>
    <w:rsid w:val="49165614"/>
    <w:rsid w:val="49193383"/>
    <w:rsid w:val="4922329C"/>
    <w:rsid w:val="493E7D34"/>
    <w:rsid w:val="4945396C"/>
    <w:rsid w:val="49476D08"/>
    <w:rsid w:val="49486492"/>
    <w:rsid w:val="49591268"/>
    <w:rsid w:val="495C7492"/>
    <w:rsid w:val="496279A6"/>
    <w:rsid w:val="496B72B6"/>
    <w:rsid w:val="497872ED"/>
    <w:rsid w:val="497B6021"/>
    <w:rsid w:val="497E2652"/>
    <w:rsid w:val="49833F8D"/>
    <w:rsid w:val="498705AB"/>
    <w:rsid w:val="4999338D"/>
    <w:rsid w:val="499A6149"/>
    <w:rsid w:val="499E4B16"/>
    <w:rsid w:val="49A14F22"/>
    <w:rsid w:val="49A36C06"/>
    <w:rsid w:val="49A53A41"/>
    <w:rsid w:val="49AB495E"/>
    <w:rsid w:val="49BE466A"/>
    <w:rsid w:val="49BE66AF"/>
    <w:rsid w:val="49CE0A4C"/>
    <w:rsid w:val="49CF6E58"/>
    <w:rsid w:val="49D509BE"/>
    <w:rsid w:val="49D85502"/>
    <w:rsid w:val="49EA6A16"/>
    <w:rsid w:val="4A014165"/>
    <w:rsid w:val="4A0D3F83"/>
    <w:rsid w:val="4A0E403F"/>
    <w:rsid w:val="4A14432A"/>
    <w:rsid w:val="4A1510D7"/>
    <w:rsid w:val="4A1B55D6"/>
    <w:rsid w:val="4A253673"/>
    <w:rsid w:val="4A2873CC"/>
    <w:rsid w:val="4A2D0797"/>
    <w:rsid w:val="4A2F1536"/>
    <w:rsid w:val="4A324829"/>
    <w:rsid w:val="4A3B5FA3"/>
    <w:rsid w:val="4A3C374C"/>
    <w:rsid w:val="4A3D1127"/>
    <w:rsid w:val="4A3E1BC7"/>
    <w:rsid w:val="4A4D7549"/>
    <w:rsid w:val="4A5A66E5"/>
    <w:rsid w:val="4A6471EE"/>
    <w:rsid w:val="4A6C6732"/>
    <w:rsid w:val="4A7524D7"/>
    <w:rsid w:val="4A776767"/>
    <w:rsid w:val="4A7B58F6"/>
    <w:rsid w:val="4A954DCB"/>
    <w:rsid w:val="4A9838D7"/>
    <w:rsid w:val="4AA76BA4"/>
    <w:rsid w:val="4AB227C2"/>
    <w:rsid w:val="4AB36E99"/>
    <w:rsid w:val="4AC5640B"/>
    <w:rsid w:val="4AC81F33"/>
    <w:rsid w:val="4AC832A8"/>
    <w:rsid w:val="4ACA2266"/>
    <w:rsid w:val="4ACD307F"/>
    <w:rsid w:val="4ACD70BB"/>
    <w:rsid w:val="4AD0442E"/>
    <w:rsid w:val="4AD171A3"/>
    <w:rsid w:val="4AD70079"/>
    <w:rsid w:val="4ADA0108"/>
    <w:rsid w:val="4ADA4F14"/>
    <w:rsid w:val="4ADD7701"/>
    <w:rsid w:val="4AE3684F"/>
    <w:rsid w:val="4AE76B82"/>
    <w:rsid w:val="4AF5208D"/>
    <w:rsid w:val="4B011E3C"/>
    <w:rsid w:val="4B286B12"/>
    <w:rsid w:val="4B2A5EC2"/>
    <w:rsid w:val="4B325C53"/>
    <w:rsid w:val="4B370FEC"/>
    <w:rsid w:val="4B3B594B"/>
    <w:rsid w:val="4B451D8F"/>
    <w:rsid w:val="4B465042"/>
    <w:rsid w:val="4B4839D8"/>
    <w:rsid w:val="4B4E0E7B"/>
    <w:rsid w:val="4B57661B"/>
    <w:rsid w:val="4B6363DD"/>
    <w:rsid w:val="4B7C5201"/>
    <w:rsid w:val="4B817EF3"/>
    <w:rsid w:val="4B880980"/>
    <w:rsid w:val="4B8D3B81"/>
    <w:rsid w:val="4B9423BC"/>
    <w:rsid w:val="4B94787A"/>
    <w:rsid w:val="4B9633BA"/>
    <w:rsid w:val="4B965C16"/>
    <w:rsid w:val="4B9860A2"/>
    <w:rsid w:val="4B9D6E1C"/>
    <w:rsid w:val="4B9F7329"/>
    <w:rsid w:val="4BA6127A"/>
    <w:rsid w:val="4BB6478F"/>
    <w:rsid w:val="4BB647EF"/>
    <w:rsid w:val="4BBA4760"/>
    <w:rsid w:val="4BC55FD2"/>
    <w:rsid w:val="4BC71A96"/>
    <w:rsid w:val="4BC735E4"/>
    <w:rsid w:val="4BCB6402"/>
    <w:rsid w:val="4BCE61ED"/>
    <w:rsid w:val="4BD125DF"/>
    <w:rsid w:val="4BDE1853"/>
    <w:rsid w:val="4BF04672"/>
    <w:rsid w:val="4BF976F5"/>
    <w:rsid w:val="4C020210"/>
    <w:rsid w:val="4C055EE0"/>
    <w:rsid w:val="4C08245D"/>
    <w:rsid w:val="4C0E18FF"/>
    <w:rsid w:val="4C127981"/>
    <w:rsid w:val="4C181825"/>
    <w:rsid w:val="4C1C7A3E"/>
    <w:rsid w:val="4C205B9D"/>
    <w:rsid w:val="4C206233"/>
    <w:rsid w:val="4C3009BC"/>
    <w:rsid w:val="4C320111"/>
    <w:rsid w:val="4C33480D"/>
    <w:rsid w:val="4C5511C9"/>
    <w:rsid w:val="4C624AD1"/>
    <w:rsid w:val="4C667AAF"/>
    <w:rsid w:val="4C69467E"/>
    <w:rsid w:val="4C6E516E"/>
    <w:rsid w:val="4C795A6B"/>
    <w:rsid w:val="4C7A2831"/>
    <w:rsid w:val="4C7F75EF"/>
    <w:rsid w:val="4C9466E6"/>
    <w:rsid w:val="4C9D1446"/>
    <w:rsid w:val="4C9D54FB"/>
    <w:rsid w:val="4C9E1C0A"/>
    <w:rsid w:val="4CA0433B"/>
    <w:rsid w:val="4CCA6523"/>
    <w:rsid w:val="4CD22D9D"/>
    <w:rsid w:val="4CE61CC9"/>
    <w:rsid w:val="4CE77A7A"/>
    <w:rsid w:val="4D13669A"/>
    <w:rsid w:val="4D1C379E"/>
    <w:rsid w:val="4D247EAC"/>
    <w:rsid w:val="4D2F3B0D"/>
    <w:rsid w:val="4D3571BB"/>
    <w:rsid w:val="4D3C04F8"/>
    <w:rsid w:val="4D415DD3"/>
    <w:rsid w:val="4D4F5FCA"/>
    <w:rsid w:val="4D606429"/>
    <w:rsid w:val="4D606D27"/>
    <w:rsid w:val="4D660337"/>
    <w:rsid w:val="4D6974FD"/>
    <w:rsid w:val="4D6B3CE5"/>
    <w:rsid w:val="4D7E668E"/>
    <w:rsid w:val="4D843446"/>
    <w:rsid w:val="4D8667FF"/>
    <w:rsid w:val="4D8B08B2"/>
    <w:rsid w:val="4D8F6C23"/>
    <w:rsid w:val="4D903B4A"/>
    <w:rsid w:val="4D9744C3"/>
    <w:rsid w:val="4D9F692B"/>
    <w:rsid w:val="4DA244B7"/>
    <w:rsid w:val="4DB4232A"/>
    <w:rsid w:val="4DBD180A"/>
    <w:rsid w:val="4DBE32E7"/>
    <w:rsid w:val="4DC74A2A"/>
    <w:rsid w:val="4DCC66C8"/>
    <w:rsid w:val="4DCF0FE8"/>
    <w:rsid w:val="4DD2326D"/>
    <w:rsid w:val="4DDB00BB"/>
    <w:rsid w:val="4DDD229A"/>
    <w:rsid w:val="4DE449D9"/>
    <w:rsid w:val="4DE62397"/>
    <w:rsid w:val="4DEA41CB"/>
    <w:rsid w:val="4E07692C"/>
    <w:rsid w:val="4E0B487E"/>
    <w:rsid w:val="4E0D263D"/>
    <w:rsid w:val="4E0D44FC"/>
    <w:rsid w:val="4E1B4643"/>
    <w:rsid w:val="4E1B7091"/>
    <w:rsid w:val="4E2074AF"/>
    <w:rsid w:val="4E220942"/>
    <w:rsid w:val="4E2209CC"/>
    <w:rsid w:val="4E2F08F5"/>
    <w:rsid w:val="4E3531C1"/>
    <w:rsid w:val="4E4612DE"/>
    <w:rsid w:val="4E562F67"/>
    <w:rsid w:val="4E593461"/>
    <w:rsid w:val="4E5C3511"/>
    <w:rsid w:val="4E6B36FD"/>
    <w:rsid w:val="4E707F12"/>
    <w:rsid w:val="4E7564EE"/>
    <w:rsid w:val="4E79376A"/>
    <w:rsid w:val="4E7B2346"/>
    <w:rsid w:val="4E841773"/>
    <w:rsid w:val="4E87242C"/>
    <w:rsid w:val="4E9E06B4"/>
    <w:rsid w:val="4EAE2546"/>
    <w:rsid w:val="4EB42069"/>
    <w:rsid w:val="4EB468A6"/>
    <w:rsid w:val="4EB60B08"/>
    <w:rsid w:val="4EB62AED"/>
    <w:rsid w:val="4EB7643B"/>
    <w:rsid w:val="4EB95FD1"/>
    <w:rsid w:val="4EC26563"/>
    <w:rsid w:val="4EC63A79"/>
    <w:rsid w:val="4EC777D0"/>
    <w:rsid w:val="4ED8341C"/>
    <w:rsid w:val="4ED96FFD"/>
    <w:rsid w:val="4EDA63BD"/>
    <w:rsid w:val="4EE24F81"/>
    <w:rsid w:val="4EEB6737"/>
    <w:rsid w:val="4EF24BB1"/>
    <w:rsid w:val="4EF66239"/>
    <w:rsid w:val="4EFA0261"/>
    <w:rsid w:val="4F010E9C"/>
    <w:rsid w:val="4F052150"/>
    <w:rsid w:val="4F131602"/>
    <w:rsid w:val="4F1C51FA"/>
    <w:rsid w:val="4F1D3720"/>
    <w:rsid w:val="4F253161"/>
    <w:rsid w:val="4F265B35"/>
    <w:rsid w:val="4F2A7E1B"/>
    <w:rsid w:val="4F345069"/>
    <w:rsid w:val="4F491B45"/>
    <w:rsid w:val="4F532E74"/>
    <w:rsid w:val="4F700AB8"/>
    <w:rsid w:val="4F724B8A"/>
    <w:rsid w:val="4F7A4D00"/>
    <w:rsid w:val="4F7F76DC"/>
    <w:rsid w:val="4F8417D4"/>
    <w:rsid w:val="4F8469E3"/>
    <w:rsid w:val="4F872750"/>
    <w:rsid w:val="4F8F1102"/>
    <w:rsid w:val="4F980757"/>
    <w:rsid w:val="4FA6478C"/>
    <w:rsid w:val="4FAA60A9"/>
    <w:rsid w:val="4FBB7243"/>
    <w:rsid w:val="4FBF1BFB"/>
    <w:rsid w:val="4FCC5EA8"/>
    <w:rsid w:val="4FCE03A0"/>
    <w:rsid w:val="4FCE7A79"/>
    <w:rsid w:val="4FD33CE0"/>
    <w:rsid w:val="4FDF7BDD"/>
    <w:rsid w:val="4FE15453"/>
    <w:rsid w:val="4FF72332"/>
    <w:rsid w:val="4FF72DE5"/>
    <w:rsid w:val="50012075"/>
    <w:rsid w:val="5006131B"/>
    <w:rsid w:val="50203A2A"/>
    <w:rsid w:val="5048146A"/>
    <w:rsid w:val="504A7F01"/>
    <w:rsid w:val="505F2D2E"/>
    <w:rsid w:val="505F34BC"/>
    <w:rsid w:val="50686EAB"/>
    <w:rsid w:val="50702837"/>
    <w:rsid w:val="507614C9"/>
    <w:rsid w:val="507669E9"/>
    <w:rsid w:val="507A2085"/>
    <w:rsid w:val="50961908"/>
    <w:rsid w:val="509A055D"/>
    <w:rsid w:val="509B3EDD"/>
    <w:rsid w:val="509F715C"/>
    <w:rsid w:val="50B618A6"/>
    <w:rsid w:val="50B814B6"/>
    <w:rsid w:val="50B96EDD"/>
    <w:rsid w:val="50C26A0D"/>
    <w:rsid w:val="50CC6518"/>
    <w:rsid w:val="50CC68B8"/>
    <w:rsid w:val="50D6059E"/>
    <w:rsid w:val="50DC3A8C"/>
    <w:rsid w:val="50EE2538"/>
    <w:rsid w:val="50EE7EEA"/>
    <w:rsid w:val="50F429E8"/>
    <w:rsid w:val="50F939A1"/>
    <w:rsid w:val="50FB2324"/>
    <w:rsid w:val="51022258"/>
    <w:rsid w:val="510801FB"/>
    <w:rsid w:val="511D7548"/>
    <w:rsid w:val="512C5A48"/>
    <w:rsid w:val="512F07E5"/>
    <w:rsid w:val="51351100"/>
    <w:rsid w:val="513C44D7"/>
    <w:rsid w:val="51432D5B"/>
    <w:rsid w:val="51461656"/>
    <w:rsid w:val="51554EA2"/>
    <w:rsid w:val="515869F2"/>
    <w:rsid w:val="515E5B83"/>
    <w:rsid w:val="515F710F"/>
    <w:rsid w:val="5160270D"/>
    <w:rsid w:val="5165631B"/>
    <w:rsid w:val="51681C01"/>
    <w:rsid w:val="51727A9D"/>
    <w:rsid w:val="517817B2"/>
    <w:rsid w:val="51892D45"/>
    <w:rsid w:val="518E6600"/>
    <w:rsid w:val="519C2D16"/>
    <w:rsid w:val="519C6611"/>
    <w:rsid w:val="51A35D6C"/>
    <w:rsid w:val="51A8204C"/>
    <w:rsid w:val="51B2433D"/>
    <w:rsid w:val="51CD7630"/>
    <w:rsid w:val="51D94D59"/>
    <w:rsid w:val="51DD542C"/>
    <w:rsid w:val="51E132E0"/>
    <w:rsid w:val="51E17C48"/>
    <w:rsid w:val="51E20837"/>
    <w:rsid w:val="51EA6449"/>
    <w:rsid w:val="51F80E0A"/>
    <w:rsid w:val="520050DA"/>
    <w:rsid w:val="5215287D"/>
    <w:rsid w:val="521F02C1"/>
    <w:rsid w:val="52217796"/>
    <w:rsid w:val="52237BC4"/>
    <w:rsid w:val="52255C15"/>
    <w:rsid w:val="523843F5"/>
    <w:rsid w:val="52556912"/>
    <w:rsid w:val="52647D03"/>
    <w:rsid w:val="52673763"/>
    <w:rsid w:val="526C4F6E"/>
    <w:rsid w:val="52745FC6"/>
    <w:rsid w:val="52772F48"/>
    <w:rsid w:val="527D50F5"/>
    <w:rsid w:val="5280378B"/>
    <w:rsid w:val="52851237"/>
    <w:rsid w:val="528555AF"/>
    <w:rsid w:val="52943852"/>
    <w:rsid w:val="529C3BF0"/>
    <w:rsid w:val="529C6061"/>
    <w:rsid w:val="52A15FD6"/>
    <w:rsid w:val="52B1062D"/>
    <w:rsid w:val="52B67E38"/>
    <w:rsid w:val="52B85E8B"/>
    <w:rsid w:val="52CE4610"/>
    <w:rsid w:val="52D5247A"/>
    <w:rsid w:val="52D81CC3"/>
    <w:rsid w:val="52E33590"/>
    <w:rsid w:val="52E7017A"/>
    <w:rsid w:val="52F8304D"/>
    <w:rsid w:val="530022E8"/>
    <w:rsid w:val="53052EE6"/>
    <w:rsid w:val="530541C1"/>
    <w:rsid w:val="530F2AAB"/>
    <w:rsid w:val="531F720E"/>
    <w:rsid w:val="53216309"/>
    <w:rsid w:val="53280C78"/>
    <w:rsid w:val="532F4C49"/>
    <w:rsid w:val="53303F23"/>
    <w:rsid w:val="533564A2"/>
    <w:rsid w:val="533B64EF"/>
    <w:rsid w:val="534B6AD1"/>
    <w:rsid w:val="535D6127"/>
    <w:rsid w:val="536512BA"/>
    <w:rsid w:val="536B5CEA"/>
    <w:rsid w:val="536C1720"/>
    <w:rsid w:val="53794C2A"/>
    <w:rsid w:val="537E59AB"/>
    <w:rsid w:val="53846423"/>
    <w:rsid w:val="539001B9"/>
    <w:rsid w:val="53952DF3"/>
    <w:rsid w:val="53963D6C"/>
    <w:rsid w:val="53973104"/>
    <w:rsid w:val="539B551B"/>
    <w:rsid w:val="53A24C12"/>
    <w:rsid w:val="53A63B95"/>
    <w:rsid w:val="53AD5A28"/>
    <w:rsid w:val="53BC6A83"/>
    <w:rsid w:val="53BE5643"/>
    <w:rsid w:val="53C604D7"/>
    <w:rsid w:val="53C72116"/>
    <w:rsid w:val="53C82D3B"/>
    <w:rsid w:val="53CC7E32"/>
    <w:rsid w:val="53D261B5"/>
    <w:rsid w:val="53D72269"/>
    <w:rsid w:val="53F22F65"/>
    <w:rsid w:val="540268EB"/>
    <w:rsid w:val="54042736"/>
    <w:rsid w:val="540429D4"/>
    <w:rsid w:val="5406019B"/>
    <w:rsid w:val="54066C5D"/>
    <w:rsid w:val="542122C2"/>
    <w:rsid w:val="54247FE1"/>
    <w:rsid w:val="542516B1"/>
    <w:rsid w:val="54263E54"/>
    <w:rsid w:val="542B0114"/>
    <w:rsid w:val="544B67E2"/>
    <w:rsid w:val="544D2AA5"/>
    <w:rsid w:val="54504EA3"/>
    <w:rsid w:val="545C27FD"/>
    <w:rsid w:val="5465314C"/>
    <w:rsid w:val="54657C4C"/>
    <w:rsid w:val="54687FB2"/>
    <w:rsid w:val="54795CD4"/>
    <w:rsid w:val="547E549C"/>
    <w:rsid w:val="54921EEA"/>
    <w:rsid w:val="549E3B0C"/>
    <w:rsid w:val="549E3FAA"/>
    <w:rsid w:val="54A57FA9"/>
    <w:rsid w:val="54B12A70"/>
    <w:rsid w:val="54B36E13"/>
    <w:rsid w:val="54B41590"/>
    <w:rsid w:val="54B467E5"/>
    <w:rsid w:val="54B53633"/>
    <w:rsid w:val="54C12EA7"/>
    <w:rsid w:val="54CA148E"/>
    <w:rsid w:val="54D13CD1"/>
    <w:rsid w:val="54D14424"/>
    <w:rsid w:val="54D3212E"/>
    <w:rsid w:val="54D72DE5"/>
    <w:rsid w:val="54D8596D"/>
    <w:rsid w:val="54E25BC3"/>
    <w:rsid w:val="54E706B5"/>
    <w:rsid w:val="54F128DB"/>
    <w:rsid w:val="54F33C94"/>
    <w:rsid w:val="54F43F63"/>
    <w:rsid w:val="550F7C3A"/>
    <w:rsid w:val="5510487C"/>
    <w:rsid w:val="551D1CCC"/>
    <w:rsid w:val="5524090A"/>
    <w:rsid w:val="552E0EE6"/>
    <w:rsid w:val="553F4049"/>
    <w:rsid w:val="5543052B"/>
    <w:rsid w:val="554F3EBB"/>
    <w:rsid w:val="554F4E51"/>
    <w:rsid w:val="555A6C2A"/>
    <w:rsid w:val="5577150B"/>
    <w:rsid w:val="558758D0"/>
    <w:rsid w:val="558A52E3"/>
    <w:rsid w:val="559B4098"/>
    <w:rsid w:val="559B7744"/>
    <w:rsid w:val="55A26D7E"/>
    <w:rsid w:val="55A447EB"/>
    <w:rsid w:val="55B035C3"/>
    <w:rsid w:val="55BB7D27"/>
    <w:rsid w:val="55BD6AAD"/>
    <w:rsid w:val="55CF4B6F"/>
    <w:rsid w:val="55E52403"/>
    <w:rsid w:val="55E7222F"/>
    <w:rsid w:val="55EC1391"/>
    <w:rsid w:val="55F97AC2"/>
    <w:rsid w:val="55FB7033"/>
    <w:rsid w:val="55FB77D2"/>
    <w:rsid w:val="56001313"/>
    <w:rsid w:val="56026EDB"/>
    <w:rsid w:val="560D7619"/>
    <w:rsid w:val="56252B64"/>
    <w:rsid w:val="56255B9F"/>
    <w:rsid w:val="56294BEB"/>
    <w:rsid w:val="562B5CD8"/>
    <w:rsid w:val="562E2478"/>
    <w:rsid w:val="56310414"/>
    <w:rsid w:val="56425BF5"/>
    <w:rsid w:val="56433E2E"/>
    <w:rsid w:val="564B01B8"/>
    <w:rsid w:val="565915C3"/>
    <w:rsid w:val="565C2BA1"/>
    <w:rsid w:val="56616247"/>
    <w:rsid w:val="56633065"/>
    <w:rsid w:val="56665A21"/>
    <w:rsid w:val="567A1361"/>
    <w:rsid w:val="56806772"/>
    <w:rsid w:val="568238DB"/>
    <w:rsid w:val="56853957"/>
    <w:rsid w:val="568D6B91"/>
    <w:rsid w:val="56916BBE"/>
    <w:rsid w:val="56966B96"/>
    <w:rsid w:val="56A239A7"/>
    <w:rsid w:val="56B71326"/>
    <w:rsid w:val="56B90C49"/>
    <w:rsid w:val="56CA1369"/>
    <w:rsid w:val="56D3686B"/>
    <w:rsid w:val="56D518AC"/>
    <w:rsid w:val="56D8175A"/>
    <w:rsid w:val="56DE38B8"/>
    <w:rsid w:val="56DE44F9"/>
    <w:rsid w:val="56E01239"/>
    <w:rsid w:val="56E13301"/>
    <w:rsid w:val="56FF7B5E"/>
    <w:rsid w:val="57087502"/>
    <w:rsid w:val="571763AC"/>
    <w:rsid w:val="571C23C6"/>
    <w:rsid w:val="572A2F7B"/>
    <w:rsid w:val="572E0144"/>
    <w:rsid w:val="573F131C"/>
    <w:rsid w:val="574052DA"/>
    <w:rsid w:val="574B640A"/>
    <w:rsid w:val="57586BBE"/>
    <w:rsid w:val="575D5F2E"/>
    <w:rsid w:val="57603082"/>
    <w:rsid w:val="576904A9"/>
    <w:rsid w:val="577A2147"/>
    <w:rsid w:val="577B4624"/>
    <w:rsid w:val="57844054"/>
    <w:rsid w:val="578A1C8A"/>
    <w:rsid w:val="578E71C7"/>
    <w:rsid w:val="57963872"/>
    <w:rsid w:val="579670CF"/>
    <w:rsid w:val="57B52B09"/>
    <w:rsid w:val="57B839B8"/>
    <w:rsid w:val="57DC1A2D"/>
    <w:rsid w:val="57DE2D5C"/>
    <w:rsid w:val="57EB2220"/>
    <w:rsid w:val="57EC3BF2"/>
    <w:rsid w:val="57F443DE"/>
    <w:rsid w:val="58026829"/>
    <w:rsid w:val="581851A8"/>
    <w:rsid w:val="581921CC"/>
    <w:rsid w:val="582139B9"/>
    <w:rsid w:val="582A7A8E"/>
    <w:rsid w:val="58364591"/>
    <w:rsid w:val="583B4C5D"/>
    <w:rsid w:val="58400141"/>
    <w:rsid w:val="58447C0D"/>
    <w:rsid w:val="58495C25"/>
    <w:rsid w:val="585D7244"/>
    <w:rsid w:val="58606468"/>
    <w:rsid w:val="588343E7"/>
    <w:rsid w:val="588C1CEC"/>
    <w:rsid w:val="58955AA6"/>
    <w:rsid w:val="589C4524"/>
    <w:rsid w:val="58AD56DA"/>
    <w:rsid w:val="58BA66E1"/>
    <w:rsid w:val="58C71561"/>
    <w:rsid w:val="58CE3B0E"/>
    <w:rsid w:val="58D54C63"/>
    <w:rsid w:val="58D77AF2"/>
    <w:rsid w:val="58DB4FDE"/>
    <w:rsid w:val="58DD0F19"/>
    <w:rsid w:val="58ED7E56"/>
    <w:rsid w:val="58F652DE"/>
    <w:rsid w:val="58F96381"/>
    <w:rsid w:val="59064D98"/>
    <w:rsid w:val="590C395C"/>
    <w:rsid w:val="59197B14"/>
    <w:rsid w:val="59243156"/>
    <w:rsid w:val="592F54EA"/>
    <w:rsid w:val="59391FB6"/>
    <w:rsid w:val="593C6FD3"/>
    <w:rsid w:val="59453E5E"/>
    <w:rsid w:val="594E49F5"/>
    <w:rsid w:val="59501808"/>
    <w:rsid w:val="595162D8"/>
    <w:rsid w:val="595E371C"/>
    <w:rsid w:val="59614956"/>
    <w:rsid w:val="596451AB"/>
    <w:rsid w:val="59647FFF"/>
    <w:rsid w:val="596A1E71"/>
    <w:rsid w:val="596E7D22"/>
    <w:rsid w:val="597B7CB1"/>
    <w:rsid w:val="598814E0"/>
    <w:rsid w:val="598E0D5F"/>
    <w:rsid w:val="59976DA0"/>
    <w:rsid w:val="599E41A2"/>
    <w:rsid w:val="59A13CC4"/>
    <w:rsid w:val="59A518C8"/>
    <w:rsid w:val="59C2678F"/>
    <w:rsid w:val="59C52EA0"/>
    <w:rsid w:val="59C70214"/>
    <w:rsid w:val="59D03247"/>
    <w:rsid w:val="59D74203"/>
    <w:rsid w:val="59DA3A16"/>
    <w:rsid w:val="59DF4C9C"/>
    <w:rsid w:val="59E24466"/>
    <w:rsid w:val="59F4197F"/>
    <w:rsid w:val="5A09145E"/>
    <w:rsid w:val="5A1837DC"/>
    <w:rsid w:val="5A1B0B71"/>
    <w:rsid w:val="5A1C65FF"/>
    <w:rsid w:val="5A203E6D"/>
    <w:rsid w:val="5A2513B3"/>
    <w:rsid w:val="5A272091"/>
    <w:rsid w:val="5A293D84"/>
    <w:rsid w:val="5A393293"/>
    <w:rsid w:val="5A3A4DC8"/>
    <w:rsid w:val="5A420703"/>
    <w:rsid w:val="5A620058"/>
    <w:rsid w:val="5A620C7C"/>
    <w:rsid w:val="5A857F52"/>
    <w:rsid w:val="5A892E37"/>
    <w:rsid w:val="5A8F2C3C"/>
    <w:rsid w:val="5A966B9E"/>
    <w:rsid w:val="5AA968E1"/>
    <w:rsid w:val="5AAD0CE7"/>
    <w:rsid w:val="5ABB7A77"/>
    <w:rsid w:val="5AC032E0"/>
    <w:rsid w:val="5AC54A62"/>
    <w:rsid w:val="5ACD1B71"/>
    <w:rsid w:val="5AD039F1"/>
    <w:rsid w:val="5AD13E67"/>
    <w:rsid w:val="5ADA21C7"/>
    <w:rsid w:val="5AE23BCB"/>
    <w:rsid w:val="5AE65D89"/>
    <w:rsid w:val="5AE762BC"/>
    <w:rsid w:val="5AF0159B"/>
    <w:rsid w:val="5AF310B6"/>
    <w:rsid w:val="5B08366B"/>
    <w:rsid w:val="5B130BD4"/>
    <w:rsid w:val="5B141646"/>
    <w:rsid w:val="5B1A3826"/>
    <w:rsid w:val="5B1B18DC"/>
    <w:rsid w:val="5B1B5CFA"/>
    <w:rsid w:val="5B24763B"/>
    <w:rsid w:val="5B26542B"/>
    <w:rsid w:val="5B2931F0"/>
    <w:rsid w:val="5B3A778E"/>
    <w:rsid w:val="5B403C7E"/>
    <w:rsid w:val="5B497C81"/>
    <w:rsid w:val="5B4B2685"/>
    <w:rsid w:val="5B6B06CB"/>
    <w:rsid w:val="5B814E54"/>
    <w:rsid w:val="5B8746E9"/>
    <w:rsid w:val="5B8A31CE"/>
    <w:rsid w:val="5B8A611A"/>
    <w:rsid w:val="5B903048"/>
    <w:rsid w:val="5B9235F3"/>
    <w:rsid w:val="5B995855"/>
    <w:rsid w:val="5B9A5BBF"/>
    <w:rsid w:val="5B9D772A"/>
    <w:rsid w:val="5BA44703"/>
    <w:rsid w:val="5BA60E01"/>
    <w:rsid w:val="5BA90B30"/>
    <w:rsid w:val="5BB73E49"/>
    <w:rsid w:val="5BBF1795"/>
    <w:rsid w:val="5BCE4410"/>
    <w:rsid w:val="5BCE6B3C"/>
    <w:rsid w:val="5BD15F25"/>
    <w:rsid w:val="5BDE4979"/>
    <w:rsid w:val="5BE13A42"/>
    <w:rsid w:val="5BEA6D6D"/>
    <w:rsid w:val="5BFD7AE4"/>
    <w:rsid w:val="5BFF48AD"/>
    <w:rsid w:val="5C0328BB"/>
    <w:rsid w:val="5C09010C"/>
    <w:rsid w:val="5C0923F0"/>
    <w:rsid w:val="5C105C12"/>
    <w:rsid w:val="5C1273B9"/>
    <w:rsid w:val="5C1D7128"/>
    <w:rsid w:val="5C1E24A7"/>
    <w:rsid w:val="5C277D32"/>
    <w:rsid w:val="5C2C27D4"/>
    <w:rsid w:val="5C31171C"/>
    <w:rsid w:val="5C36058B"/>
    <w:rsid w:val="5C3A70B9"/>
    <w:rsid w:val="5C3E7B67"/>
    <w:rsid w:val="5C3F182C"/>
    <w:rsid w:val="5C4D60DF"/>
    <w:rsid w:val="5C4F35A9"/>
    <w:rsid w:val="5C5806E4"/>
    <w:rsid w:val="5C5A45ED"/>
    <w:rsid w:val="5C5B5A5D"/>
    <w:rsid w:val="5C6A6066"/>
    <w:rsid w:val="5C6E4F44"/>
    <w:rsid w:val="5C756AE2"/>
    <w:rsid w:val="5C7C3DCA"/>
    <w:rsid w:val="5C802F9A"/>
    <w:rsid w:val="5C8465A7"/>
    <w:rsid w:val="5C8C6671"/>
    <w:rsid w:val="5C9059F6"/>
    <w:rsid w:val="5C9C2E57"/>
    <w:rsid w:val="5CA501D0"/>
    <w:rsid w:val="5CAE66F1"/>
    <w:rsid w:val="5CBA3857"/>
    <w:rsid w:val="5CC43038"/>
    <w:rsid w:val="5CCB6C4F"/>
    <w:rsid w:val="5CDE58BA"/>
    <w:rsid w:val="5CE1735E"/>
    <w:rsid w:val="5CEA263A"/>
    <w:rsid w:val="5CF41C7F"/>
    <w:rsid w:val="5D086245"/>
    <w:rsid w:val="5D0B617D"/>
    <w:rsid w:val="5D105486"/>
    <w:rsid w:val="5D1903A7"/>
    <w:rsid w:val="5D2516FD"/>
    <w:rsid w:val="5D325194"/>
    <w:rsid w:val="5D373D42"/>
    <w:rsid w:val="5D3C3C4B"/>
    <w:rsid w:val="5D4C2D30"/>
    <w:rsid w:val="5D6260BA"/>
    <w:rsid w:val="5D646719"/>
    <w:rsid w:val="5D663169"/>
    <w:rsid w:val="5D8D767C"/>
    <w:rsid w:val="5D9A0A70"/>
    <w:rsid w:val="5DB23CDA"/>
    <w:rsid w:val="5DB36A76"/>
    <w:rsid w:val="5DB66881"/>
    <w:rsid w:val="5DBA17D4"/>
    <w:rsid w:val="5DCB6CBB"/>
    <w:rsid w:val="5DD1515B"/>
    <w:rsid w:val="5DD4083A"/>
    <w:rsid w:val="5DD443C4"/>
    <w:rsid w:val="5DD53A44"/>
    <w:rsid w:val="5DDB59A1"/>
    <w:rsid w:val="5DE04DA0"/>
    <w:rsid w:val="5DEB43AB"/>
    <w:rsid w:val="5DF00644"/>
    <w:rsid w:val="5DF20DBF"/>
    <w:rsid w:val="5DF831F2"/>
    <w:rsid w:val="5DFC4C68"/>
    <w:rsid w:val="5E033B1D"/>
    <w:rsid w:val="5E066396"/>
    <w:rsid w:val="5E0E73BC"/>
    <w:rsid w:val="5E136ECD"/>
    <w:rsid w:val="5E1B04BF"/>
    <w:rsid w:val="5E1D61FF"/>
    <w:rsid w:val="5E297091"/>
    <w:rsid w:val="5E3E3EEA"/>
    <w:rsid w:val="5E417410"/>
    <w:rsid w:val="5E441C84"/>
    <w:rsid w:val="5E4D12D5"/>
    <w:rsid w:val="5E541CD1"/>
    <w:rsid w:val="5E635AAC"/>
    <w:rsid w:val="5E6A61AB"/>
    <w:rsid w:val="5E6F6A7D"/>
    <w:rsid w:val="5E81261B"/>
    <w:rsid w:val="5EA2202F"/>
    <w:rsid w:val="5EA5178F"/>
    <w:rsid w:val="5EB111EC"/>
    <w:rsid w:val="5ECF4603"/>
    <w:rsid w:val="5ED26FDA"/>
    <w:rsid w:val="5EE17B74"/>
    <w:rsid w:val="5EF47958"/>
    <w:rsid w:val="5EFE4C86"/>
    <w:rsid w:val="5EFE7519"/>
    <w:rsid w:val="5F067FF7"/>
    <w:rsid w:val="5F16643B"/>
    <w:rsid w:val="5F185687"/>
    <w:rsid w:val="5F1E04C1"/>
    <w:rsid w:val="5F30167D"/>
    <w:rsid w:val="5F337594"/>
    <w:rsid w:val="5F3A46F9"/>
    <w:rsid w:val="5F4010BA"/>
    <w:rsid w:val="5F454FED"/>
    <w:rsid w:val="5F4C4DD2"/>
    <w:rsid w:val="5F5C1320"/>
    <w:rsid w:val="5F664CA6"/>
    <w:rsid w:val="5F780931"/>
    <w:rsid w:val="5F7A4170"/>
    <w:rsid w:val="5F8007B1"/>
    <w:rsid w:val="5F8F3FA4"/>
    <w:rsid w:val="5F9628FB"/>
    <w:rsid w:val="5F993D8F"/>
    <w:rsid w:val="5F9A28D6"/>
    <w:rsid w:val="5FA12E4B"/>
    <w:rsid w:val="5FB36F12"/>
    <w:rsid w:val="5FB6120F"/>
    <w:rsid w:val="5FB758C9"/>
    <w:rsid w:val="5FBA62F3"/>
    <w:rsid w:val="5FBB03CF"/>
    <w:rsid w:val="5FC41DF4"/>
    <w:rsid w:val="5FCB1BA7"/>
    <w:rsid w:val="5FD23E08"/>
    <w:rsid w:val="5FD253D1"/>
    <w:rsid w:val="5FE477FC"/>
    <w:rsid w:val="5FF74F7D"/>
    <w:rsid w:val="60190ACE"/>
    <w:rsid w:val="60201181"/>
    <w:rsid w:val="602610DE"/>
    <w:rsid w:val="60674975"/>
    <w:rsid w:val="60702AF0"/>
    <w:rsid w:val="607E59F4"/>
    <w:rsid w:val="6081032D"/>
    <w:rsid w:val="60886D9D"/>
    <w:rsid w:val="60896F86"/>
    <w:rsid w:val="608E2F5B"/>
    <w:rsid w:val="6096578C"/>
    <w:rsid w:val="60986CE1"/>
    <w:rsid w:val="609947AF"/>
    <w:rsid w:val="60997ABA"/>
    <w:rsid w:val="609F41B1"/>
    <w:rsid w:val="60B23EAC"/>
    <w:rsid w:val="60BE3A2E"/>
    <w:rsid w:val="60C47BA5"/>
    <w:rsid w:val="60C5279C"/>
    <w:rsid w:val="60CF454D"/>
    <w:rsid w:val="60D34F27"/>
    <w:rsid w:val="60D37CBC"/>
    <w:rsid w:val="60E41A93"/>
    <w:rsid w:val="60EF476B"/>
    <w:rsid w:val="60F17642"/>
    <w:rsid w:val="60F34219"/>
    <w:rsid w:val="61032CD6"/>
    <w:rsid w:val="61052E21"/>
    <w:rsid w:val="61075DC7"/>
    <w:rsid w:val="61077BAC"/>
    <w:rsid w:val="61185816"/>
    <w:rsid w:val="611B4F64"/>
    <w:rsid w:val="612C71CA"/>
    <w:rsid w:val="61366ED3"/>
    <w:rsid w:val="613D6896"/>
    <w:rsid w:val="61403487"/>
    <w:rsid w:val="614502B5"/>
    <w:rsid w:val="614A1824"/>
    <w:rsid w:val="614B2867"/>
    <w:rsid w:val="614F5FC7"/>
    <w:rsid w:val="617216A8"/>
    <w:rsid w:val="617404CE"/>
    <w:rsid w:val="61760805"/>
    <w:rsid w:val="61814D5C"/>
    <w:rsid w:val="61827E73"/>
    <w:rsid w:val="61962F08"/>
    <w:rsid w:val="61A52B00"/>
    <w:rsid w:val="61B26068"/>
    <w:rsid w:val="61B304AF"/>
    <w:rsid w:val="61B6094D"/>
    <w:rsid w:val="61BA0E5D"/>
    <w:rsid w:val="61C20676"/>
    <w:rsid w:val="61C451EB"/>
    <w:rsid w:val="61CB2482"/>
    <w:rsid w:val="61D953DF"/>
    <w:rsid w:val="61DB50EB"/>
    <w:rsid w:val="61E74D46"/>
    <w:rsid w:val="61E84F1B"/>
    <w:rsid w:val="61F83632"/>
    <w:rsid w:val="61F83FF6"/>
    <w:rsid w:val="61F91083"/>
    <w:rsid w:val="61FA2F62"/>
    <w:rsid w:val="61FC0134"/>
    <w:rsid w:val="61FC6009"/>
    <w:rsid w:val="620301B0"/>
    <w:rsid w:val="62046D1C"/>
    <w:rsid w:val="620C06D2"/>
    <w:rsid w:val="621177AB"/>
    <w:rsid w:val="622028A8"/>
    <w:rsid w:val="6226339C"/>
    <w:rsid w:val="622A47C3"/>
    <w:rsid w:val="623162DA"/>
    <w:rsid w:val="62394DB2"/>
    <w:rsid w:val="624163E3"/>
    <w:rsid w:val="62493CCF"/>
    <w:rsid w:val="624D19F8"/>
    <w:rsid w:val="624D6C56"/>
    <w:rsid w:val="624E5BD7"/>
    <w:rsid w:val="624E7903"/>
    <w:rsid w:val="62522BF9"/>
    <w:rsid w:val="625C183B"/>
    <w:rsid w:val="625E0203"/>
    <w:rsid w:val="62664CD9"/>
    <w:rsid w:val="626F0622"/>
    <w:rsid w:val="62724EC0"/>
    <w:rsid w:val="62906A7A"/>
    <w:rsid w:val="629435BC"/>
    <w:rsid w:val="62973B86"/>
    <w:rsid w:val="62A01AA2"/>
    <w:rsid w:val="62BE4CAB"/>
    <w:rsid w:val="62C53313"/>
    <w:rsid w:val="62D24C15"/>
    <w:rsid w:val="62D80F6F"/>
    <w:rsid w:val="62E229D0"/>
    <w:rsid w:val="62E84ECB"/>
    <w:rsid w:val="62EF7C21"/>
    <w:rsid w:val="62F971DE"/>
    <w:rsid w:val="63010CAF"/>
    <w:rsid w:val="63051203"/>
    <w:rsid w:val="630A529B"/>
    <w:rsid w:val="630E4C67"/>
    <w:rsid w:val="63115D6E"/>
    <w:rsid w:val="631A1F3F"/>
    <w:rsid w:val="631A4E4D"/>
    <w:rsid w:val="631A73AF"/>
    <w:rsid w:val="631D4CE3"/>
    <w:rsid w:val="632C7D9C"/>
    <w:rsid w:val="63330C1B"/>
    <w:rsid w:val="63446E66"/>
    <w:rsid w:val="63474C75"/>
    <w:rsid w:val="634B7EA8"/>
    <w:rsid w:val="634D4EF3"/>
    <w:rsid w:val="634F7FB9"/>
    <w:rsid w:val="636016BC"/>
    <w:rsid w:val="63657E6E"/>
    <w:rsid w:val="63686731"/>
    <w:rsid w:val="6369079C"/>
    <w:rsid w:val="636B46E3"/>
    <w:rsid w:val="636B4B97"/>
    <w:rsid w:val="636F5F7A"/>
    <w:rsid w:val="6372006C"/>
    <w:rsid w:val="6373524C"/>
    <w:rsid w:val="63787E07"/>
    <w:rsid w:val="637F1D06"/>
    <w:rsid w:val="63827EF8"/>
    <w:rsid w:val="638409ED"/>
    <w:rsid w:val="63852BFD"/>
    <w:rsid w:val="638D4E6D"/>
    <w:rsid w:val="638F5956"/>
    <w:rsid w:val="639049FB"/>
    <w:rsid w:val="6394287D"/>
    <w:rsid w:val="63987222"/>
    <w:rsid w:val="639929E9"/>
    <w:rsid w:val="639B3C00"/>
    <w:rsid w:val="639E360B"/>
    <w:rsid w:val="63A311A1"/>
    <w:rsid w:val="63A860AE"/>
    <w:rsid w:val="63B05962"/>
    <w:rsid w:val="63B153BB"/>
    <w:rsid w:val="63B24745"/>
    <w:rsid w:val="63B62565"/>
    <w:rsid w:val="63B94F7E"/>
    <w:rsid w:val="63C03E23"/>
    <w:rsid w:val="63DA03A8"/>
    <w:rsid w:val="63DB3B50"/>
    <w:rsid w:val="63DF0F25"/>
    <w:rsid w:val="63E05D0B"/>
    <w:rsid w:val="63E666E4"/>
    <w:rsid w:val="63EC33FE"/>
    <w:rsid w:val="63F309EA"/>
    <w:rsid w:val="63FA5DBC"/>
    <w:rsid w:val="640E7BDE"/>
    <w:rsid w:val="64130CBA"/>
    <w:rsid w:val="6414351A"/>
    <w:rsid w:val="64194B06"/>
    <w:rsid w:val="64195C18"/>
    <w:rsid w:val="641D0553"/>
    <w:rsid w:val="641D3CEC"/>
    <w:rsid w:val="641E2CCF"/>
    <w:rsid w:val="64266627"/>
    <w:rsid w:val="642C32B8"/>
    <w:rsid w:val="642E48C8"/>
    <w:rsid w:val="643315CF"/>
    <w:rsid w:val="643A6286"/>
    <w:rsid w:val="644A0C2D"/>
    <w:rsid w:val="644F6583"/>
    <w:rsid w:val="64695226"/>
    <w:rsid w:val="64723F93"/>
    <w:rsid w:val="6490357F"/>
    <w:rsid w:val="64962740"/>
    <w:rsid w:val="64964837"/>
    <w:rsid w:val="64974223"/>
    <w:rsid w:val="64A64FA1"/>
    <w:rsid w:val="64B04B6C"/>
    <w:rsid w:val="64B42A9B"/>
    <w:rsid w:val="64BA12E4"/>
    <w:rsid w:val="64BD5068"/>
    <w:rsid w:val="64C1448C"/>
    <w:rsid w:val="64C575CD"/>
    <w:rsid w:val="64C97FC8"/>
    <w:rsid w:val="64D01EC6"/>
    <w:rsid w:val="64D0712E"/>
    <w:rsid w:val="64D703D3"/>
    <w:rsid w:val="64DA3B7F"/>
    <w:rsid w:val="64EF6ED0"/>
    <w:rsid w:val="64FC0198"/>
    <w:rsid w:val="65000940"/>
    <w:rsid w:val="650949DA"/>
    <w:rsid w:val="65096472"/>
    <w:rsid w:val="65123692"/>
    <w:rsid w:val="65160A7A"/>
    <w:rsid w:val="651903AA"/>
    <w:rsid w:val="651A1677"/>
    <w:rsid w:val="651C7720"/>
    <w:rsid w:val="65281799"/>
    <w:rsid w:val="653037BC"/>
    <w:rsid w:val="65344F9B"/>
    <w:rsid w:val="6541015C"/>
    <w:rsid w:val="65451E72"/>
    <w:rsid w:val="654E5913"/>
    <w:rsid w:val="654F24C6"/>
    <w:rsid w:val="655E0572"/>
    <w:rsid w:val="655F3FAC"/>
    <w:rsid w:val="65661E29"/>
    <w:rsid w:val="656732DA"/>
    <w:rsid w:val="65736314"/>
    <w:rsid w:val="65746908"/>
    <w:rsid w:val="65777F05"/>
    <w:rsid w:val="65783268"/>
    <w:rsid w:val="657B7424"/>
    <w:rsid w:val="65954830"/>
    <w:rsid w:val="659E59B2"/>
    <w:rsid w:val="659E6D42"/>
    <w:rsid w:val="65A76E6F"/>
    <w:rsid w:val="65AF4147"/>
    <w:rsid w:val="65B6147E"/>
    <w:rsid w:val="65BA45C5"/>
    <w:rsid w:val="65D531DB"/>
    <w:rsid w:val="65D6339F"/>
    <w:rsid w:val="65E85C84"/>
    <w:rsid w:val="660A2255"/>
    <w:rsid w:val="660F64B8"/>
    <w:rsid w:val="6615183A"/>
    <w:rsid w:val="66203220"/>
    <w:rsid w:val="66290E7F"/>
    <w:rsid w:val="66323A48"/>
    <w:rsid w:val="66323ABF"/>
    <w:rsid w:val="66351BA1"/>
    <w:rsid w:val="6646740B"/>
    <w:rsid w:val="66467AE3"/>
    <w:rsid w:val="664C4300"/>
    <w:rsid w:val="66581178"/>
    <w:rsid w:val="66587E6E"/>
    <w:rsid w:val="665B302D"/>
    <w:rsid w:val="66610FA6"/>
    <w:rsid w:val="66662904"/>
    <w:rsid w:val="666C56F2"/>
    <w:rsid w:val="66781732"/>
    <w:rsid w:val="66935A65"/>
    <w:rsid w:val="66956495"/>
    <w:rsid w:val="6699668D"/>
    <w:rsid w:val="669D4891"/>
    <w:rsid w:val="66A00F6F"/>
    <w:rsid w:val="66A2314F"/>
    <w:rsid w:val="66A83B71"/>
    <w:rsid w:val="66A85E00"/>
    <w:rsid w:val="66C851FD"/>
    <w:rsid w:val="66CA0895"/>
    <w:rsid w:val="66D153F1"/>
    <w:rsid w:val="66DC597C"/>
    <w:rsid w:val="66E071A7"/>
    <w:rsid w:val="66EE639A"/>
    <w:rsid w:val="66F46FC6"/>
    <w:rsid w:val="66FE3E6A"/>
    <w:rsid w:val="66FF59E9"/>
    <w:rsid w:val="670522B3"/>
    <w:rsid w:val="670B6FF4"/>
    <w:rsid w:val="67126AE1"/>
    <w:rsid w:val="671866D7"/>
    <w:rsid w:val="67224097"/>
    <w:rsid w:val="672952E1"/>
    <w:rsid w:val="67303FE0"/>
    <w:rsid w:val="673935A6"/>
    <w:rsid w:val="673A397D"/>
    <w:rsid w:val="674E40BD"/>
    <w:rsid w:val="675207DD"/>
    <w:rsid w:val="67536FC6"/>
    <w:rsid w:val="676F0A77"/>
    <w:rsid w:val="67760A15"/>
    <w:rsid w:val="67761EA8"/>
    <w:rsid w:val="67842404"/>
    <w:rsid w:val="678C55F7"/>
    <w:rsid w:val="67971D0C"/>
    <w:rsid w:val="679B68A3"/>
    <w:rsid w:val="679F175F"/>
    <w:rsid w:val="67A0318F"/>
    <w:rsid w:val="67B005A6"/>
    <w:rsid w:val="67B354EE"/>
    <w:rsid w:val="67B64ACC"/>
    <w:rsid w:val="67CA39A1"/>
    <w:rsid w:val="67CD17E0"/>
    <w:rsid w:val="67D35FDC"/>
    <w:rsid w:val="67E3458F"/>
    <w:rsid w:val="67E4689D"/>
    <w:rsid w:val="67FB21E5"/>
    <w:rsid w:val="6805788E"/>
    <w:rsid w:val="680C598B"/>
    <w:rsid w:val="681732EF"/>
    <w:rsid w:val="681770EB"/>
    <w:rsid w:val="68360CF9"/>
    <w:rsid w:val="683820DF"/>
    <w:rsid w:val="68392E0C"/>
    <w:rsid w:val="683B577A"/>
    <w:rsid w:val="683E72A5"/>
    <w:rsid w:val="68431837"/>
    <w:rsid w:val="684C2725"/>
    <w:rsid w:val="684C2A2C"/>
    <w:rsid w:val="684C4BD9"/>
    <w:rsid w:val="684F4698"/>
    <w:rsid w:val="68523825"/>
    <w:rsid w:val="685C3C74"/>
    <w:rsid w:val="68665B7B"/>
    <w:rsid w:val="6879624B"/>
    <w:rsid w:val="689378C0"/>
    <w:rsid w:val="68937D5B"/>
    <w:rsid w:val="689B7CA9"/>
    <w:rsid w:val="68AC3EAB"/>
    <w:rsid w:val="68BD5B96"/>
    <w:rsid w:val="68C02C8B"/>
    <w:rsid w:val="68C15612"/>
    <w:rsid w:val="68CC0A97"/>
    <w:rsid w:val="68DA3ABA"/>
    <w:rsid w:val="68E13F09"/>
    <w:rsid w:val="68E15009"/>
    <w:rsid w:val="68E667B1"/>
    <w:rsid w:val="690B768B"/>
    <w:rsid w:val="69126A41"/>
    <w:rsid w:val="69133E55"/>
    <w:rsid w:val="692A346F"/>
    <w:rsid w:val="69300B1C"/>
    <w:rsid w:val="6934654C"/>
    <w:rsid w:val="693A2142"/>
    <w:rsid w:val="693C6714"/>
    <w:rsid w:val="693F0B86"/>
    <w:rsid w:val="695338A0"/>
    <w:rsid w:val="6967744A"/>
    <w:rsid w:val="69742793"/>
    <w:rsid w:val="697A1D98"/>
    <w:rsid w:val="697C1E59"/>
    <w:rsid w:val="69800351"/>
    <w:rsid w:val="69840057"/>
    <w:rsid w:val="69866139"/>
    <w:rsid w:val="69974020"/>
    <w:rsid w:val="699B56BD"/>
    <w:rsid w:val="69A05FE8"/>
    <w:rsid w:val="69A4446D"/>
    <w:rsid w:val="69AC2D0A"/>
    <w:rsid w:val="69AF124D"/>
    <w:rsid w:val="69B20687"/>
    <w:rsid w:val="69B52798"/>
    <w:rsid w:val="69BC63F3"/>
    <w:rsid w:val="69CA59B5"/>
    <w:rsid w:val="69CC698D"/>
    <w:rsid w:val="69CF5065"/>
    <w:rsid w:val="69D12380"/>
    <w:rsid w:val="69D14BB8"/>
    <w:rsid w:val="69D713BE"/>
    <w:rsid w:val="69DB034B"/>
    <w:rsid w:val="69DD5230"/>
    <w:rsid w:val="69E3113E"/>
    <w:rsid w:val="69E34705"/>
    <w:rsid w:val="69F92903"/>
    <w:rsid w:val="69FB1312"/>
    <w:rsid w:val="6A003067"/>
    <w:rsid w:val="6A02637D"/>
    <w:rsid w:val="6A032BC4"/>
    <w:rsid w:val="6A04767B"/>
    <w:rsid w:val="6A105D3E"/>
    <w:rsid w:val="6A1D139B"/>
    <w:rsid w:val="6A2E24A7"/>
    <w:rsid w:val="6A3A3273"/>
    <w:rsid w:val="6A3A6086"/>
    <w:rsid w:val="6A400268"/>
    <w:rsid w:val="6A420918"/>
    <w:rsid w:val="6A4E1147"/>
    <w:rsid w:val="6A4E76EE"/>
    <w:rsid w:val="6A69355F"/>
    <w:rsid w:val="6A7A443E"/>
    <w:rsid w:val="6A84200D"/>
    <w:rsid w:val="6A871FA4"/>
    <w:rsid w:val="6A8B0D6F"/>
    <w:rsid w:val="6A8F5F5C"/>
    <w:rsid w:val="6AA258DF"/>
    <w:rsid w:val="6AAB67D3"/>
    <w:rsid w:val="6AB10EFA"/>
    <w:rsid w:val="6AB47A23"/>
    <w:rsid w:val="6ABF44D2"/>
    <w:rsid w:val="6AC01B56"/>
    <w:rsid w:val="6AC60F3F"/>
    <w:rsid w:val="6ACA0437"/>
    <w:rsid w:val="6AD21661"/>
    <w:rsid w:val="6ADF4528"/>
    <w:rsid w:val="6AE06B7F"/>
    <w:rsid w:val="6AEC458B"/>
    <w:rsid w:val="6AEF6767"/>
    <w:rsid w:val="6AF01DF4"/>
    <w:rsid w:val="6AF722D6"/>
    <w:rsid w:val="6AF96B4F"/>
    <w:rsid w:val="6B032970"/>
    <w:rsid w:val="6B05071E"/>
    <w:rsid w:val="6B1E7330"/>
    <w:rsid w:val="6B2C3E2C"/>
    <w:rsid w:val="6B3633BF"/>
    <w:rsid w:val="6B397772"/>
    <w:rsid w:val="6B3D2623"/>
    <w:rsid w:val="6B485536"/>
    <w:rsid w:val="6B4B6714"/>
    <w:rsid w:val="6B512887"/>
    <w:rsid w:val="6B524A72"/>
    <w:rsid w:val="6B57202C"/>
    <w:rsid w:val="6B606D0F"/>
    <w:rsid w:val="6B641506"/>
    <w:rsid w:val="6B6B0CC7"/>
    <w:rsid w:val="6B71399E"/>
    <w:rsid w:val="6B727341"/>
    <w:rsid w:val="6B854B65"/>
    <w:rsid w:val="6B861B23"/>
    <w:rsid w:val="6B92478A"/>
    <w:rsid w:val="6B936662"/>
    <w:rsid w:val="6B9B04A7"/>
    <w:rsid w:val="6B9C63F4"/>
    <w:rsid w:val="6BA54A99"/>
    <w:rsid w:val="6BAC2C00"/>
    <w:rsid w:val="6BAD3532"/>
    <w:rsid w:val="6BBA51D6"/>
    <w:rsid w:val="6BC44129"/>
    <w:rsid w:val="6BD31549"/>
    <w:rsid w:val="6BD50BA0"/>
    <w:rsid w:val="6BD53A9E"/>
    <w:rsid w:val="6BD61646"/>
    <w:rsid w:val="6BD81CED"/>
    <w:rsid w:val="6BDF25E3"/>
    <w:rsid w:val="6BE3333E"/>
    <w:rsid w:val="6BEC4263"/>
    <w:rsid w:val="6BED645D"/>
    <w:rsid w:val="6BEE0B17"/>
    <w:rsid w:val="6BF21DA1"/>
    <w:rsid w:val="6BF53432"/>
    <w:rsid w:val="6BF876F8"/>
    <w:rsid w:val="6C015A11"/>
    <w:rsid w:val="6C036E63"/>
    <w:rsid w:val="6C0C54F0"/>
    <w:rsid w:val="6C0D0DB2"/>
    <w:rsid w:val="6C0D35AE"/>
    <w:rsid w:val="6C103E45"/>
    <w:rsid w:val="6C141DD0"/>
    <w:rsid w:val="6C2A3C11"/>
    <w:rsid w:val="6C2D4990"/>
    <w:rsid w:val="6C38352F"/>
    <w:rsid w:val="6C3D203A"/>
    <w:rsid w:val="6C4C3DA1"/>
    <w:rsid w:val="6C4D71FE"/>
    <w:rsid w:val="6C50624B"/>
    <w:rsid w:val="6C552F41"/>
    <w:rsid w:val="6C5A0F44"/>
    <w:rsid w:val="6C6661D0"/>
    <w:rsid w:val="6C713B28"/>
    <w:rsid w:val="6C751BFE"/>
    <w:rsid w:val="6C7D6DBD"/>
    <w:rsid w:val="6C7F5907"/>
    <w:rsid w:val="6C816040"/>
    <w:rsid w:val="6C86422B"/>
    <w:rsid w:val="6C944515"/>
    <w:rsid w:val="6CB07A06"/>
    <w:rsid w:val="6CC12B02"/>
    <w:rsid w:val="6CC9715F"/>
    <w:rsid w:val="6CD51938"/>
    <w:rsid w:val="6CD70286"/>
    <w:rsid w:val="6CDB0F24"/>
    <w:rsid w:val="6CDE3BEF"/>
    <w:rsid w:val="6CE31552"/>
    <w:rsid w:val="6CE813E6"/>
    <w:rsid w:val="6CED0409"/>
    <w:rsid w:val="6CF81862"/>
    <w:rsid w:val="6CFF5E26"/>
    <w:rsid w:val="6D162F07"/>
    <w:rsid w:val="6D1B023C"/>
    <w:rsid w:val="6D1D6F1E"/>
    <w:rsid w:val="6D26720C"/>
    <w:rsid w:val="6D30426D"/>
    <w:rsid w:val="6D425D94"/>
    <w:rsid w:val="6D5320B2"/>
    <w:rsid w:val="6D5D1451"/>
    <w:rsid w:val="6D5F206D"/>
    <w:rsid w:val="6D5F55B8"/>
    <w:rsid w:val="6D605099"/>
    <w:rsid w:val="6D6B16F8"/>
    <w:rsid w:val="6D74711C"/>
    <w:rsid w:val="6D765FFF"/>
    <w:rsid w:val="6D7F263B"/>
    <w:rsid w:val="6D8766DD"/>
    <w:rsid w:val="6D9546CD"/>
    <w:rsid w:val="6D973E98"/>
    <w:rsid w:val="6D994400"/>
    <w:rsid w:val="6D9A1F1C"/>
    <w:rsid w:val="6D9C0B7B"/>
    <w:rsid w:val="6D9F089E"/>
    <w:rsid w:val="6DA2503A"/>
    <w:rsid w:val="6DAB184F"/>
    <w:rsid w:val="6DAE6DC8"/>
    <w:rsid w:val="6DB260B1"/>
    <w:rsid w:val="6DB43C7E"/>
    <w:rsid w:val="6DB46D7E"/>
    <w:rsid w:val="6DBB75A2"/>
    <w:rsid w:val="6DBD0D54"/>
    <w:rsid w:val="6DC2280B"/>
    <w:rsid w:val="6DC956FD"/>
    <w:rsid w:val="6DD01813"/>
    <w:rsid w:val="6DD500CD"/>
    <w:rsid w:val="6DD57CA3"/>
    <w:rsid w:val="6DD73BD4"/>
    <w:rsid w:val="6DDD2281"/>
    <w:rsid w:val="6DE57953"/>
    <w:rsid w:val="6DE77864"/>
    <w:rsid w:val="6DEE063C"/>
    <w:rsid w:val="6DEE1E3C"/>
    <w:rsid w:val="6DFC6B15"/>
    <w:rsid w:val="6E0948C2"/>
    <w:rsid w:val="6E0D38EA"/>
    <w:rsid w:val="6E282677"/>
    <w:rsid w:val="6E3B0372"/>
    <w:rsid w:val="6E407327"/>
    <w:rsid w:val="6E437F31"/>
    <w:rsid w:val="6E503D24"/>
    <w:rsid w:val="6E587C1E"/>
    <w:rsid w:val="6E5C5ECD"/>
    <w:rsid w:val="6E623F43"/>
    <w:rsid w:val="6E6F28EF"/>
    <w:rsid w:val="6E7C2945"/>
    <w:rsid w:val="6E822A23"/>
    <w:rsid w:val="6E9A77E6"/>
    <w:rsid w:val="6ED7037E"/>
    <w:rsid w:val="6EDE04BB"/>
    <w:rsid w:val="6EE34EE9"/>
    <w:rsid w:val="6EEE6CBD"/>
    <w:rsid w:val="6EF12B72"/>
    <w:rsid w:val="6EF800FF"/>
    <w:rsid w:val="6EFB5CD9"/>
    <w:rsid w:val="6EFE1834"/>
    <w:rsid w:val="6EFF7B0C"/>
    <w:rsid w:val="6F06468E"/>
    <w:rsid w:val="6F1E5B39"/>
    <w:rsid w:val="6F1F2151"/>
    <w:rsid w:val="6F291EC3"/>
    <w:rsid w:val="6F326E8A"/>
    <w:rsid w:val="6F336D3B"/>
    <w:rsid w:val="6F364337"/>
    <w:rsid w:val="6F3D2EE3"/>
    <w:rsid w:val="6F3F1DE1"/>
    <w:rsid w:val="6F487A62"/>
    <w:rsid w:val="6F4C2399"/>
    <w:rsid w:val="6F6E46E5"/>
    <w:rsid w:val="6F6E7EB3"/>
    <w:rsid w:val="6F7633D5"/>
    <w:rsid w:val="6F926105"/>
    <w:rsid w:val="6F936DA7"/>
    <w:rsid w:val="6FBA04AD"/>
    <w:rsid w:val="6FC14CA3"/>
    <w:rsid w:val="6FC45506"/>
    <w:rsid w:val="6FD528F5"/>
    <w:rsid w:val="6FD878DA"/>
    <w:rsid w:val="6FDB3FEE"/>
    <w:rsid w:val="6FF71E72"/>
    <w:rsid w:val="701148CE"/>
    <w:rsid w:val="70171570"/>
    <w:rsid w:val="703D0026"/>
    <w:rsid w:val="703D7298"/>
    <w:rsid w:val="704B4F8D"/>
    <w:rsid w:val="704E4E10"/>
    <w:rsid w:val="70530345"/>
    <w:rsid w:val="70533016"/>
    <w:rsid w:val="70573812"/>
    <w:rsid w:val="705C4333"/>
    <w:rsid w:val="70622A48"/>
    <w:rsid w:val="70640158"/>
    <w:rsid w:val="706C1984"/>
    <w:rsid w:val="70705C0A"/>
    <w:rsid w:val="707C2CF5"/>
    <w:rsid w:val="708910A6"/>
    <w:rsid w:val="708A37D7"/>
    <w:rsid w:val="70901228"/>
    <w:rsid w:val="7091571B"/>
    <w:rsid w:val="709F1192"/>
    <w:rsid w:val="70A4167A"/>
    <w:rsid w:val="70A77045"/>
    <w:rsid w:val="70AA275B"/>
    <w:rsid w:val="70B2120A"/>
    <w:rsid w:val="70C65CDF"/>
    <w:rsid w:val="70C764CD"/>
    <w:rsid w:val="70CC199C"/>
    <w:rsid w:val="70CE4795"/>
    <w:rsid w:val="70CF7724"/>
    <w:rsid w:val="70D205FE"/>
    <w:rsid w:val="70DC3057"/>
    <w:rsid w:val="70DD4AFB"/>
    <w:rsid w:val="70DD793A"/>
    <w:rsid w:val="70E8245B"/>
    <w:rsid w:val="70FD0F10"/>
    <w:rsid w:val="7105111E"/>
    <w:rsid w:val="7117423C"/>
    <w:rsid w:val="711916EC"/>
    <w:rsid w:val="71214770"/>
    <w:rsid w:val="712808F4"/>
    <w:rsid w:val="713479FA"/>
    <w:rsid w:val="71357330"/>
    <w:rsid w:val="713C1A1B"/>
    <w:rsid w:val="7141507C"/>
    <w:rsid w:val="71473367"/>
    <w:rsid w:val="71587741"/>
    <w:rsid w:val="717015D1"/>
    <w:rsid w:val="71704A36"/>
    <w:rsid w:val="71743132"/>
    <w:rsid w:val="71794AA2"/>
    <w:rsid w:val="717F746D"/>
    <w:rsid w:val="7180134C"/>
    <w:rsid w:val="71824E3E"/>
    <w:rsid w:val="718658E4"/>
    <w:rsid w:val="71912184"/>
    <w:rsid w:val="719E5902"/>
    <w:rsid w:val="71BA27A1"/>
    <w:rsid w:val="71BD61CB"/>
    <w:rsid w:val="71C35752"/>
    <w:rsid w:val="71CA47E9"/>
    <w:rsid w:val="71D25F5B"/>
    <w:rsid w:val="71DB0FA8"/>
    <w:rsid w:val="71DB4CE0"/>
    <w:rsid w:val="71EB5978"/>
    <w:rsid w:val="71F33AE1"/>
    <w:rsid w:val="71F7556F"/>
    <w:rsid w:val="720B1581"/>
    <w:rsid w:val="721C396E"/>
    <w:rsid w:val="721C597F"/>
    <w:rsid w:val="72221A00"/>
    <w:rsid w:val="72231BA8"/>
    <w:rsid w:val="72232266"/>
    <w:rsid w:val="722C54A3"/>
    <w:rsid w:val="72350A0C"/>
    <w:rsid w:val="72383F61"/>
    <w:rsid w:val="723C7C76"/>
    <w:rsid w:val="724B7292"/>
    <w:rsid w:val="724C5CA0"/>
    <w:rsid w:val="7253023D"/>
    <w:rsid w:val="725E03C2"/>
    <w:rsid w:val="72941043"/>
    <w:rsid w:val="72990659"/>
    <w:rsid w:val="72A07B6D"/>
    <w:rsid w:val="72A2593C"/>
    <w:rsid w:val="72AC7415"/>
    <w:rsid w:val="72B844E5"/>
    <w:rsid w:val="72BC2719"/>
    <w:rsid w:val="72C85BEF"/>
    <w:rsid w:val="72CA47E3"/>
    <w:rsid w:val="72CD451D"/>
    <w:rsid w:val="72D07A01"/>
    <w:rsid w:val="72DC46DA"/>
    <w:rsid w:val="72F32716"/>
    <w:rsid w:val="72FA2E42"/>
    <w:rsid w:val="72FD6F73"/>
    <w:rsid w:val="730A0222"/>
    <w:rsid w:val="730B5AA8"/>
    <w:rsid w:val="7313165C"/>
    <w:rsid w:val="73154A17"/>
    <w:rsid w:val="7320739A"/>
    <w:rsid w:val="73214D7C"/>
    <w:rsid w:val="7322070E"/>
    <w:rsid w:val="73274FF7"/>
    <w:rsid w:val="732902F2"/>
    <w:rsid w:val="73326CAC"/>
    <w:rsid w:val="73442DD9"/>
    <w:rsid w:val="7345755D"/>
    <w:rsid w:val="735772A3"/>
    <w:rsid w:val="73585EB0"/>
    <w:rsid w:val="73607150"/>
    <w:rsid w:val="736B1AA5"/>
    <w:rsid w:val="736C3D15"/>
    <w:rsid w:val="736E280E"/>
    <w:rsid w:val="736F2ECC"/>
    <w:rsid w:val="73707355"/>
    <w:rsid w:val="737254D6"/>
    <w:rsid w:val="73736C68"/>
    <w:rsid w:val="73770345"/>
    <w:rsid w:val="73772678"/>
    <w:rsid w:val="737A3D0A"/>
    <w:rsid w:val="737D7108"/>
    <w:rsid w:val="739C7233"/>
    <w:rsid w:val="73A1660A"/>
    <w:rsid w:val="73AB1324"/>
    <w:rsid w:val="73B95F7A"/>
    <w:rsid w:val="73BB4932"/>
    <w:rsid w:val="73BC335A"/>
    <w:rsid w:val="73C300E0"/>
    <w:rsid w:val="73C36905"/>
    <w:rsid w:val="73D45958"/>
    <w:rsid w:val="73E77061"/>
    <w:rsid w:val="742646B1"/>
    <w:rsid w:val="742F0D25"/>
    <w:rsid w:val="74362EFC"/>
    <w:rsid w:val="743654BE"/>
    <w:rsid w:val="74405463"/>
    <w:rsid w:val="744A29D7"/>
    <w:rsid w:val="744C3FCA"/>
    <w:rsid w:val="744C5717"/>
    <w:rsid w:val="7454638B"/>
    <w:rsid w:val="745A2235"/>
    <w:rsid w:val="745F4E78"/>
    <w:rsid w:val="745F58C9"/>
    <w:rsid w:val="746D2286"/>
    <w:rsid w:val="747702FE"/>
    <w:rsid w:val="747E4BC0"/>
    <w:rsid w:val="74882603"/>
    <w:rsid w:val="748B73CA"/>
    <w:rsid w:val="748C2114"/>
    <w:rsid w:val="748C5778"/>
    <w:rsid w:val="748D5FDB"/>
    <w:rsid w:val="748E5D73"/>
    <w:rsid w:val="74923460"/>
    <w:rsid w:val="749A4BF0"/>
    <w:rsid w:val="74A9728C"/>
    <w:rsid w:val="74B54AA9"/>
    <w:rsid w:val="74C56329"/>
    <w:rsid w:val="74C72505"/>
    <w:rsid w:val="74D2442C"/>
    <w:rsid w:val="74D450AA"/>
    <w:rsid w:val="74DA6D5C"/>
    <w:rsid w:val="74EE66EE"/>
    <w:rsid w:val="74EE775B"/>
    <w:rsid w:val="74F870B1"/>
    <w:rsid w:val="75043A79"/>
    <w:rsid w:val="750A7821"/>
    <w:rsid w:val="751E079E"/>
    <w:rsid w:val="752725FC"/>
    <w:rsid w:val="752A6706"/>
    <w:rsid w:val="752F2B1A"/>
    <w:rsid w:val="753429F0"/>
    <w:rsid w:val="75437013"/>
    <w:rsid w:val="754D6753"/>
    <w:rsid w:val="755139F5"/>
    <w:rsid w:val="75534D45"/>
    <w:rsid w:val="75610472"/>
    <w:rsid w:val="7565421C"/>
    <w:rsid w:val="756C06A1"/>
    <w:rsid w:val="756E30B4"/>
    <w:rsid w:val="756F50FD"/>
    <w:rsid w:val="757C0EA6"/>
    <w:rsid w:val="75815E06"/>
    <w:rsid w:val="75826BB3"/>
    <w:rsid w:val="758613A5"/>
    <w:rsid w:val="758C53BB"/>
    <w:rsid w:val="759E23E2"/>
    <w:rsid w:val="75B07B9E"/>
    <w:rsid w:val="75BF75C6"/>
    <w:rsid w:val="75D042C6"/>
    <w:rsid w:val="75E22C73"/>
    <w:rsid w:val="75E9603A"/>
    <w:rsid w:val="75ED14A6"/>
    <w:rsid w:val="75EF2CF0"/>
    <w:rsid w:val="75EF2DEB"/>
    <w:rsid w:val="75F1275A"/>
    <w:rsid w:val="76277EFD"/>
    <w:rsid w:val="76423FD9"/>
    <w:rsid w:val="76477164"/>
    <w:rsid w:val="764A29FA"/>
    <w:rsid w:val="76606FC3"/>
    <w:rsid w:val="76622CB6"/>
    <w:rsid w:val="766E35A9"/>
    <w:rsid w:val="767636AD"/>
    <w:rsid w:val="76787031"/>
    <w:rsid w:val="768573C5"/>
    <w:rsid w:val="76880861"/>
    <w:rsid w:val="76A03502"/>
    <w:rsid w:val="76A41849"/>
    <w:rsid w:val="76B3533A"/>
    <w:rsid w:val="76BA1244"/>
    <w:rsid w:val="76C10612"/>
    <w:rsid w:val="76C20B40"/>
    <w:rsid w:val="76C31E58"/>
    <w:rsid w:val="76C42A7B"/>
    <w:rsid w:val="76C67B12"/>
    <w:rsid w:val="76D63214"/>
    <w:rsid w:val="76D726A5"/>
    <w:rsid w:val="76D800DF"/>
    <w:rsid w:val="76ED6033"/>
    <w:rsid w:val="76EF1E2A"/>
    <w:rsid w:val="76F50971"/>
    <w:rsid w:val="76F75089"/>
    <w:rsid w:val="76FB3F45"/>
    <w:rsid w:val="77144FC7"/>
    <w:rsid w:val="77163BE6"/>
    <w:rsid w:val="77183B9A"/>
    <w:rsid w:val="77193598"/>
    <w:rsid w:val="774122A2"/>
    <w:rsid w:val="775C3D36"/>
    <w:rsid w:val="776431EC"/>
    <w:rsid w:val="777348C6"/>
    <w:rsid w:val="777E1B6A"/>
    <w:rsid w:val="777E263E"/>
    <w:rsid w:val="77830973"/>
    <w:rsid w:val="778C17E4"/>
    <w:rsid w:val="7793754F"/>
    <w:rsid w:val="77945CD2"/>
    <w:rsid w:val="779C5F1C"/>
    <w:rsid w:val="779F2A83"/>
    <w:rsid w:val="77AF7179"/>
    <w:rsid w:val="77B86BF5"/>
    <w:rsid w:val="77C01BCC"/>
    <w:rsid w:val="77C33CFA"/>
    <w:rsid w:val="77DA71E8"/>
    <w:rsid w:val="77DF5D5C"/>
    <w:rsid w:val="77E24B6F"/>
    <w:rsid w:val="77E25558"/>
    <w:rsid w:val="77F0023C"/>
    <w:rsid w:val="77F56C55"/>
    <w:rsid w:val="77F638DE"/>
    <w:rsid w:val="77F71011"/>
    <w:rsid w:val="77FC2229"/>
    <w:rsid w:val="7804644F"/>
    <w:rsid w:val="781771C7"/>
    <w:rsid w:val="78232BDA"/>
    <w:rsid w:val="782F6442"/>
    <w:rsid w:val="783432C1"/>
    <w:rsid w:val="78345E4D"/>
    <w:rsid w:val="78392E47"/>
    <w:rsid w:val="7845779A"/>
    <w:rsid w:val="78522DE8"/>
    <w:rsid w:val="78525D9D"/>
    <w:rsid w:val="78537343"/>
    <w:rsid w:val="785744AC"/>
    <w:rsid w:val="78622A10"/>
    <w:rsid w:val="78705751"/>
    <w:rsid w:val="7873032C"/>
    <w:rsid w:val="78731FBE"/>
    <w:rsid w:val="787926DA"/>
    <w:rsid w:val="7885478B"/>
    <w:rsid w:val="78857CE4"/>
    <w:rsid w:val="78907A97"/>
    <w:rsid w:val="78944BAF"/>
    <w:rsid w:val="78B5291A"/>
    <w:rsid w:val="78B76370"/>
    <w:rsid w:val="78BC166E"/>
    <w:rsid w:val="78D714D2"/>
    <w:rsid w:val="78EF2FD3"/>
    <w:rsid w:val="78F62093"/>
    <w:rsid w:val="79090B56"/>
    <w:rsid w:val="79126EA3"/>
    <w:rsid w:val="792B7866"/>
    <w:rsid w:val="792D001B"/>
    <w:rsid w:val="7944555C"/>
    <w:rsid w:val="796905DC"/>
    <w:rsid w:val="796C55A2"/>
    <w:rsid w:val="7970290E"/>
    <w:rsid w:val="79723548"/>
    <w:rsid w:val="79790BEC"/>
    <w:rsid w:val="797920BD"/>
    <w:rsid w:val="797B5E8C"/>
    <w:rsid w:val="7982269A"/>
    <w:rsid w:val="799E0C75"/>
    <w:rsid w:val="79A063FD"/>
    <w:rsid w:val="79A458B6"/>
    <w:rsid w:val="79A513CC"/>
    <w:rsid w:val="79B40FA2"/>
    <w:rsid w:val="79B4171C"/>
    <w:rsid w:val="79B71FD8"/>
    <w:rsid w:val="79BB2883"/>
    <w:rsid w:val="79C2102B"/>
    <w:rsid w:val="79C57ED1"/>
    <w:rsid w:val="79CD1EC8"/>
    <w:rsid w:val="79DD4C0A"/>
    <w:rsid w:val="79E466BD"/>
    <w:rsid w:val="79E52522"/>
    <w:rsid w:val="79E56EB7"/>
    <w:rsid w:val="79EC2071"/>
    <w:rsid w:val="79EE52C7"/>
    <w:rsid w:val="79F34CD6"/>
    <w:rsid w:val="79F73056"/>
    <w:rsid w:val="79FC743E"/>
    <w:rsid w:val="7A126E50"/>
    <w:rsid w:val="7A1466D9"/>
    <w:rsid w:val="7A16304F"/>
    <w:rsid w:val="7A1B7DDD"/>
    <w:rsid w:val="7A241451"/>
    <w:rsid w:val="7A2B0EE4"/>
    <w:rsid w:val="7A2E7C23"/>
    <w:rsid w:val="7A3A46FF"/>
    <w:rsid w:val="7A561B68"/>
    <w:rsid w:val="7A580F1F"/>
    <w:rsid w:val="7A5B16D6"/>
    <w:rsid w:val="7A5D1507"/>
    <w:rsid w:val="7A5F20CE"/>
    <w:rsid w:val="7A695154"/>
    <w:rsid w:val="7A6E52AF"/>
    <w:rsid w:val="7A7345B3"/>
    <w:rsid w:val="7A797569"/>
    <w:rsid w:val="7A83252F"/>
    <w:rsid w:val="7A892C81"/>
    <w:rsid w:val="7A903B9B"/>
    <w:rsid w:val="7A9C31FB"/>
    <w:rsid w:val="7AA62C7A"/>
    <w:rsid w:val="7AA70A78"/>
    <w:rsid w:val="7AAA1482"/>
    <w:rsid w:val="7ABC3F56"/>
    <w:rsid w:val="7ABD2D73"/>
    <w:rsid w:val="7ADE133B"/>
    <w:rsid w:val="7AE066A9"/>
    <w:rsid w:val="7AE148F3"/>
    <w:rsid w:val="7AE21645"/>
    <w:rsid w:val="7AE30FBE"/>
    <w:rsid w:val="7AE35EB8"/>
    <w:rsid w:val="7AE54E9C"/>
    <w:rsid w:val="7AE9302A"/>
    <w:rsid w:val="7AF616A0"/>
    <w:rsid w:val="7AFB5EC9"/>
    <w:rsid w:val="7AFD0232"/>
    <w:rsid w:val="7AFD3F08"/>
    <w:rsid w:val="7B006A44"/>
    <w:rsid w:val="7B013372"/>
    <w:rsid w:val="7B037295"/>
    <w:rsid w:val="7B073A04"/>
    <w:rsid w:val="7B093745"/>
    <w:rsid w:val="7B1C02A4"/>
    <w:rsid w:val="7B1E00A3"/>
    <w:rsid w:val="7B28127A"/>
    <w:rsid w:val="7B2C088B"/>
    <w:rsid w:val="7B2E5D7C"/>
    <w:rsid w:val="7B3061B7"/>
    <w:rsid w:val="7B3D0FC8"/>
    <w:rsid w:val="7B47592A"/>
    <w:rsid w:val="7B476C83"/>
    <w:rsid w:val="7B520551"/>
    <w:rsid w:val="7B5671DD"/>
    <w:rsid w:val="7B5F686F"/>
    <w:rsid w:val="7B726BCC"/>
    <w:rsid w:val="7B821CC4"/>
    <w:rsid w:val="7B8810D4"/>
    <w:rsid w:val="7B890798"/>
    <w:rsid w:val="7B8D2D4B"/>
    <w:rsid w:val="7B906633"/>
    <w:rsid w:val="7B9416D7"/>
    <w:rsid w:val="7B9533FD"/>
    <w:rsid w:val="7B9C2ACC"/>
    <w:rsid w:val="7B9E3960"/>
    <w:rsid w:val="7BA340B5"/>
    <w:rsid w:val="7BAD1BE6"/>
    <w:rsid w:val="7BB870EB"/>
    <w:rsid w:val="7BBB5AA1"/>
    <w:rsid w:val="7BC24A10"/>
    <w:rsid w:val="7BC35BFB"/>
    <w:rsid w:val="7BC36F68"/>
    <w:rsid w:val="7BD21E39"/>
    <w:rsid w:val="7BD565CD"/>
    <w:rsid w:val="7BD80C4F"/>
    <w:rsid w:val="7BE61F8C"/>
    <w:rsid w:val="7BED3129"/>
    <w:rsid w:val="7BF258E8"/>
    <w:rsid w:val="7BF473BA"/>
    <w:rsid w:val="7BFC51FA"/>
    <w:rsid w:val="7C032DCB"/>
    <w:rsid w:val="7C095060"/>
    <w:rsid w:val="7C0E556A"/>
    <w:rsid w:val="7C22653E"/>
    <w:rsid w:val="7C297F2B"/>
    <w:rsid w:val="7C3D3C74"/>
    <w:rsid w:val="7C5C15D6"/>
    <w:rsid w:val="7C61422D"/>
    <w:rsid w:val="7C7849B6"/>
    <w:rsid w:val="7C8154F4"/>
    <w:rsid w:val="7C853940"/>
    <w:rsid w:val="7C875228"/>
    <w:rsid w:val="7C880C1E"/>
    <w:rsid w:val="7C8B4F61"/>
    <w:rsid w:val="7CA14455"/>
    <w:rsid w:val="7CA8220E"/>
    <w:rsid w:val="7CC86C66"/>
    <w:rsid w:val="7CCE15C8"/>
    <w:rsid w:val="7CDF39FA"/>
    <w:rsid w:val="7CE72A32"/>
    <w:rsid w:val="7CEB1320"/>
    <w:rsid w:val="7CF97645"/>
    <w:rsid w:val="7D080ECE"/>
    <w:rsid w:val="7D094AAC"/>
    <w:rsid w:val="7D141ECC"/>
    <w:rsid w:val="7D1D0AFD"/>
    <w:rsid w:val="7D2A4AC5"/>
    <w:rsid w:val="7D31434E"/>
    <w:rsid w:val="7D3514B9"/>
    <w:rsid w:val="7D444D5D"/>
    <w:rsid w:val="7D4B10AA"/>
    <w:rsid w:val="7D4E3379"/>
    <w:rsid w:val="7D51358B"/>
    <w:rsid w:val="7D603136"/>
    <w:rsid w:val="7D6B752B"/>
    <w:rsid w:val="7D6F2D9D"/>
    <w:rsid w:val="7D77080E"/>
    <w:rsid w:val="7D7E65E3"/>
    <w:rsid w:val="7D81678B"/>
    <w:rsid w:val="7D8D738B"/>
    <w:rsid w:val="7D996543"/>
    <w:rsid w:val="7DA13A07"/>
    <w:rsid w:val="7DA42727"/>
    <w:rsid w:val="7DA97AE0"/>
    <w:rsid w:val="7DB02E89"/>
    <w:rsid w:val="7DB046CF"/>
    <w:rsid w:val="7DB46E94"/>
    <w:rsid w:val="7DB525D0"/>
    <w:rsid w:val="7DCC6797"/>
    <w:rsid w:val="7DDD4ECC"/>
    <w:rsid w:val="7DF12071"/>
    <w:rsid w:val="7DF571CB"/>
    <w:rsid w:val="7DF651F8"/>
    <w:rsid w:val="7DFF528D"/>
    <w:rsid w:val="7E054D1B"/>
    <w:rsid w:val="7E057183"/>
    <w:rsid w:val="7E0A2F6F"/>
    <w:rsid w:val="7E0A3CEF"/>
    <w:rsid w:val="7E0C401D"/>
    <w:rsid w:val="7E0E3257"/>
    <w:rsid w:val="7E127553"/>
    <w:rsid w:val="7E1458FF"/>
    <w:rsid w:val="7E17455F"/>
    <w:rsid w:val="7E1B5C31"/>
    <w:rsid w:val="7E1E19F1"/>
    <w:rsid w:val="7E292AC3"/>
    <w:rsid w:val="7E2B70B0"/>
    <w:rsid w:val="7E2F335B"/>
    <w:rsid w:val="7E456A57"/>
    <w:rsid w:val="7E580BC8"/>
    <w:rsid w:val="7E5A624D"/>
    <w:rsid w:val="7E5A755D"/>
    <w:rsid w:val="7E5D41E2"/>
    <w:rsid w:val="7E6E338D"/>
    <w:rsid w:val="7E7E77BB"/>
    <w:rsid w:val="7E8C0FAF"/>
    <w:rsid w:val="7E902799"/>
    <w:rsid w:val="7E95301D"/>
    <w:rsid w:val="7E9B4A3E"/>
    <w:rsid w:val="7EAF185E"/>
    <w:rsid w:val="7EB53044"/>
    <w:rsid w:val="7ECB706E"/>
    <w:rsid w:val="7EEC02CD"/>
    <w:rsid w:val="7EF057C7"/>
    <w:rsid w:val="7F015E08"/>
    <w:rsid w:val="7F153E24"/>
    <w:rsid w:val="7F154868"/>
    <w:rsid w:val="7F1C0BBE"/>
    <w:rsid w:val="7F230983"/>
    <w:rsid w:val="7F2B013D"/>
    <w:rsid w:val="7F326332"/>
    <w:rsid w:val="7F381A7F"/>
    <w:rsid w:val="7F3F2F6C"/>
    <w:rsid w:val="7F435855"/>
    <w:rsid w:val="7F4D0DA6"/>
    <w:rsid w:val="7F4D7D59"/>
    <w:rsid w:val="7F546CAE"/>
    <w:rsid w:val="7F594332"/>
    <w:rsid w:val="7F6D70BF"/>
    <w:rsid w:val="7F786C58"/>
    <w:rsid w:val="7F7956C3"/>
    <w:rsid w:val="7F7F3AE0"/>
    <w:rsid w:val="7F801822"/>
    <w:rsid w:val="7F844FBF"/>
    <w:rsid w:val="7F847082"/>
    <w:rsid w:val="7F855D3D"/>
    <w:rsid w:val="7F8A21B6"/>
    <w:rsid w:val="7F91057E"/>
    <w:rsid w:val="7FA800BD"/>
    <w:rsid w:val="7FA92680"/>
    <w:rsid w:val="7FAD6DCF"/>
    <w:rsid w:val="7FB359FE"/>
    <w:rsid w:val="7FB708C7"/>
    <w:rsid w:val="7FC3123A"/>
    <w:rsid w:val="7FD23335"/>
    <w:rsid w:val="7FE13ABC"/>
    <w:rsid w:val="7FE31DCE"/>
    <w:rsid w:val="7FE97677"/>
    <w:rsid w:val="7FF85C31"/>
    <w:rsid w:val="7FF87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8"/>
    <w:qFormat/>
    <w:uiPriority w:val="0"/>
    <w:pPr>
      <w:jc w:val="left"/>
    </w:pPr>
  </w:style>
  <w:style w:type="paragraph" w:styleId="5">
    <w:name w:val="Balloon Text"/>
    <w:basedOn w:val="1"/>
    <w:link w:val="27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annotation subject"/>
    <w:basedOn w:val="4"/>
    <w:next w:val="4"/>
    <w:link w:val="29"/>
    <w:qFormat/>
    <w:uiPriority w:val="0"/>
    <w:rPr>
      <w:b/>
      <w:bCs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FollowedHyperlink"/>
    <w:basedOn w:val="11"/>
    <w:qFormat/>
    <w:uiPriority w:val="0"/>
    <w:rPr>
      <w:color w:val="954F72" w:themeColor="followedHyperlink"/>
      <w:u w:val="single"/>
    </w:rPr>
  </w:style>
  <w:style w:type="character" w:styleId="13">
    <w:name w:val="line number"/>
    <w:basedOn w:val="11"/>
    <w:qFormat/>
    <w:uiPriority w:val="0"/>
  </w:style>
  <w:style w:type="character" w:styleId="14">
    <w:name w:val="Hyperlink"/>
    <w:basedOn w:val="11"/>
    <w:qFormat/>
    <w:uiPriority w:val="0"/>
    <w:rPr>
      <w:color w:val="0000FF"/>
      <w:u w:val="single"/>
    </w:rPr>
  </w:style>
  <w:style w:type="character" w:styleId="15">
    <w:name w:val="annotation reference"/>
    <w:basedOn w:val="11"/>
    <w:qFormat/>
    <w:uiPriority w:val="0"/>
    <w:rPr>
      <w:sz w:val="21"/>
      <w:szCs w:val="21"/>
    </w:rPr>
  </w:style>
  <w:style w:type="paragraph" w:customStyle="1" w:styleId="16">
    <w:name w:val="MDPI_7.1_References"/>
    <w:basedOn w:val="17"/>
    <w:qFormat/>
    <w:uiPriority w:val="0"/>
    <w:pPr>
      <w:numPr>
        <w:ilvl w:val="0"/>
        <w:numId w:val="1"/>
      </w:numPr>
      <w:spacing w:before="0" w:line="260" w:lineRule="atLeast"/>
      <w:ind w:left="425" w:hanging="425"/>
    </w:pPr>
  </w:style>
  <w:style w:type="paragraph" w:customStyle="1" w:styleId="17">
    <w:name w:val="MDPI_6.2_Acknowledgments"/>
    <w:qFormat/>
    <w:uiPriority w:val="0"/>
    <w:pPr>
      <w:adjustRightInd w:val="0"/>
      <w:snapToGrid w:val="0"/>
      <w:spacing w:before="120" w:line="200" w:lineRule="atLeast"/>
      <w:jc w:val="both"/>
    </w:pPr>
    <w:rPr>
      <w:rFonts w:ascii="Palatino Linotype" w:hAnsi="Palatino Linotype" w:eastAsia="Times New Roman" w:cs="Times New Roman"/>
      <w:snapToGrid w:val="0"/>
      <w:color w:val="000000"/>
      <w:sz w:val="18"/>
      <w:szCs w:val="22"/>
      <w:lang w:val="en-US" w:eastAsia="de-DE" w:bidi="en-US"/>
    </w:rPr>
  </w:style>
  <w:style w:type="paragraph" w:customStyle="1" w:styleId="18">
    <w:name w:val="MDPI_header_journal_logo"/>
    <w:qFormat/>
    <w:uiPriority w:val="0"/>
    <w:pPr>
      <w:adjustRightInd w:val="0"/>
      <w:snapToGrid w:val="0"/>
    </w:pPr>
    <w:rPr>
      <w:rFonts w:ascii="Palatino Linotype" w:hAnsi="Palatino Linotype" w:eastAsia="Times New Roman" w:cs="Times New Roman"/>
      <w:i/>
      <w:color w:val="000000"/>
      <w:sz w:val="24"/>
      <w:szCs w:val="22"/>
      <w:lang w:val="en-US" w:eastAsia="de-CH" w:bidi="ar-SA"/>
    </w:rPr>
  </w:style>
  <w:style w:type="paragraph" w:customStyle="1" w:styleId="19">
    <w:name w:val="MDPI_footer_firstpage"/>
    <w:basedOn w:val="20"/>
    <w:qFormat/>
    <w:uiPriority w:val="0"/>
    <w:pPr>
      <w:tabs>
        <w:tab w:val="right" w:pos="8845"/>
      </w:tabs>
      <w:spacing w:line="160" w:lineRule="exact"/>
      <w:jc w:val="left"/>
    </w:pPr>
    <w:rPr>
      <w:sz w:val="16"/>
    </w:rPr>
  </w:style>
  <w:style w:type="paragraph" w:customStyle="1" w:styleId="20">
    <w:name w:val="MDPI_footer"/>
    <w:qFormat/>
    <w:uiPriority w:val="0"/>
    <w:pPr>
      <w:adjustRightInd w:val="0"/>
      <w:snapToGrid w:val="0"/>
      <w:spacing w:before="120"/>
      <w:jc w:val="center"/>
    </w:pPr>
    <w:rPr>
      <w:rFonts w:ascii="Palatino Linotype" w:hAnsi="Palatino Linotype" w:eastAsia="Times New Roman" w:cs="Times New Roman"/>
      <w:sz w:val="21"/>
      <w:szCs w:val="22"/>
      <w:lang w:val="en-US" w:eastAsia="de-DE" w:bidi="ar-SA"/>
    </w:rPr>
  </w:style>
  <w:style w:type="paragraph" w:customStyle="1" w:styleId="21">
    <w:name w:val="MDPI_5.2_figure"/>
    <w:qFormat/>
    <w:uiPriority w:val="0"/>
    <w:pPr>
      <w:jc w:val="center"/>
    </w:pPr>
    <w:rPr>
      <w:rFonts w:ascii="Palatino Linotype" w:hAnsi="Palatino Linotype" w:eastAsia="Times New Roman" w:cstheme="minorBidi"/>
      <w:snapToGrid w:val="0"/>
      <w:color w:val="000000"/>
      <w:sz w:val="24"/>
      <w:szCs w:val="22"/>
      <w:lang w:val="en-US" w:eastAsia="de-DE" w:bidi="en-US"/>
    </w:rPr>
  </w:style>
  <w:style w:type="paragraph" w:customStyle="1" w:styleId="22">
    <w:name w:val="MDPI_4.2_table_body"/>
    <w:qFormat/>
    <w:uiPriority w:val="0"/>
    <w:pPr>
      <w:adjustRightInd w:val="0"/>
      <w:snapToGrid w:val="0"/>
    </w:pPr>
    <w:rPr>
      <w:rFonts w:ascii="Palatino Linotype" w:hAnsi="Palatino Linotype" w:eastAsia="Times New Roman" w:cstheme="minorBidi"/>
      <w:snapToGrid w:val="0"/>
      <w:color w:val="000000"/>
      <w:sz w:val="21"/>
      <w:szCs w:val="22"/>
      <w:lang w:val="en-US" w:eastAsia="de-DE" w:bidi="en-US"/>
    </w:rPr>
  </w:style>
  <w:style w:type="table" w:customStyle="1" w:styleId="23">
    <w:name w:val="M_deck_5_table_body_three_lines"/>
    <w:basedOn w:val="9"/>
    <w:qFormat/>
    <w:uiPriority w:val="99"/>
    <w:pPr>
      <w:adjustRightInd w:val="0"/>
      <w:snapToGrid w:val="0"/>
      <w:spacing w:line="300" w:lineRule="exact"/>
      <w:jc w:val="center"/>
    </w:pPr>
    <w:rPr>
      <w:lang w:val="de-DE" w:eastAsia="de-DE"/>
    </w:rPr>
    <w:tblPr>
      <w:jc w:val="center"/>
      <w:tblBorders>
        <w:bottom w:val="single" w:color="auto" w:sz="8" w:space="0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="0" w:leftChars="0" w:right="0" w:rightChars="0" w:firstLine="0" w:firstLineChars="0"/>
        <w:contextualSpacing w:val="0"/>
        <w:jc w:val="center"/>
        <w:outlineLvl w:val="9"/>
      </w:pPr>
      <w:rPr>
        <w:rFonts w:ascii="Times New Roman" w:hAnsi="Times New Roman" w:eastAsia="Times New Roman"/>
        <w:b w:val="0"/>
        <w:i w:val="0"/>
        <w:snapToGrid w:val="0"/>
        <w:sz w:val="22"/>
      </w:rPr>
      <w:tcPr>
        <w:tcBorders>
          <w:top w:val="single" w:color="auto" w:sz="8" w:space="0"/>
          <w:left w:val="nil"/>
          <w:bottom w:val="single" w:color="auto" w:sz="4" w:space="0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24">
    <w:name w:val="MDPI_3.9_equation"/>
    <w:basedOn w:val="25"/>
    <w:qFormat/>
    <w:uiPriority w:val="0"/>
    <w:pPr>
      <w:spacing w:before="120" w:after="120"/>
      <w:ind w:left="709" w:firstLine="0"/>
      <w:jc w:val="center"/>
    </w:pPr>
  </w:style>
  <w:style w:type="paragraph" w:customStyle="1" w:styleId="25">
    <w:name w:val="MDPI_3.1_text"/>
    <w:qFormat/>
    <w:uiPriority w:val="0"/>
    <w:pPr>
      <w:adjustRightInd w:val="0"/>
      <w:snapToGrid w:val="0"/>
      <w:spacing w:line="260" w:lineRule="atLeast"/>
      <w:ind w:firstLine="425"/>
      <w:jc w:val="both"/>
    </w:pPr>
    <w:rPr>
      <w:rFonts w:ascii="Palatino Linotype" w:hAnsi="Palatino Linotype" w:eastAsia="Times New Roman" w:cs="Times New Roman"/>
      <w:snapToGrid w:val="0"/>
      <w:color w:val="000000"/>
      <w:sz w:val="21"/>
      <w:szCs w:val="22"/>
      <w:lang w:val="en-US" w:eastAsia="de-DE" w:bidi="en-US"/>
    </w:rPr>
  </w:style>
  <w:style w:type="paragraph" w:customStyle="1" w:styleId="26">
    <w:name w:val="MDPI_3.a_equation_number"/>
    <w:basedOn w:val="25"/>
    <w:qFormat/>
    <w:uiPriority w:val="0"/>
    <w:pPr>
      <w:spacing w:before="120" w:after="120" w:line="240" w:lineRule="auto"/>
      <w:ind w:firstLine="0"/>
      <w:jc w:val="right"/>
    </w:pPr>
  </w:style>
  <w:style w:type="character" w:customStyle="1" w:styleId="27">
    <w:name w:val="批注框文本 字符"/>
    <w:basedOn w:val="11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8">
    <w:name w:val="批注文字 字符"/>
    <w:basedOn w:val="11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9">
    <w:name w:val="批注主题 字符"/>
    <w:basedOn w:val="28"/>
    <w:link w:val="8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9" Type="http://schemas.microsoft.com/office/2011/relationships/people" Target="people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chart" Target="charts/chart1.xml"/><Relationship Id="rId14" Type="http://schemas.openxmlformats.org/officeDocument/2006/relationships/image" Target="media/image5.jpeg"/><Relationship Id="rId13" Type="http://schemas.openxmlformats.org/officeDocument/2006/relationships/image" Target="media/image4.png"/><Relationship Id="rId12" Type="http://schemas.openxmlformats.org/officeDocument/2006/relationships/image" Target="media/image3.wmf"/><Relationship Id="rId11" Type="http://schemas.openxmlformats.org/officeDocument/2006/relationships/oleObject" Target="embeddings/oleObject1.bin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NULL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系列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Sheet1!$A$2:$A$5</c:f>
              <c:strCache>
                <c:ptCount val="4"/>
                <c:pt idx="0">
                  <c:v>12.5 μg/mL</c:v>
                </c:pt>
                <c:pt idx="1">
                  <c:v>25 μg/mL</c:v>
                </c:pt>
                <c:pt idx="2">
                  <c:v>50 μg/mL</c:v>
                </c:pt>
                <c:pt idx="3">
                  <c:v>100 μg/mL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100</c:v>
                </c:pt>
                <c:pt idx="1">
                  <c:v>70</c:v>
                </c:pt>
                <c:pt idx="2">
                  <c:v>40</c:v>
                </c:pt>
                <c:pt idx="3">
                  <c:v>30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Sheet1!$A$2:$A$5</c:f>
              <c:strCache>
                <c:ptCount val="4"/>
                <c:pt idx="0">
                  <c:v>12.5 μg/mL</c:v>
                </c:pt>
                <c:pt idx="1">
                  <c:v>25 μg/mL</c:v>
                </c:pt>
                <c:pt idx="2">
                  <c:v>50 μg/mL</c:v>
                </c:pt>
                <c:pt idx="3">
                  <c:v>100 μg/mL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Sheet1!$A$2:$A$5</c:f>
              <c:strCache>
                <c:ptCount val="4"/>
                <c:pt idx="0">
                  <c:v>12.5 μg/mL</c:v>
                </c:pt>
                <c:pt idx="1">
                  <c:v>25 μg/mL</c:v>
                </c:pt>
                <c:pt idx="2">
                  <c:v>50 μg/mL</c:v>
                </c:pt>
                <c:pt idx="3">
                  <c:v>100 μg/mL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45794560"/>
        <c:axId val="344960960"/>
      </c:barChart>
      <c:catAx>
        <c:axId val="345794560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Concentration of WS</a:t>
                </a:r>
                <a:endParaRPr lang="en-US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44960960"/>
        <c:crosses val="autoZero"/>
        <c:auto val="1"/>
        <c:lblAlgn val="ctr"/>
        <c:lblOffset val="100"/>
        <c:tickLblSkip val="1"/>
        <c:noMultiLvlLbl val="0"/>
      </c:catAx>
      <c:valAx>
        <c:axId val="344960960"/>
        <c:scaling>
          <c:orientation val="minMax"/>
          <c:max val="12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Cell viability (%)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457945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1332</Words>
  <Characters>7593</Characters>
  <Lines>63</Lines>
  <Paragraphs>17</Paragraphs>
  <TotalTime>0</TotalTime>
  <ScaleCrop>false</ScaleCrop>
  <LinksUpToDate>false</LinksUpToDate>
  <CharactersWithSpaces>8908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2018-06-05T08:38:00Z</dcterms:created>
  <dc:creator>A</dc:creator>
  <cp:lastModifiedBy>Administrator</cp:lastModifiedBy>
  <dcterms:modified xsi:type="dcterms:W3CDTF">2021-06-04T01:48:19Z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86A09C6843214D94A6A7AB17B25834A8</vt:lpwstr>
  </property>
</Properties>
</file>