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bookmarkStart w:id="3" w:name="_GoBack"/>
      <w:bookmarkEnd w:id="3"/>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4"/>
        <w:rFonts w:hint="eastAsia"/>
        <w:b/>
        <w:bCs/>
        <w:sz w:val="16"/>
        <w:szCs w:val="16"/>
      </w:rPr>
      <w:t>https://www.oaepublish.com/gme</w:t>
    </w:r>
    <w:r>
      <w:rPr>
        <w:rFonts w:hint="eastAsia"/>
        <w:b/>
        <w:bCs/>
        <w:sz w:val="16"/>
        <w:szCs w:val="16"/>
      </w:rPr>
      <w:fldChar w:fldCharType="end"/>
    </w:r>
    <w:r>
      <w:rPr>
        <w:b/>
        <w:bCs/>
        <w:sz w:val="16"/>
        <w:szCs w:val="16"/>
      </w:rPr>
      <w:t xml:space="preserve">  </w:t>
    </w:r>
    <w:r>
      <w:rPr>
        <w:rFonts w:hint="eastAsia"/>
        <w:b/>
        <w:bCs/>
        <w:sz w:val="16"/>
        <w:szCs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6E447EFB">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6E447EFB">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042395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95BB1"/>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2025-12-19T03:14:28Z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