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FA29C" w14:textId="55A5B69F" w:rsidR="0013001C" w:rsidRPr="0013001C" w:rsidRDefault="0013001C" w:rsidP="0013001C">
      <w:pPr>
        <w:adjustRightInd w:val="0"/>
        <w:snapToGrid w:val="0"/>
        <w:spacing w:line="360" w:lineRule="auto"/>
        <w:rPr>
          <w:rFonts w:ascii="Times New Roman" w:hAnsi="Times New Roman" w:cs="Times New Roman"/>
          <w:b/>
          <w:bCs/>
          <w:sz w:val="24"/>
        </w:rPr>
      </w:pPr>
      <w:r w:rsidRPr="0013001C">
        <w:rPr>
          <w:rFonts w:ascii="Times New Roman" w:hAnsi="Times New Roman" w:cs="Times New Roman" w:hint="eastAsia"/>
          <w:b/>
          <w:bCs/>
          <w:sz w:val="24"/>
        </w:rPr>
        <w:t>Systematic Review</w:t>
      </w:r>
    </w:p>
    <w:p w14:paraId="515BCEAC" w14:textId="77777777" w:rsidR="0013001C" w:rsidRPr="0013001C" w:rsidRDefault="0013001C" w:rsidP="0013001C">
      <w:pPr>
        <w:adjustRightInd w:val="0"/>
        <w:snapToGrid w:val="0"/>
        <w:spacing w:line="360" w:lineRule="auto"/>
        <w:rPr>
          <w:rFonts w:ascii="Times New Roman" w:hAnsi="Times New Roman" w:cs="Times New Roman"/>
          <w:b/>
          <w:bCs/>
          <w:sz w:val="24"/>
        </w:rPr>
      </w:pPr>
    </w:p>
    <w:p w14:paraId="1E056073" w14:textId="3C96A593" w:rsidR="001234DF" w:rsidRPr="0013001C" w:rsidRDefault="0013001C" w:rsidP="0013001C">
      <w:pPr>
        <w:adjustRightInd w:val="0"/>
        <w:snapToGrid w:val="0"/>
        <w:spacing w:line="360" w:lineRule="auto"/>
        <w:rPr>
          <w:rFonts w:ascii="Times New Roman" w:hAnsi="Times New Roman" w:cs="Times New Roman"/>
          <w:b/>
          <w:bCs/>
          <w:sz w:val="24"/>
        </w:rPr>
      </w:pPr>
      <w:r w:rsidRPr="0013001C">
        <w:rPr>
          <w:rFonts w:ascii="Times New Roman" w:hAnsi="Times New Roman" w:cs="Times New Roman"/>
          <w:b/>
          <w:bCs/>
          <w:sz w:val="24"/>
        </w:rPr>
        <w:t>C</w:t>
      </w:r>
      <w:r w:rsidR="002F1FE0" w:rsidRPr="0013001C">
        <w:rPr>
          <w:rFonts w:ascii="Times New Roman" w:hAnsi="Times New Roman" w:cs="Times New Roman"/>
          <w:b/>
          <w:bCs/>
          <w:sz w:val="24"/>
        </w:rPr>
        <w:t xml:space="preserve">oncisely convey </w:t>
      </w:r>
      <w:r w:rsidR="002F1FE0" w:rsidRPr="0013001C">
        <w:rPr>
          <w:rFonts w:ascii="Times New Roman" w:hAnsi="Times New Roman" w:cs="Times New Roman" w:hint="eastAsia"/>
          <w:b/>
          <w:bCs/>
          <w:sz w:val="24"/>
        </w:rPr>
        <w:t xml:space="preserve">the </w:t>
      </w:r>
      <w:r w:rsidR="002F1FE0" w:rsidRPr="0013001C">
        <w:rPr>
          <w:rFonts w:ascii="Times New Roman" w:hAnsi="Times New Roman" w:cs="Times New Roman"/>
          <w:b/>
          <w:bCs/>
          <w:sz w:val="24"/>
        </w:rPr>
        <w:t>main topic</w:t>
      </w:r>
      <w:r w:rsidR="002F1FE0" w:rsidRPr="0013001C">
        <w:rPr>
          <w:rFonts w:ascii="Times New Roman" w:hAnsi="Times New Roman" w:cs="Times New Roman" w:hint="eastAsia"/>
          <w:b/>
          <w:bCs/>
          <w:sz w:val="24"/>
        </w:rPr>
        <w:t>(s)</w:t>
      </w:r>
      <w:r w:rsidR="002F1FE0" w:rsidRPr="0013001C">
        <w:rPr>
          <w:rFonts w:ascii="Times New Roman" w:hAnsi="Times New Roman" w:cs="Times New Roman"/>
          <w:b/>
          <w:bCs/>
          <w:sz w:val="24"/>
        </w:rPr>
        <w:t xml:space="preserve"> of the research</w:t>
      </w:r>
    </w:p>
    <w:p w14:paraId="4F51E535" w14:textId="542C4AF6" w:rsidR="001234DF" w:rsidRDefault="002F1FE0" w:rsidP="0013001C">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244A62B" w14:textId="77777777" w:rsidR="0013001C" w:rsidRDefault="0013001C" w:rsidP="0013001C">
      <w:pPr>
        <w:adjustRightInd w:val="0"/>
        <w:snapToGrid w:val="0"/>
        <w:spacing w:line="360" w:lineRule="auto"/>
        <w:rPr>
          <w:rFonts w:ascii="Times New Roman" w:hAnsi="Times New Roman" w:cs="Times New Roman"/>
          <w:i/>
          <w:iCs/>
          <w:color w:val="FF0000"/>
          <w:sz w:val="18"/>
          <w:szCs w:val="18"/>
        </w:rPr>
      </w:pPr>
    </w:p>
    <w:p w14:paraId="13D2FC65" w14:textId="0711F50E" w:rsidR="001234DF" w:rsidRDefault="002F1FE0" w:rsidP="0013001C">
      <w:pPr>
        <w:adjustRightInd w:val="0"/>
        <w:snapToGrid w:val="0"/>
        <w:spacing w:line="360" w:lineRule="auto"/>
        <w:rPr>
          <w:rFonts w:ascii="Times New Roman" w:eastAsia="宋体" w:hAnsi="Times New Roman" w:cs="Times New Roman"/>
          <w:b/>
          <w:bCs/>
          <w:color w:val="000000"/>
          <w:kern w:val="0"/>
          <w:sz w:val="24"/>
          <w:vertAlign w:val="superscript"/>
        </w:rPr>
      </w:pPr>
      <w:r w:rsidRPr="0013001C">
        <w:rPr>
          <w:rFonts w:ascii="Times New Roman" w:eastAsia="宋体" w:hAnsi="Times New Roman" w:cs="Times New Roman" w:hint="eastAsia"/>
          <w:b/>
          <w:bCs/>
          <w:color w:val="000000"/>
          <w:kern w:val="0"/>
          <w:sz w:val="24"/>
        </w:rPr>
        <w:t>Forename</w:t>
      </w:r>
      <w:r w:rsidRPr="0013001C">
        <w:rPr>
          <w:rFonts w:ascii="Times New Roman" w:eastAsia="宋体" w:hAnsi="Times New Roman" w:cs="Times New Roman"/>
          <w:b/>
          <w:bCs/>
          <w:color w:val="000000"/>
          <w:kern w:val="0"/>
          <w:sz w:val="24"/>
        </w:rPr>
        <w:t xml:space="preserve"> </w:t>
      </w:r>
      <w:r w:rsidRPr="0013001C">
        <w:rPr>
          <w:rFonts w:ascii="Times New Roman" w:eastAsia="宋体" w:hAnsi="Times New Roman" w:cs="Times New Roman" w:hint="eastAsia"/>
          <w:b/>
          <w:bCs/>
          <w:color w:val="000000"/>
          <w:kern w:val="0"/>
          <w:sz w:val="24"/>
        </w:rPr>
        <w:t>Surname</w:t>
      </w:r>
      <w:r w:rsidRPr="0013001C">
        <w:rPr>
          <w:rFonts w:ascii="Times New Roman" w:eastAsia="宋体" w:hAnsi="Times New Roman" w:cs="Times New Roman"/>
          <w:b/>
          <w:bCs/>
          <w:color w:val="000000"/>
          <w:kern w:val="0"/>
          <w:sz w:val="24"/>
          <w:vertAlign w:val="superscript"/>
        </w:rPr>
        <w:t>1</w:t>
      </w:r>
      <w:r w:rsidRPr="0013001C">
        <w:rPr>
          <w:rFonts w:ascii="Times New Roman" w:eastAsia="宋体" w:hAnsi="Times New Roman" w:cs="Times New Roman"/>
          <w:b/>
          <w:bCs/>
          <w:color w:val="000000"/>
          <w:kern w:val="0"/>
          <w:sz w:val="24"/>
        </w:rPr>
        <w:t xml:space="preserve">, </w:t>
      </w:r>
      <w:r w:rsidRPr="0013001C">
        <w:rPr>
          <w:rFonts w:ascii="Times New Roman" w:eastAsia="宋体" w:hAnsi="Times New Roman" w:cs="Times New Roman" w:hint="eastAsia"/>
          <w:b/>
          <w:bCs/>
          <w:color w:val="000000"/>
          <w:kern w:val="0"/>
          <w:sz w:val="24"/>
        </w:rPr>
        <w:t>Forename</w:t>
      </w:r>
      <w:r w:rsidRPr="0013001C">
        <w:rPr>
          <w:rFonts w:ascii="Times New Roman" w:eastAsia="宋体" w:hAnsi="Times New Roman" w:cs="Times New Roman"/>
          <w:b/>
          <w:bCs/>
          <w:color w:val="000000"/>
          <w:kern w:val="0"/>
          <w:sz w:val="24"/>
        </w:rPr>
        <w:t xml:space="preserve"> </w:t>
      </w:r>
      <w:r w:rsidRPr="0013001C">
        <w:rPr>
          <w:rFonts w:ascii="Times New Roman" w:eastAsia="宋体" w:hAnsi="Times New Roman" w:cs="Times New Roman" w:hint="eastAsia"/>
          <w:b/>
          <w:bCs/>
          <w:color w:val="000000"/>
          <w:kern w:val="0"/>
          <w:sz w:val="24"/>
        </w:rPr>
        <w:t>Surname</w:t>
      </w:r>
      <w:r w:rsidRPr="0013001C">
        <w:rPr>
          <w:rFonts w:ascii="Times New Roman" w:eastAsia="宋体" w:hAnsi="Times New Roman" w:cs="Times New Roman"/>
          <w:b/>
          <w:bCs/>
          <w:color w:val="000000"/>
          <w:kern w:val="0"/>
          <w:sz w:val="24"/>
          <w:vertAlign w:val="superscript"/>
        </w:rPr>
        <w:t>1,2</w:t>
      </w:r>
      <w:r w:rsidRPr="0013001C">
        <w:rPr>
          <w:rFonts w:ascii="Times New Roman" w:eastAsia="宋体" w:hAnsi="Times New Roman" w:cs="Times New Roman"/>
          <w:b/>
          <w:bCs/>
          <w:color w:val="000000"/>
          <w:kern w:val="0"/>
          <w:sz w:val="24"/>
        </w:rPr>
        <w:t xml:space="preserve">, </w:t>
      </w:r>
      <w:r w:rsidRPr="0013001C">
        <w:rPr>
          <w:rFonts w:ascii="Times New Roman" w:eastAsia="宋体" w:hAnsi="Times New Roman" w:cs="Times New Roman" w:hint="eastAsia"/>
          <w:b/>
          <w:bCs/>
          <w:color w:val="000000"/>
          <w:kern w:val="0"/>
          <w:sz w:val="24"/>
        </w:rPr>
        <w:t>Forename</w:t>
      </w:r>
      <w:r w:rsidRPr="0013001C">
        <w:rPr>
          <w:rFonts w:ascii="Times New Roman" w:eastAsia="宋体" w:hAnsi="Times New Roman" w:cs="Times New Roman"/>
          <w:b/>
          <w:bCs/>
          <w:color w:val="000000"/>
          <w:kern w:val="0"/>
          <w:sz w:val="24"/>
        </w:rPr>
        <w:t xml:space="preserve"> </w:t>
      </w:r>
      <w:r w:rsidRPr="0013001C">
        <w:rPr>
          <w:rFonts w:ascii="Times New Roman" w:eastAsia="宋体" w:hAnsi="Times New Roman" w:cs="Times New Roman" w:hint="eastAsia"/>
          <w:b/>
          <w:bCs/>
          <w:color w:val="000000"/>
          <w:kern w:val="0"/>
          <w:sz w:val="24"/>
        </w:rPr>
        <w:t>Surname</w:t>
      </w:r>
      <w:r w:rsidRPr="0013001C">
        <w:rPr>
          <w:rFonts w:ascii="Times New Roman" w:eastAsia="宋体" w:hAnsi="Times New Roman" w:cs="Times New Roman"/>
          <w:b/>
          <w:bCs/>
          <w:color w:val="000000"/>
          <w:kern w:val="0"/>
          <w:sz w:val="24"/>
          <w:vertAlign w:val="superscript"/>
        </w:rPr>
        <w:t>3</w:t>
      </w:r>
    </w:p>
    <w:p w14:paraId="56F2DEDE" w14:textId="77777777" w:rsidR="0013001C" w:rsidRPr="0013001C" w:rsidRDefault="0013001C" w:rsidP="0013001C">
      <w:pPr>
        <w:adjustRightInd w:val="0"/>
        <w:snapToGrid w:val="0"/>
        <w:spacing w:line="360" w:lineRule="auto"/>
        <w:rPr>
          <w:rFonts w:ascii="Times New Roman" w:eastAsia="宋体" w:hAnsi="Times New Roman" w:cs="Times New Roman"/>
          <w:b/>
          <w:bCs/>
          <w:color w:val="000000"/>
          <w:kern w:val="0"/>
          <w:sz w:val="24"/>
          <w:vertAlign w:val="superscript"/>
        </w:rPr>
      </w:pPr>
    </w:p>
    <w:p w14:paraId="202975E0" w14:textId="77777777" w:rsidR="001234DF" w:rsidRPr="0013001C" w:rsidRDefault="002F1FE0" w:rsidP="0013001C">
      <w:pPr>
        <w:adjustRightInd w:val="0"/>
        <w:snapToGrid w:val="0"/>
        <w:spacing w:line="360" w:lineRule="auto"/>
        <w:rPr>
          <w:rFonts w:ascii="Times New Roman" w:eastAsia="Times New Roman" w:hAnsi="Times New Roman" w:cs="Times New Roman"/>
          <w:iCs/>
          <w:color w:val="190F13"/>
          <w:sz w:val="24"/>
        </w:rPr>
      </w:pPr>
      <w:r w:rsidRPr="0013001C">
        <w:rPr>
          <w:rFonts w:ascii="Times New Roman" w:eastAsia="宋体" w:hAnsi="Times New Roman" w:cs="Times New Roman"/>
          <w:iCs/>
          <w:color w:val="190F13"/>
          <w:sz w:val="24"/>
          <w:vertAlign w:val="superscript"/>
        </w:rPr>
        <w:t>1</w:t>
      </w:r>
      <w:r w:rsidRPr="0013001C">
        <w:rPr>
          <w:rFonts w:ascii="Times New Roman" w:eastAsia="宋体" w:hAnsi="Times New Roman" w:cs="Times New Roman"/>
          <w:iCs/>
          <w:color w:val="190F13"/>
          <w:sz w:val="24"/>
        </w:rPr>
        <w:t>Department</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Institution</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City</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Postcode</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Country</w:t>
      </w:r>
      <w:r w:rsidRPr="0013001C">
        <w:rPr>
          <w:rFonts w:ascii="Times New Roman" w:eastAsia="Times New Roman" w:hAnsi="Times New Roman" w:cs="Times New Roman"/>
          <w:iCs/>
          <w:color w:val="190F13"/>
          <w:sz w:val="24"/>
        </w:rPr>
        <w:t xml:space="preserve">. </w:t>
      </w:r>
    </w:p>
    <w:p w14:paraId="719BDB47" w14:textId="77777777" w:rsidR="001234DF" w:rsidRPr="0013001C" w:rsidRDefault="002F1FE0" w:rsidP="0013001C">
      <w:pPr>
        <w:adjustRightInd w:val="0"/>
        <w:snapToGrid w:val="0"/>
        <w:spacing w:line="360" w:lineRule="auto"/>
        <w:rPr>
          <w:rFonts w:ascii="Times New Roman" w:eastAsia="Times New Roman" w:hAnsi="Times New Roman" w:cs="Times New Roman"/>
          <w:iCs/>
          <w:color w:val="190F13"/>
          <w:sz w:val="24"/>
        </w:rPr>
      </w:pPr>
      <w:r w:rsidRPr="0013001C">
        <w:rPr>
          <w:rFonts w:ascii="Times New Roman" w:eastAsia="宋体" w:hAnsi="Times New Roman" w:cs="Times New Roman"/>
          <w:iCs/>
          <w:color w:val="190F13"/>
          <w:sz w:val="24"/>
          <w:vertAlign w:val="superscript"/>
        </w:rPr>
        <w:t>2</w:t>
      </w:r>
      <w:r w:rsidRPr="0013001C">
        <w:rPr>
          <w:rFonts w:ascii="Times New Roman" w:eastAsia="宋体" w:hAnsi="Times New Roman" w:cs="Times New Roman"/>
          <w:iCs/>
          <w:color w:val="190F13"/>
          <w:sz w:val="24"/>
        </w:rPr>
        <w:t>Department</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Institution</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City</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State Postcode</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Country</w:t>
      </w:r>
      <w:r w:rsidRPr="0013001C">
        <w:rPr>
          <w:rFonts w:ascii="Times New Roman" w:eastAsia="Times New Roman" w:hAnsi="Times New Roman" w:cs="Times New Roman"/>
          <w:iCs/>
          <w:color w:val="190F13"/>
          <w:sz w:val="24"/>
        </w:rPr>
        <w:t xml:space="preserve">. </w:t>
      </w:r>
    </w:p>
    <w:p w14:paraId="033828E2" w14:textId="1F084361" w:rsidR="001234DF" w:rsidRDefault="002F1FE0" w:rsidP="0013001C">
      <w:pPr>
        <w:adjustRightInd w:val="0"/>
        <w:snapToGrid w:val="0"/>
        <w:spacing w:line="360" w:lineRule="auto"/>
        <w:rPr>
          <w:rFonts w:ascii="Times New Roman" w:eastAsia="Times New Roman" w:hAnsi="Times New Roman" w:cs="Times New Roman"/>
          <w:iCs/>
          <w:color w:val="190F13"/>
          <w:sz w:val="24"/>
        </w:rPr>
      </w:pPr>
      <w:r w:rsidRPr="0013001C">
        <w:rPr>
          <w:rFonts w:ascii="Times New Roman" w:eastAsia="宋体" w:hAnsi="Times New Roman" w:cs="Times New Roman"/>
          <w:iCs/>
          <w:color w:val="190F13"/>
          <w:sz w:val="24"/>
          <w:vertAlign w:val="superscript"/>
        </w:rPr>
        <w:t>3</w:t>
      </w:r>
      <w:r w:rsidRPr="0013001C">
        <w:rPr>
          <w:rFonts w:ascii="Times New Roman" w:eastAsia="宋体" w:hAnsi="Times New Roman" w:cs="Times New Roman"/>
          <w:iCs/>
          <w:color w:val="190F13"/>
          <w:sz w:val="24"/>
        </w:rPr>
        <w:t>Department</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Institution</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City</w:t>
      </w:r>
      <w:r w:rsidRPr="0013001C">
        <w:rPr>
          <w:rFonts w:ascii="Times New Roman" w:eastAsia="宋体" w:hAnsi="Times New Roman" w:cs="Times New Roman" w:hint="eastAsia"/>
          <w:iCs/>
          <w:color w:val="190F13"/>
          <w:sz w:val="24"/>
        </w:rPr>
        <w:t xml:space="preserve"> </w:t>
      </w:r>
      <w:r w:rsidRPr="0013001C">
        <w:rPr>
          <w:rFonts w:ascii="Times New Roman" w:eastAsia="宋体" w:hAnsi="Times New Roman" w:cs="Times New Roman"/>
          <w:iCs/>
          <w:color w:val="190F13"/>
          <w:sz w:val="24"/>
        </w:rPr>
        <w:t>Postcode,</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Province</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iCs/>
          <w:color w:val="190F13"/>
          <w:sz w:val="24"/>
        </w:rPr>
        <w:t>Country</w:t>
      </w:r>
      <w:r w:rsidRPr="0013001C">
        <w:rPr>
          <w:rFonts w:ascii="Times New Roman" w:eastAsia="Times New Roman" w:hAnsi="Times New Roman" w:cs="Times New Roman"/>
          <w:iCs/>
          <w:color w:val="190F13"/>
          <w:sz w:val="24"/>
        </w:rPr>
        <w:t xml:space="preserve">. </w:t>
      </w:r>
    </w:p>
    <w:p w14:paraId="1B0DAE3E" w14:textId="77777777" w:rsidR="0013001C" w:rsidRPr="0013001C" w:rsidRDefault="0013001C" w:rsidP="0013001C">
      <w:pPr>
        <w:adjustRightInd w:val="0"/>
        <w:snapToGrid w:val="0"/>
        <w:spacing w:line="360" w:lineRule="auto"/>
        <w:rPr>
          <w:rFonts w:ascii="Times New Roman" w:eastAsia="Times New Roman" w:hAnsi="Times New Roman" w:cs="Times New Roman"/>
          <w:iCs/>
          <w:color w:val="190F13"/>
          <w:sz w:val="24"/>
        </w:rPr>
      </w:pPr>
    </w:p>
    <w:p w14:paraId="1C8523C5" w14:textId="77777777" w:rsidR="001234DF" w:rsidRPr="0013001C" w:rsidRDefault="002F1FE0" w:rsidP="0013001C">
      <w:pPr>
        <w:adjustRightInd w:val="0"/>
        <w:snapToGrid w:val="0"/>
        <w:spacing w:line="360" w:lineRule="auto"/>
        <w:rPr>
          <w:rFonts w:ascii="Times New Roman" w:eastAsia="Times New Roman" w:hAnsi="Times New Roman" w:cs="Times New Roman"/>
          <w:iCs/>
          <w:color w:val="190F13"/>
          <w:sz w:val="24"/>
        </w:rPr>
      </w:pPr>
      <w:r w:rsidRPr="0013001C">
        <w:rPr>
          <w:rFonts w:ascii="Times New Roman" w:eastAsia="Times New Roman" w:hAnsi="Times New Roman" w:cs="Times New Roman"/>
          <w:b/>
          <w:bCs/>
          <w:iCs/>
          <w:color w:val="190F13"/>
          <w:sz w:val="24"/>
        </w:rPr>
        <w:t>Correspondence to:</w:t>
      </w:r>
      <w:r w:rsidRPr="0013001C">
        <w:rPr>
          <w:rFonts w:ascii="Times New Roman" w:eastAsia="Times New Roman" w:hAnsi="Times New Roman" w:cs="Times New Roman"/>
          <w:iCs/>
          <w:color w:val="190F13"/>
          <w:sz w:val="24"/>
        </w:rPr>
        <w:t xml:space="preserve"> Prof./Dr. </w:t>
      </w:r>
      <w:r w:rsidRPr="0013001C">
        <w:rPr>
          <w:rFonts w:ascii="Times New Roman" w:eastAsia="宋体" w:hAnsi="Times New Roman" w:cs="Times New Roman" w:hint="eastAsia"/>
          <w:iCs/>
          <w:color w:val="190F13"/>
          <w:sz w:val="24"/>
        </w:rPr>
        <w:t>Forename</w:t>
      </w:r>
      <w:r w:rsidRPr="0013001C">
        <w:rPr>
          <w:rFonts w:ascii="Times New Roman" w:eastAsia="Times New Roman" w:hAnsi="Times New Roman" w:cs="Times New Roman"/>
          <w:iCs/>
          <w:color w:val="190F13"/>
          <w:sz w:val="24"/>
        </w:rPr>
        <w:t xml:space="preserve"> </w:t>
      </w:r>
      <w:r w:rsidRPr="0013001C">
        <w:rPr>
          <w:rFonts w:ascii="Times New Roman" w:eastAsia="宋体" w:hAnsi="Times New Roman" w:cs="Times New Roman" w:hint="eastAsia"/>
          <w:iCs/>
          <w:color w:val="190F13"/>
          <w:sz w:val="24"/>
        </w:rPr>
        <w:t>Surname</w:t>
      </w:r>
      <w:r w:rsidRPr="0013001C">
        <w:rPr>
          <w:rFonts w:ascii="Times New Roman" w:eastAsia="Times New Roman" w:hAnsi="Times New Roman" w:cs="Times New Roman"/>
          <w:iCs/>
          <w:color w:val="190F13"/>
          <w:sz w:val="24"/>
        </w:rPr>
        <w:t xml:space="preserve">, Department, Institution, Detailed Address, City Postcode, Country. E-mail: </w:t>
      </w:r>
      <w:hyperlink r:id="rId8" w:history="1">
        <w:r w:rsidRPr="0013001C">
          <w:rPr>
            <w:rStyle w:val="Hyperlink"/>
            <w:rFonts w:ascii="Times New Roman" w:eastAsia="Times New Roman" w:hAnsi="Times New Roman" w:cs="Times New Roman"/>
            <w:iCs/>
            <w:color w:val="190F13"/>
            <w:sz w:val="24"/>
          </w:rPr>
          <w:t>xxxx@xxxx.xxx</w:t>
        </w:r>
      </w:hyperlink>
      <w:r w:rsidRPr="0013001C">
        <w:rPr>
          <w:rFonts w:ascii="Times New Roman" w:hAnsi="Times New Roman" w:cs="Times New Roman"/>
          <w:sz w:val="24"/>
        </w:rPr>
        <w:t xml:space="preserve">; ORCID: </w:t>
      </w:r>
      <w:proofErr w:type="spellStart"/>
      <w:r w:rsidRPr="0013001C">
        <w:rPr>
          <w:rFonts w:ascii="Times New Roman" w:hAnsi="Times New Roman" w:cs="Times New Roman"/>
          <w:sz w:val="24"/>
        </w:rPr>
        <w:t>xxxx</w:t>
      </w:r>
      <w:proofErr w:type="spellEnd"/>
    </w:p>
    <w:p w14:paraId="10C75704" w14:textId="77777777" w:rsidR="0013001C" w:rsidRDefault="0013001C" w:rsidP="0013001C">
      <w:pPr>
        <w:adjustRightInd w:val="0"/>
        <w:snapToGrid w:val="0"/>
        <w:spacing w:line="360" w:lineRule="auto"/>
        <w:rPr>
          <w:rFonts w:ascii="Times New Roman" w:eastAsia="Times New Roman" w:hAnsi="Times New Roman" w:cs="Times New Roman"/>
          <w:iCs/>
          <w:color w:val="190F13"/>
          <w:sz w:val="24"/>
        </w:rPr>
      </w:pPr>
    </w:p>
    <w:p w14:paraId="3ABA02DA" w14:textId="16FD5C37" w:rsidR="001234DF" w:rsidRPr="0013001C" w:rsidRDefault="002F1FE0" w:rsidP="0013001C">
      <w:pPr>
        <w:adjustRightInd w:val="0"/>
        <w:snapToGrid w:val="0"/>
        <w:spacing w:line="360" w:lineRule="auto"/>
        <w:rPr>
          <w:rFonts w:ascii="Times New Roman" w:hAnsi="Times New Roman" w:cs="Times New Roman"/>
          <w:iCs/>
          <w:color w:val="190F13"/>
          <w:sz w:val="24"/>
        </w:rPr>
      </w:pPr>
      <w:r w:rsidRPr="0013001C">
        <w:rPr>
          <w:rFonts w:ascii="Times New Roman" w:eastAsia="Times New Roman" w:hAnsi="Times New Roman" w:cs="Times New Roman"/>
          <w:b/>
          <w:bCs/>
          <w:iCs/>
          <w:color w:val="190F13"/>
          <w:sz w:val="24"/>
        </w:rPr>
        <w:t>Received</w:t>
      </w:r>
      <w:r w:rsidRPr="0013001C">
        <w:rPr>
          <w:rFonts w:ascii="Times New Roman" w:eastAsia="Times New Roman" w:hAnsi="Times New Roman" w:cs="Times New Roman"/>
          <w:iCs/>
          <w:color w:val="190F13"/>
          <w:sz w:val="24"/>
        </w:rPr>
        <w:t>: date month year</w:t>
      </w:r>
    </w:p>
    <w:p w14:paraId="0D0C3E37" w14:textId="63995744" w:rsidR="001234DF" w:rsidRDefault="002F1FE0" w:rsidP="0013001C">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sidR="00CA5F5A">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0CB5C4DE" w14:textId="77777777" w:rsidR="0013001C" w:rsidRDefault="0013001C" w:rsidP="0013001C">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29BB6F5E" w14:textId="77777777" w:rsidR="001234DF" w:rsidRDefault="002F1FE0" w:rsidP="0013001C">
      <w:pPr>
        <w:adjustRightInd w:val="0"/>
        <w:snapToGrid w:val="0"/>
        <w:spacing w:line="360" w:lineRule="auto"/>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16AC2325" w14:textId="534EDDF3" w:rsidR="001234DF" w:rsidRDefault="002F1FE0" w:rsidP="0013001C">
      <w:pPr>
        <w:adjustRightInd w:val="0"/>
        <w:snapToGrid w:val="0"/>
        <w:spacing w:line="360" w:lineRule="auto"/>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65256F59" w14:textId="77777777" w:rsidR="0013001C" w:rsidRDefault="0013001C" w:rsidP="0013001C">
      <w:pPr>
        <w:adjustRightInd w:val="0"/>
        <w:snapToGrid w:val="0"/>
        <w:spacing w:line="360" w:lineRule="auto"/>
        <w:rPr>
          <w:rFonts w:ascii="Times New Roman" w:eastAsia="Times New Roman" w:hAnsi="Times New Roman" w:cs="Times New Roman"/>
          <w:b/>
          <w:bCs/>
          <w:iCs/>
          <w:color w:val="190F13"/>
          <w:sz w:val="24"/>
        </w:rPr>
      </w:pPr>
    </w:p>
    <w:p w14:paraId="64CD0C8B" w14:textId="7B82D4AA" w:rsidR="001234DF" w:rsidRDefault="002F1FE0" w:rsidP="0013001C">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96722FD" w14:textId="77777777" w:rsidR="001234DF" w:rsidRDefault="002F1FE0" w:rsidP="0013001C">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D16E10C" w14:textId="361A39AC" w:rsidR="001234DF" w:rsidRDefault="007C5CF3" w:rsidP="0013001C">
      <w:pPr>
        <w:adjustRightInd w:val="0"/>
        <w:snapToGrid w:val="0"/>
        <w:spacing w:line="360" w:lineRule="auto"/>
        <w:rPr>
          <w:rFonts w:ascii="Times New Roman" w:eastAsia="宋体" w:hAnsi="Times New Roman" w:cs="Times New Roman"/>
          <w:iCs/>
          <w:sz w:val="24"/>
        </w:rPr>
      </w:pPr>
      <w:r w:rsidRPr="0013001C">
        <w:rPr>
          <w:rFonts w:ascii="Times New Roman" w:eastAsia="宋体" w:hAnsi="Times New Roman" w:cs="Times New Roman" w:hint="eastAsia"/>
          <w:iCs/>
          <w:sz w:val="24"/>
        </w:rPr>
        <w:t xml:space="preserve">Abstract is a brief summary of an article, which helps the readers quickly ascertain the paper's main content. In this part, authors may </w:t>
      </w:r>
      <w:bookmarkStart w:id="1" w:name="OLE_LINK1"/>
      <w:r w:rsidRPr="0013001C">
        <w:rPr>
          <w:rFonts w:ascii="Times New Roman" w:eastAsia="宋体" w:hAnsi="Times New Roman" w:cs="Times New Roman" w:hint="eastAsia"/>
          <w:iCs/>
          <w:sz w:val="24"/>
        </w:rPr>
        <w:t>mention</w:t>
      </w:r>
      <w:bookmarkEnd w:id="1"/>
      <w:r w:rsidRPr="0013001C">
        <w:rPr>
          <w:rFonts w:ascii="Times New Roman" w:eastAsia="宋体" w:hAnsi="Times New Roman" w:cs="Times New Roman" w:hint="eastAsia"/>
          <w:iCs/>
          <w:sz w:val="24"/>
        </w:rPr>
        <w:t xml:space="preserve"> writing purpose, experimental methods, results and their significance in this research field, </w:t>
      </w:r>
      <w:r w:rsidRPr="0013001C">
        <w:rPr>
          <w:rFonts w:ascii="Times New Roman" w:eastAsia="宋体" w:hAnsi="Times New Roman" w:cs="Times New Roman" w:hint="eastAsia"/>
          <w:i/>
          <w:sz w:val="24"/>
        </w:rPr>
        <w:t>etc</w:t>
      </w:r>
      <w:r w:rsidRPr="0013001C">
        <w:rPr>
          <w:rFonts w:ascii="Times New Roman" w:eastAsia="宋体" w:hAnsi="Times New Roman" w:cs="Times New Roman" w:hint="eastAsia"/>
          <w:iCs/>
          <w:sz w:val="24"/>
        </w:rPr>
        <w:t>.</w:t>
      </w:r>
    </w:p>
    <w:p w14:paraId="27234657" w14:textId="77777777" w:rsidR="0013001C" w:rsidRPr="0013001C" w:rsidRDefault="0013001C" w:rsidP="0013001C">
      <w:pPr>
        <w:adjustRightInd w:val="0"/>
        <w:snapToGrid w:val="0"/>
        <w:spacing w:line="360" w:lineRule="auto"/>
        <w:rPr>
          <w:rFonts w:ascii="Times New Roman" w:eastAsia="宋体" w:hAnsi="Times New Roman" w:cs="Times New Roman"/>
          <w:iCs/>
          <w:sz w:val="24"/>
        </w:rPr>
      </w:pPr>
    </w:p>
    <w:p w14:paraId="21C47EC6"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eastAsia="Times New Roman" w:hAnsi="Times New Roman" w:cs="Times New Roman"/>
          <w:b/>
          <w:bCs/>
          <w:iCs/>
          <w:color w:val="190F13"/>
          <w:sz w:val="24"/>
        </w:rPr>
        <w:t>Keywords:</w:t>
      </w:r>
      <w:r w:rsidRPr="0013001C">
        <w:rPr>
          <w:rFonts w:ascii="Times New Roman" w:hAnsi="Times New Roman" w:cs="Times New Roman"/>
          <w:sz w:val="24"/>
        </w:rPr>
        <w:t xml:space="preserve"> </w:t>
      </w:r>
      <w:r w:rsidRPr="0013001C">
        <w:rPr>
          <w:rFonts w:ascii="Times New Roman" w:hAnsi="Times New Roman" w:cs="Times New Roman" w:hint="eastAsia"/>
          <w:sz w:val="24"/>
        </w:rPr>
        <w:t>Morbidity</w:t>
      </w:r>
      <w:r w:rsidRPr="0013001C">
        <w:rPr>
          <w:rFonts w:ascii="Times New Roman" w:hAnsi="Times New Roman" w:cs="Times New Roman"/>
          <w:sz w:val="24"/>
        </w:rPr>
        <w:t xml:space="preserve">, </w:t>
      </w:r>
      <w:r w:rsidRPr="0013001C">
        <w:rPr>
          <w:rFonts w:ascii="Times New Roman" w:hAnsi="Times New Roman" w:cs="Times New Roman"/>
          <w:i/>
          <w:iCs/>
          <w:sz w:val="24"/>
        </w:rPr>
        <w:t>Foxp3,</w:t>
      </w:r>
      <w:r w:rsidRPr="0013001C">
        <w:rPr>
          <w:rFonts w:ascii="Times New Roman" w:hAnsi="Times New Roman" w:cs="Times New Roman"/>
          <w:sz w:val="24"/>
        </w:rPr>
        <w:t xml:space="preserve"> transforming growth factor-</w:t>
      </w:r>
      <w:r w:rsidRPr="0013001C">
        <w:rPr>
          <w:rFonts w:ascii="Times New Roman" w:hAnsi="Times New Roman" w:cs="Times New Roman"/>
          <w:sz w:val="24"/>
          <w:lang w:val="zh-CN"/>
        </w:rPr>
        <w:t>β</w:t>
      </w:r>
      <w:r w:rsidRPr="0013001C">
        <w:rPr>
          <w:rFonts w:ascii="Times New Roman" w:hAnsi="Times New Roman" w:cs="Times New Roman"/>
          <w:sz w:val="24"/>
        </w:rPr>
        <w:t>1,</w:t>
      </w:r>
      <w:r w:rsidRPr="0013001C">
        <w:rPr>
          <w:rFonts w:ascii="Times New Roman" w:hAnsi="Times New Roman" w:cs="Times New Roman" w:hint="eastAsia"/>
          <w:sz w:val="24"/>
        </w:rPr>
        <w:t xml:space="preserve"> </w:t>
      </w:r>
      <w:r w:rsidRPr="0013001C">
        <w:rPr>
          <w:rFonts w:ascii="Times New Roman" w:hAnsi="Times New Roman" w:cs="Times New Roman"/>
          <w:i/>
          <w:iCs/>
          <w:sz w:val="24"/>
        </w:rPr>
        <w:t xml:space="preserve">Helicobacter pylori, </w:t>
      </w:r>
      <w:r w:rsidRPr="0013001C">
        <w:rPr>
          <w:rFonts w:ascii="Times New Roman" w:hAnsi="Times New Roman" w:cs="Times New Roman"/>
          <w:sz w:val="24"/>
        </w:rPr>
        <w:t xml:space="preserve">DNA, </w:t>
      </w:r>
      <w:r w:rsidRPr="0013001C">
        <w:rPr>
          <w:rFonts w:ascii="Times New Roman" w:hAnsi="Times New Roman" w:cs="Times New Roman" w:hint="eastAsia"/>
          <w:sz w:val="24"/>
        </w:rPr>
        <w:t xml:space="preserve">contrast, meta-analysis, </w:t>
      </w:r>
      <w:r w:rsidRPr="0013001C">
        <w:rPr>
          <w:rFonts w:ascii="Times New Roman" w:hAnsi="Times New Roman" w:cs="Times New Roman"/>
          <w:sz w:val="24"/>
        </w:rPr>
        <w:t>Notch</w:t>
      </w:r>
    </w:p>
    <w:p w14:paraId="0A403DB0" w14:textId="77777777" w:rsidR="001234DF" w:rsidRDefault="002F1FE0" w:rsidP="0013001C">
      <w:pPr>
        <w:adjustRightInd w:val="0"/>
        <w:snapToGrid w:val="0"/>
        <w:spacing w:line="360" w:lineRule="auto"/>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lastRenderedPageBreak/>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C6ED84B" w14:textId="77777777" w:rsidR="0013001C" w:rsidRDefault="0013001C" w:rsidP="0013001C">
      <w:pPr>
        <w:adjustRightInd w:val="0"/>
        <w:snapToGrid w:val="0"/>
        <w:spacing w:line="360" w:lineRule="auto"/>
        <w:rPr>
          <w:rFonts w:ascii="Times New Roman" w:eastAsia="Times New Roman" w:hAnsi="Times New Roman" w:cs="Times New Roman"/>
          <w:b/>
          <w:bCs/>
          <w:iCs/>
          <w:color w:val="190F13"/>
          <w:sz w:val="24"/>
        </w:rPr>
      </w:pPr>
    </w:p>
    <w:p w14:paraId="5D8B2E8D" w14:textId="0C1F6B95" w:rsidR="001234DF" w:rsidRDefault="002F1FE0" w:rsidP="0013001C">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3F85B81B" w14:textId="5A2F7EDA" w:rsidR="001234DF"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B22506D" w14:textId="77777777" w:rsidR="0013001C" w:rsidRPr="0013001C" w:rsidRDefault="0013001C" w:rsidP="0013001C">
      <w:pPr>
        <w:adjustRightInd w:val="0"/>
        <w:snapToGrid w:val="0"/>
        <w:spacing w:line="360" w:lineRule="auto"/>
        <w:rPr>
          <w:rFonts w:ascii="Times New Roman" w:hAnsi="Times New Roman" w:cs="Times New Roman"/>
          <w:sz w:val="24"/>
        </w:rPr>
      </w:pPr>
    </w:p>
    <w:p w14:paraId="07F4B855" w14:textId="77777777" w:rsidR="001234DF" w:rsidRDefault="002F1FE0" w:rsidP="0013001C">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52504428"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 xml:space="preserve">In this section, we suggest that authors may set headings and provide all the details of how you conducted your study and what you did for it. In detail, it may contain </w:t>
      </w:r>
      <w:r w:rsidRPr="0013001C">
        <w:rPr>
          <w:rFonts w:ascii="Times New Roman" w:hAnsi="Times New Roman" w:cs="Times New Roman" w:hint="eastAsia"/>
          <w:sz w:val="24"/>
        </w:rPr>
        <w:t>search strategy, study selection, data extraction, synthesis and analysis</w:t>
      </w:r>
      <w:r w:rsidRPr="0013001C">
        <w:rPr>
          <w:rFonts w:ascii="Times New Roman" w:hAnsi="Times New Roman" w:cs="Times New Roman"/>
          <w:sz w:val="24"/>
        </w:rPr>
        <w:t xml:space="preserve">, </w:t>
      </w:r>
      <w:r w:rsidRPr="0013001C">
        <w:rPr>
          <w:rFonts w:ascii="Times New Roman" w:hAnsi="Times New Roman" w:cs="Times New Roman"/>
          <w:i/>
          <w:iCs/>
          <w:sz w:val="24"/>
        </w:rPr>
        <w:t>etc</w:t>
      </w:r>
      <w:r w:rsidRPr="0013001C">
        <w:rPr>
          <w:rFonts w:ascii="Times New Roman" w:hAnsi="Times New Roman" w:cs="Times New Roman"/>
          <w:sz w:val="24"/>
        </w:rPr>
        <w:t xml:space="preserve">. All the information should be given in sufficient detail so that other scholars are able to </w:t>
      </w:r>
      <w:r w:rsidRPr="0013001C">
        <w:rPr>
          <w:rFonts w:ascii="Times New Roman" w:hAnsi="Times New Roman" w:cs="Times New Roman" w:hint="eastAsia"/>
          <w:sz w:val="24"/>
        </w:rPr>
        <w:t>know more</w:t>
      </w:r>
      <w:r w:rsidRPr="0013001C">
        <w:rPr>
          <w:rFonts w:ascii="Times New Roman" w:hAnsi="Times New Roman" w:cs="Times New Roman"/>
          <w:sz w:val="24"/>
        </w:rPr>
        <w:t>.</w:t>
      </w:r>
    </w:p>
    <w:p w14:paraId="2F9D03A6" w14:textId="77777777" w:rsidR="0013001C" w:rsidRDefault="0013001C" w:rsidP="0013001C">
      <w:pPr>
        <w:widowControl/>
        <w:adjustRightInd w:val="0"/>
        <w:snapToGrid w:val="0"/>
        <w:spacing w:line="360" w:lineRule="auto"/>
        <w:rPr>
          <w:rFonts w:ascii="Times New Roman" w:eastAsia="宋体" w:hAnsi="Times New Roman" w:cs="Times New Roman"/>
          <w:b/>
          <w:bCs/>
          <w:iCs/>
          <w:color w:val="000000"/>
          <w:kern w:val="0"/>
          <w:sz w:val="22"/>
          <w:szCs w:val="22"/>
        </w:rPr>
      </w:pPr>
    </w:p>
    <w:p w14:paraId="6C53A3F8" w14:textId="0AA679D8" w:rsidR="001234DF" w:rsidRPr="0013001C" w:rsidRDefault="002F1FE0" w:rsidP="0013001C">
      <w:pPr>
        <w:widowControl/>
        <w:adjustRightInd w:val="0"/>
        <w:snapToGrid w:val="0"/>
        <w:spacing w:line="360" w:lineRule="auto"/>
        <w:rPr>
          <w:rFonts w:ascii="Times New Roman" w:eastAsia="宋体" w:hAnsi="Times New Roman" w:cs="Times New Roman"/>
          <w:b/>
          <w:bCs/>
          <w:iCs/>
          <w:color w:val="000000"/>
          <w:kern w:val="0"/>
          <w:sz w:val="24"/>
        </w:rPr>
      </w:pPr>
      <w:r w:rsidRPr="0013001C">
        <w:rPr>
          <w:rFonts w:ascii="Times New Roman" w:eastAsia="宋体" w:hAnsi="Times New Roman" w:cs="Times New Roman"/>
          <w:b/>
          <w:bCs/>
          <w:iCs/>
          <w:color w:val="000000"/>
          <w:kern w:val="0"/>
          <w:sz w:val="24"/>
        </w:rPr>
        <w:t>Level 2 heading</w:t>
      </w:r>
    </w:p>
    <w:p w14:paraId="5FC66172" w14:textId="77777777" w:rsidR="001234DF" w:rsidRDefault="002F1FE0" w:rsidP="0013001C">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color w:val="808080" w:themeColor="background1" w:themeShade="80"/>
          <w:kern w:val="0"/>
          <w:sz w:val="18"/>
          <w:szCs w:val="18"/>
        </w:rPr>
        <w:t>]</w:t>
      </w:r>
    </w:p>
    <w:p w14:paraId="7B8F2A3B" w14:textId="77777777" w:rsidR="0013001C" w:rsidRDefault="0013001C" w:rsidP="0013001C">
      <w:pPr>
        <w:widowControl/>
        <w:adjustRightInd w:val="0"/>
        <w:snapToGrid w:val="0"/>
        <w:spacing w:line="360" w:lineRule="auto"/>
        <w:rPr>
          <w:rFonts w:ascii="Times New Roman" w:eastAsia="宋体" w:hAnsi="Times New Roman" w:cs="Times New Roman"/>
          <w:i/>
          <w:color w:val="000000"/>
          <w:kern w:val="0"/>
          <w:sz w:val="22"/>
          <w:szCs w:val="22"/>
        </w:rPr>
      </w:pPr>
    </w:p>
    <w:p w14:paraId="58953219" w14:textId="54E1F55F" w:rsidR="001234DF" w:rsidRPr="0013001C" w:rsidRDefault="002F1FE0" w:rsidP="0013001C">
      <w:pPr>
        <w:widowControl/>
        <w:adjustRightInd w:val="0"/>
        <w:snapToGrid w:val="0"/>
        <w:spacing w:line="360" w:lineRule="auto"/>
        <w:rPr>
          <w:rFonts w:ascii="Times New Roman" w:eastAsia="宋体" w:hAnsi="Times New Roman" w:cs="Times New Roman"/>
          <w:i/>
          <w:color w:val="000000"/>
          <w:kern w:val="0"/>
          <w:sz w:val="24"/>
        </w:rPr>
      </w:pPr>
      <w:r w:rsidRPr="0013001C">
        <w:rPr>
          <w:rFonts w:ascii="Times New Roman" w:eastAsia="宋体" w:hAnsi="Times New Roman" w:cs="Times New Roman"/>
          <w:i/>
          <w:color w:val="000000"/>
          <w:kern w:val="0"/>
          <w:sz w:val="24"/>
        </w:rPr>
        <w:t>Level 3 heading</w:t>
      </w:r>
    </w:p>
    <w:p w14:paraId="6EAFC132" w14:textId="77777777" w:rsidR="001234DF" w:rsidRDefault="002F1FE0" w:rsidP="0013001C">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Data extraction, synthesis and analysis</w:t>
      </w:r>
      <w:r>
        <w:rPr>
          <w:rFonts w:ascii="Times New Roman" w:eastAsia="宋体" w:hAnsi="Times New Roman" w:cs="Times New Roman" w:hint="eastAsia"/>
          <w:color w:val="808080" w:themeColor="background1" w:themeShade="80"/>
          <w:kern w:val="0"/>
          <w:sz w:val="18"/>
          <w:szCs w:val="18"/>
        </w:rPr>
        <w:t>]</w:t>
      </w:r>
    </w:p>
    <w:p w14:paraId="67938C61" w14:textId="77777777" w:rsidR="001234DF" w:rsidRDefault="002F1FE0" w:rsidP="0013001C">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27D50C3" w14:textId="77777777" w:rsidR="001234DF" w:rsidRDefault="002F1FE0" w:rsidP="0013001C">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C90156B" w14:textId="77777777" w:rsidR="001234DF" w:rsidRDefault="002F1FE0" w:rsidP="0013001C">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Hyperlink"/>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4297C2C2" w14:textId="77777777" w:rsidR="0013001C" w:rsidRDefault="0013001C" w:rsidP="0013001C">
      <w:pPr>
        <w:adjustRightInd w:val="0"/>
        <w:snapToGrid w:val="0"/>
        <w:spacing w:line="360" w:lineRule="auto"/>
        <w:rPr>
          <w:rFonts w:ascii="Times New Roman" w:eastAsia="Times New Roman" w:hAnsi="Times New Roman" w:cs="Times New Roman"/>
          <w:b/>
          <w:bCs/>
          <w:iCs/>
          <w:color w:val="190F13"/>
          <w:sz w:val="24"/>
        </w:rPr>
      </w:pPr>
    </w:p>
    <w:p w14:paraId="7E9275C5" w14:textId="6DE69966" w:rsidR="001234DF" w:rsidRDefault="002F1FE0" w:rsidP="0013001C">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53BD06D8" w14:textId="04F6DF8A"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 xml:space="preserve">This section shows the main findings of your study. It may contain </w:t>
      </w:r>
      <w:r w:rsidRPr="0013001C">
        <w:rPr>
          <w:rFonts w:ascii="Times New Roman" w:hAnsi="Times New Roman" w:cs="Times New Roman" w:hint="eastAsia"/>
          <w:sz w:val="24"/>
        </w:rPr>
        <w:t>description of statistics</w:t>
      </w:r>
      <w:r w:rsidRPr="0013001C">
        <w:rPr>
          <w:rFonts w:ascii="Times New Roman" w:hAnsi="Times New Roman" w:cs="Times New Roman"/>
          <w:sz w:val="24"/>
        </w:rPr>
        <w:t xml:space="preserve">, analysis, </w:t>
      </w:r>
      <w:r w:rsidRPr="0013001C">
        <w:rPr>
          <w:rFonts w:ascii="Times New Roman" w:hAnsi="Times New Roman" w:cs="Times New Roman" w:hint="eastAsia"/>
          <w:sz w:val="24"/>
        </w:rPr>
        <w:t xml:space="preserve">summary </w:t>
      </w:r>
      <w:r w:rsidRPr="0013001C">
        <w:rPr>
          <w:rFonts w:ascii="Times New Roman" w:hAnsi="Times New Roman" w:cs="Times New Roman"/>
          <w:sz w:val="24"/>
        </w:rPr>
        <w:t xml:space="preserve">and comparison with other related research results, </w:t>
      </w:r>
      <w:r w:rsidRPr="0013001C">
        <w:rPr>
          <w:rFonts w:ascii="Times New Roman" w:hAnsi="Times New Roman" w:cs="Times New Roman"/>
          <w:i/>
          <w:iCs/>
          <w:sz w:val="24"/>
        </w:rPr>
        <w:t>etc</w:t>
      </w:r>
      <w:r w:rsidRPr="0013001C">
        <w:rPr>
          <w:rFonts w:ascii="Times New Roman" w:hAnsi="Times New Roman" w:cs="Times New Roman"/>
          <w:sz w:val="24"/>
        </w:rPr>
        <w:t xml:space="preserve">. Authors may set headings to separate the results of different experiments in this section. </w:t>
      </w:r>
      <w:r w:rsidRPr="0013001C">
        <w:rPr>
          <w:rFonts w:ascii="Times New Roman" w:hAnsi="Times New Roman" w:cs="Times New Roman"/>
          <w:b/>
          <w:bCs/>
          <w:sz w:val="24"/>
        </w:rPr>
        <w:t>Table 1</w:t>
      </w:r>
      <w:r w:rsidRPr="0013001C">
        <w:rPr>
          <w:rFonts w:ascii="Times New Roman" w:hAnsi="Times New Roman" w:cs="Times New Roman"/>
          <w:sz w:val="24"/>
        </w:rPr>
        <w:t xml:space="preserve"> (other forms: Tables 1 and 2; Tables 1-3),</w:t>
      </w:r>
      <w:r w:rsidRPr="0013001C">
        <w:rPr>
          <w:rFonts w:ascii="Times New Roman" w:hAnsi="Times New Roman" w:cs="Times New Roman"/>
          <w:b/>
          <w:bCs/>
          <w:i/>
          <w:iCs/>
          <w:sz w:val="24"/>
        </w:rPr>
        <w:t xml:space="preserve"> </w:t>
      </w:r>
      <w:r w:rsidRPr="0013001C">
        <w:rPr>
          <w:rFonts w:ascii="Times New Roman" w:hAnsi="Times New Roman" w:cs="Times New Roman"/>
          <w:b/>
          <w:bCs/>
          <w:sz w:val="24"/>
        </w:rPr>
        <w:t>Equation (1)</w:t>
      </w:r>
      <w:r w:rsidRPr="0013001C">
        <w:rPr>
          <w:rFonts w:ascii="Times New Roman" w:hAnsi="Times New Roman" w:cs="Times New Roman"/>
          <w:sz w:val="24"/>
        </w:rPr>
        <w:t xml:space="preserve"> </w:t>
      </w:r>
      <w:r w:rsidRPr="0013001C">
        <w:rPr>
          <w:rFonts w:ascii="Times New Roman" w:hAnsi="Times New Roman" w:cs="Times New Roman" w:hint="eastAsia"/>
          <w:w w:val="101"/>
          <w:sz w:val="24"/>
        </w:rPr>
        <w:t>[</w:t>
      </w:r>
      <w:r w:rsidRPr="0013001C">
        <w:rPr>
          <w:rFonts w:ascii="Times New Roman" w:hAnsi="Times New Roman" w:cs="Times New Roman"/>
          <w:w w:val="101"/>
          <w:sz w:val="24"/>
        </w:rPr>
        <w:t>other forms: Equations (2) and (3); Equations (4-6)</w:t>
      </w:r>
      <w:r w:rsidRPr="0013001C">
        <w:rPr>
          <w:rFonts w:ascii="Times New Roman" w:hAnsi="Times New Roman" w:cs="Times New Roman" w:hint="eastAsia"/>
          <w:w w:val="101"/>
          <w:sz w:val="24"/>
        </w:rPr>
        <w:t xml:space="preserve">] and </w:t>
      </w:r>
      <w:r w:rsidRPr="0013001C">
        <w:rPr>
          <w:rFonts w:ascii="Times New Roman" w:hAnsi="Times New Roman" w:cs="Times New Roman"/>
          <w:b/>
          <w:bCs/>
          <w:w w:val="101"/>
          <w:sz w:val="24"/>
        </w:rPr>
        <w:t>Figure 1</w:t>
      </w:r>
      <w:r w:rsidRPr="0013001C">
        <w:rPr>
          <w:rFonts w:ascii="Times New Roman" w:hAnsi="Times New Roman" w:cs="Times New Roman"/>
          <w:w w:val="101"/>
          <w:sz w:val="24"/>
        </w:rPr>
        <w:t xml:space="preserve"> (other forms: Figure 1A and B; Figure </w:t>
      </w:r>
      <w:r w:rsidRPr="0013001C">
        <w:rPr>
          <w:rFonts w:ascii="Times New Roman" w:hAnsi="Times New Roman" w:cs="Times New Roman"/>
          <w:sz w:val="24"/>
        </w:rPr>
        <w:t>2A-C; Figures 1 and 2A; Figures 1,</w:t>
      </w:r>
      <w:r w:rsidRPr="0013001C">
        <w:rPr>
          <w:rFonts w:ascii="Times New Roman" w:hAnsi="Times New Roman" w:cs="Times New Roman" w:hint="eastAsia"/>
          <w:sz w:val="24"/>
        </w:rPr>
        <w:t xml:space="preserve"> </w:t>
      </w:r>
      <w:r w:rsidRPr="0013001C">
        <w:rPr>
          <w:rFonts w:ascii="Times New Roman" w:hAnsi="Times New Roman" w:cs="Times New Roman"/>
          <w:sz w:val="24"/>
        </w:rPr>
        <w:t>2A and 3-5) show the examples</w:t>
      </w:r>
      <w:r w:rsidRPr="0013001C">
        <w:rPr>
          <w:rFonts w:ascii="Times New Roman" w:hAnsi="Times New Roman" w:cs="Times New Roman" w:hint="eastAsia"/>
          <w:sz w:val="24"/>
        </w:rPr>
        <w:t xml:space="preserve"> of diagrams</w:t>
      </w:r>
      <w:r w:rsidRPr="0013001C">
        <w:rPr>
          <w:rFonts w:ascii="Times New Roman" w:hAnsi="Times New Roman" w:cs="Times New Roman"/>
          <w:sz w:val="24"/>
        </w:rPr>
        <w:t>. All the tables, equations and figures should be cited in sequence in the main content near to the first time they appear.</w:t>
      </w:r>
      <w:r w:rsidRPr="0013001C">
        <w:rPr>
          <w:rFonts w:ascii="Times New Roman" w:hAnsi="Times New Roman" w:cs="Times New Roman" w:hint="eastAsia"/>
          <w:sz w:val="24"/>
        </w:rPr>
        <w:t xml:space="preserve"> For supplementary material, authors may cite table, </w:t>
      </w:r>
      <w:r w:rsidRPr="0013001C">
        <w:rPr>
          <w:rFonts w:ascii="Times New Roman" w:hAnsi="Times New Roman" w:cs="Times New Roman" w:hint="eastAsia"/>
          <w:sz w:val="24"/>
        </w:rPr>
        <w:lastRenderedPageBreak/>
        <w:t xml:space="preserve">equation and figure like </w:t>
      </w:r>
      <w:r w:rsidRPr="0013001C">
        <w:rPr>
          <w:rFonts w:ascii="Times New Roman" w:hAnsi="Times New Roman" w:cs="Times New Roman" w:hint="eastAsia"/>
          <w:b/>
          <w:bCs/>
          <w:sz w:val="24"/>
        </w:rPr>
        <w:t>Supplementary Table 1</w:t>
      </w:r>
      <w:r w:rsidRPr="0013001C">
        <w:rPr>
          <w:rFonts w:ascii="Times New Roman" w:hAnsi="Times New Roman" w:cs="Times New Roman" w:hint="eastAsia"/>
          <w:sz w:val="24"/>
        </w:rPr>
        <w:t xml:space="preserve">, </w:t>
      </w:r>
      <w:r w:rsidRPr="0013001C">
        <w:rPr>
          <w:rFonts w:ascii="Times New Roman" w:hAnsi="Times New Roman" w:cs="Times New Roman" w:hint="eastAsia"/>
          <w:b/>
          <w:bCs/>
          <w:sz w:val="24"/>
        </w:rPr>
        <w:t>Supplementary Equation (1)</w:t>
      </w:r>
      <w:r w:rsidRPr="0013001C">
        <w:rPr>
          <w:rFonts w:ascii="Times New Roman" w:hAnsi="Times New Roman" w:cs="Times New Roman" w:hint="eastAsia"/>
          <w:sz w:val="24"/>
        </w:rPr>
        <w:t xml:space="preserve"> and </w:t>
      </w:r>
      <w:r w:rsidRPr="0013001C">
        <w:rPr>
          <w:rFonts w:ascii="Times New Roman" w:hAnsi="Times New Roman" w:cs="Times New Roman" w:hint="eastAsia"/>
          <w:b/>
          <w:bCs/>
          <w:sz w:val="24"/>
        </w:rPr>
        <w:t>Supplementary Figure 1</w:t>
      </w:r>
      <w:r w:rsidRPr="0013001C">
        <w:rPr>
          <w:rFonts w:ascii="Times New Roman" w:hAnsi="Times New Roman" w:cs="Times New Roman" w:hint="eastAsia"/>
          <w:sz w:val="24"/>
        </w:rPr>
        <w:t xml:space="preserve">. For details, you may refer to </w:t>
      </w:r>
      <w:hyperlink r:id="rId11" w:history="1">
        <w:r w:rsidRPr="0013001C">
          <w:rPr>
            <w:rStyle w:val="Hyperlink"/>
            <w:rFonts w:ascii="Times New Roman" w:hAnsi="Times New Roman" w:cs="Times New Roman" w:hint="eastAsia"/>
            <w:b/>
            <w:bCs/>
            <w:color w:val="C9809E"/>
            <w:sz w:val="24"/>
          </w:rPr>
          <w:t>Supplementary Material Template</w:t>
        </w:r>
      </w:hyperlink>
      <w:r w:rsidRPr="0013001C">
        <w:rPr>
          <w:rFonts w:ascii="Times New Roman" w:hAnsi="Times New Roman" w:cs="Times New Roman" w:hint="eastAsia"/>
          <w:sz w:val="24"/>
        </w:rPr>
        <w:t>.</w:t>
      </w:r>
    </w:p>
    <w:p w14:paraId="15BC651D" w14:textId="77777777" w:rsidR="001234DF" w:rsidRDefault="002F1FE0" w:rsidP="0013001C">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77FB870" w14:textId="77777777" w:rsidR="001234DF" w:rsidRDefault="002F1FE0" w:rsidP="0013001C">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9D395A6" w14:textId="77777777" w:rsidR="001234DF" w:rsidRDefault="002F1FE0" w:rsidP="0013001C">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A19AF61" w14:textId="77777777" w:rsidR="0013001C" w:rsidRDefault="0013001C" w:rsidP="0013001C">
      <w:pPr>
        <w:widowControl/>
        <w:adjustRightInd w:val="0"/>
        <w:snapToGrid w:val="0"/>
        <w:spacing w:line="360" w:lineRule="auto"/>
        <w:jc w:val="left"/>
        <w:rPr>
          <w:rFonts w:ascii="Times New Roman" w:eastAsia="宋体" w:hAnsi="Times New Roman" w:cs="Times New Roman"/>
          <w:b/>
          <w:bCs/>
          <w:kern w:val="0"/>
          <w:sz w:val="20"/>
          <w:szCs w:val="20"/>
        </w:rPr>
      </w:pPr>
    </w:p>
    <w:p w14:paraId="4520EFF9" w14:textId="4123EBCB" w:rsidR="001234DF" w:rsidRPr="0013001C" w:rsidRDefault="002F1FE0" w:rsidP="0013001C">
      <w:pPr>
        <w:widowControl/>
        <w:adjustRightInd w:val="0"/>
        <w:snapToGrid w:val="0"/>
        <w:spacing w:line="360" w:lineRule="auto"/>
        <w:jc w:val="left"/>
        <w:rPr>
          <w:rFonts w:ascii="Times New Roman" w:eastAsia="宋体" w:hAnsi="Times New Roman" w:cs="Times New Roman"/>
          <w:color w:val="000000"/>
          <w:kern w:val="0"/>
          <w:sz w:val="24"/>
        </w:rPr>
      </w:pPr>
      <w:r w:rsidRPr="0013001C">
        <w:rPr>
          <w:rFonts w:ascii="Times New Roman" w:eastAsia="宋体" w:hAnsi="Times New Roman" w:cs="Times New Roman"/>
          <w:b/>
          <w:bCs/>
          <w:kern w:val="0"/>
          <w:sz w:val="24"/>
        </w:rPr>
        <w:t>Table 1</w:t>
      </w:r>
      <w:r w:rsidRPr="0013001C">
        <w:rPr>
          <w:rFonts w:ascii="Times New Roman" w:eastAsia="宋体" w:hAnsi="Times New Roman" w:cs="Times New Roman" w:hint="eastAsia"/>
          <w:b/>
          <w:bCs/>
          <w:kern w:val="0"/>
          <w:sz w:val="24"/>
        </w:rPr>
        <w:t>.</w:t>
      </w:r>
      <w:r w:rsidRPr="0013001C">
        <w:rPr>
          <w:rFonts w:ascii="Times New Roman" w:eastAsia="宋体" w:hAnsi="Times New Roman" w:cs="Times New Roman"/>
          <w:b/>
          <w:bCs/>
          <w:kern w:val="0"/>
          <w:sz w:val="24"/>
        </w:rPr>
        <w:t xml:space="preserve"> </w:t>
      </w:r>
      <w:r w:rsidRPr="0013001C">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274"/>
        <w:gridCol w:w="1211"/>
        <w:gridCol w:w="1159"/>
        <w:gridCol w:w="1179"/>
        <w:gridCol w:w="989"/>
        <w:gridCol w:w="1174"/>
      </w:tblGrid>
      <w:tr w:rsidR="001234DF" w:rsidRPr="0013001C" w14:paraId="79B3512C" w14:textId="77777777" w:rsidTr="0013001C">
        <w:trPr>
          <w:cnfStyle w:val="100000000000" w:firstRow="1" w:lastRow="0" w:firstColumn="0" w:lastColumn="0" w:oddVBand="0" w:evenVBand="0" w:oddHBand="0" w:evenHBand="0" w:firstRowFirstColumn="0" w:firstRowLastColumn="0" w:lastRowFirstColumn="0" w:lastRowLastColumn="0"/>
          <w:trHeight w:val="571"/>
        </w:trPr>
        <w:tc>
          <w:tcPr>
            <w:tcW w:w="1374" w:type="dxa"/>
          </w:tcPr>
          <w:p w14:paraId="1BA3083D" w14:textId="77777777" w:rsidR="001234DF" w:rsidRPr="0013001C" w:rsidRDefault="002F1FE0" w:rsidP="0013001C">
            <w:pPr>
              <w:pStyle w:val="OAE42tablebody"/>
              <w:spacing w:line="360" w:lineRule="auto"/>
              <w:rPr>
                <w:rFonts w:ascii="Times New Roman" w:eastAsiaTheme="minorEastAsia" w:hAnsi="Times New Roman" w:cs="Times New Roman"/>
                <w:b/>
                <w:sz w:val="24"/>
                <w:szCs w:val="24"/>
                <w:lang w:eastAsia="zh-CN"/>
              </w:rPr>
            </w:pPr>
            <w:r w:rsidRPr="0013001C">
              <w:rPr>
                <w:rFonts w:ascii="Times New Roman" w:eastAsiaTheme="minorEastAsia" w:hAnsi="Times New Roman" w:cs="Times New Roman" w:hint="eastAsia"/>
                <w:b/>
                <w:sz w:val="24"/>
                <w:szCs w:val="24"/>
                <w:lang w:eastAsia="zh-CN"/>
              </w:rPr>
              <w:t>Ref.</w:t>
            </w:r>
          </w:p>
        </w:tc>
        <w:tc>
          <w:tcPr>
            <w:tcW w:w="1274" w:type="dxa"/>
          </w:tcPr>
          <w:p w14:paraId="587FCB66" w14:textId="77777777" w:rsidR="001234DF" w:rsidRPr="0013001C" w:rsidRDefault="002F1FE0" w:rsidP="0013001C">
            <w:pPr>
              <w:pStyle w:val="OAE42tablebody"/>
              <w:spacing w:line="360" w:lineRule="auto"/>
              <w:rPr>
                <w:rFonts w:ascii="Times New Roman" w:eastAsia="宋体" w:hAnsi="Times New Roman" w:cs="Times New Roman"/>
                <w:b/>
                <w:sz w:val="24"/>
                <w:szCs w:val="24"/>
                <w:lang w:eastAsia="zh-CN"/>
              </w:rPr>
            </w:pPr>
            <w:r w:rsidRPr="0013001C">
              <w:rPr>
                <w:rFonts w:ascii="Times New Roman" w:eastAsia="宋体" w:hAnsi="Times New Roman" w:cs="Times New Roman" w:hint="eastAsia"/>
                <w:b/>
                <w:sz w:val="24"/>
                <w:szCs w:val="24"/>
                <w:lang w:eastAsia="zh-CN"/>
              </w:rPr>
              <w:t>Country</w:t>
            </w:r>
          </w:p>
        </w:tc>
        <w:tc>
          <w:tcPr>
            <w:tcW w:w="1211" w:type="dxa"/>
          </w:tcPr>
          <w:p w14:paraId="39AAED95" w14:textId="77777777" w:rsidR="001234DF" w:rsidRPr="0013001C" w:rsidRDefault="002F1FE0" w:rsidP="0013001C">
            <w:pPr>
              <w:pStyle w:val="OAE42tablebody"/>
              <w:spacing w:line="360" w:lineRule="auto"/>
              <w:rPr>
                <w:rFonts w:ascii="Times New Roman" w:hAnsi="Times New Roman" w:cs="Times New Roman"/>
                <w:b/>
                <w:sz w:val="24"/>
                <w:szCs w:val="24"/>
              </w:rPr>
            </w:pPr>
            <w:r w:rsidRPr="0013001C">
              <w:rPr>
                <w:rFonts w:ascii="Times New Roman" w:eastAsia="宋体" w:hAnsi="Times New Roman" w:cs="Times New Roman" w:hint="eastAsia"/>
                <w:b/>
                <w:sz w:val="24"/>
                <w:szCs w:val="24"/>
                <w:lang w:eastAsia="zh-CN"/>
              </w:rPr>
              <w:t>Study type</w:t>
            </w:r>
          </w:p>
        </w:tc>
        <w:tc>
          <w:tcPr>
            <w:tcW w:w="1159" w:type="dxa"/>
          </w:tcPr>
          <w:p w14:paraId="6D694BB0" w14:textId="77777777" w:rsidR="001234DF" w:rsidRPr="0013001C" w:rsidRDefault="002F1FE0" w:rsidP="0013001C">
            <w:pPr>
              <w:pStyle w:val="OAE42tablebody"/>
              <w:spacing w:line="360" w:lineRule="auto"/>
              <w:rPr>
                <w:rFonts w:ascii="Times New Roman" w:eastAsiaTheme="minorEastAsia" w:hAnsi="Times New Roman" w:cs="Times New Roman"/>
                <w:b/>
                <w:sz w:val="24"/>
                <w:szCs w:val="24"/>
                <w:lang w:eastAsia="zh-CN"/>
              </w:rPr>
            </w:pPr>
            <w:r w:rsidRPr="0013001C">
              <w:rPr>
                <w:rFonts w:ascii="Times New Roman" w:eastAsiaTheme="minorEastAsia" w:hAnsi="Times New Roman" w:cs="Times New Roman" w:hint="eastAsia"/>
                <w:b/>
                <w:sz w:val="24"/>
                <w:szCs w:val="24"/>
                <w:lang w:eastAsia="zh-CN"/>
              </w:rPr>
              <w:t>Years of study</w:t>
            </w:r>
          </w:p>
        </w:tc>
        <w:tc>
          <w:tcPr>
            <w:tcW w:w="1179" w:type="dxa"/>
          </w:tcPr>
          <w:p w14:paraId="7B89819D" w14:textId="77777777" w:rsidR="001234DF" w:rsidRPr="0013001C" w:rsidRDefault="002F1FE0" w:rsidP="0013001C">
            <w:pPr>
              <w:pStyle w:val="OAE42tablebody"/>
              <w:spacing w:line="360" w:lineRule="auto"/>
              <w:rPr>
                <w:rFonts w:ascii="Times New Roman" w:eastAsiaTheme="minorEastAsia" w:hAnsi="Times New Roman" w:cs="Times New Roman"/>
                <w:b/>
                <w:sz w:val="24"/>
                <w:szCs w:val="24"/>
                <w:lang w:eastAsia="zh-CN"/>
              </w:rPr>
            </w:pPr>
            <w:r w:rsidRPr="0013001C">
              <w:rPr>
                <w:rFonts w:ascii="Times New Roman" w:eastAsiaTheme="minorEastAsia" w:hAnsi="Times New Roman" w:cs="Times New Roman" w:hint="eastAsia"/>
                <w:b/>
                <w:sz w:val="24"/>
                <w:szCs w:val="24"/>
                <w:lang w:eastAsia="zh-CN"/>
              </w:rPr>
              <w:t>Group</w:t>
            </w:r>
          </w:p>
        </w:tc>
        <w:tc>
          <w:tcPr>
            <w:tcW w:w="989" w:type="dxa"/>
          </w:tcPr>
          <w:p w14:paraId="653E6CC7" w14:textId="77777777" w:rsidR="001234DF" w:rsidRPr="0013001C" w:rsidRDefault="002F1FE0" w:rsidP="0013001C">
            <w:pPr>
              <w:pStyle w:val="OAE42tablebody"/>
              <w:spacing w:line="360" w:lineRule="auto"/>
              <w:rPr>
                <w:rFonts w:ascii="Times New Roman" w:eastAsiaTheme="minorEastAsia" w:hAnsi="Times New Roman" w:cs="Times New Roman"/>
                <w:b/>
                <w:sz w:val="24"/>
                <w:szCs w:val="24"/>
                <w:lang w:eastAsia="zh-CN"/>
              </w:rPr>
            </w:pPr>
            <w:r w:rsidRPr="0013001C">
              <w:rPr>
                <w:rFonts w:ascii="Times New Roman" w:eastAsiaTheme="minorEastAsia" w:hAnsi="Times New Roman" w:cs="Times New Roman" w:hint="eastAsia"/>
                <w:b/>
                <w:sz w:val="24"/>
                <w:szCs w:val="24"/>
                <w:lang w:eastAsia="zh-CN"/>
              </w:rPr>
              <w:t>Sample size</w:t>
            </w:r>
          </w:p>
        </w:tc>
        <w:tc>
          <w:tcPr>
            <w:tcW w:w="1174" w:type="dxa"/>
          </w:tcPr>
          <w:p w14:paraId="26DFFB2A" w14:textId="77777777" w:rsidR="001234DF" w:rsidRPr="0013001C" w:rsidRDefault="002F1FE0" w:rsidP="0013001C">
            <w:pPr>
              <w:pStyle w:val="OAE42tablebody"/>
              <w:spacing w:line="360" w:lineRule="auto"/>
              <w:rPr>
                <w:rFonts w:ascii="Times New Roman" w:eastAsiaTheme="minorEastAsia" w:hAnsi="Times New Roman" w:cs="Times New Roman"/>
                <w:b/>
                <w:sz w:val="24"/>
                <w:szCs w:val="24"/>
                <w:lang w:eastAsia="zh-CN"/>
              </w:rPr>
            </w:pPr>
            <w:r w:rsidRPr="0013001C">
              <w:rPr>
                <w:rFonts w:ascii="Times New Roman" w:eastAsiaTheme="minorEastAsia" w:hAnsi="Times New Roman" w:cs="Times New Roman" w:hint="eastAsia"/>
                <w:b/>
                <w:sz w:val="24"/>
                <w:szCs w:val="24"/>
                <w:lang w:eastAsia="zh-CN"/>
              </w:rPr>
              <w:t>Age</w:t>
            </w:r>
          </w:p>
        </w:tc>
      </w:tr>
      <w:tr w:rsidR="001234DF" w:rsidRPr="0013001C" w14:paraId="06132AFD" w14:textId="77777777" w:rsidTr="0013001C">
        <w:trPr>
          <w:trHeight w:val="286"/>
        </w:trPr>
        <w:tc>
          <w:tcPr>
            <w:tcW w:w="1374" w:type="dxa"/>
            <w:vMerge w:val="restart"/>
          </w:tcPr>
          <w:p w14:paraId="6F3DF9CC" w14:textId="77777777" w:rsidR="001234DF" w:rsidRPr="0013001C" w:rsidRDefault="002F1FE0" w:rsidP="0013001C">
            <w:pPr>
              <w:pStyle w:val="OAE42tablebody"/>
              <w:spacing w:line="360" w:lineRule="auto"/>
              <w:jc w:val="left"/>
              <w:rPr>
                <w:rFonts w:ascii="Times New Roman" w:hAnsi="Times New Roman" w:cs="Times New Roman"/>
                <w:sz w:val="24"/>
                <w:szCs w:val="24"/>
              </w:rPr>
            </w:pPr>
            <w:r w:rsidRPr="0013001C">
              <w:rPr>
                <w:rFonts w:ascii="Times New Roman" w:eastAsiaTheme="minorEastAsia" w:hAnsi="Times New Roman" w:cs="Times New Roman" w:hint="eastAsia"/>
                <w:sz w:val="24"/>
                <w:szCs w:val="24"/>
                <w:lang w:eastAsia="zh-CN"/>
              </w:rPr>
              <w:t xml:space="preserve">Boyle </w:t>
            </w:r>
            <w:r w:rsidRPr="0013001C">
              <w:rPr>
                <w:rFonts w:ascii="Times New Roman" w:eastAsiaTheme="minorEastAsia" w:hAnsi="Times New Roman" w:cs="Times New Roman" w:hint="eastAsia"/>
                <w:i/>
                <w:iCs/>
                <w:sz w:val="24"/>
                <w:szCs w:val="24"/>
                <w:lang w:eastAsia="zh-CN"/>
              </w:rPr>
              <w:t>et al.</w:t>
            </w:r>
            <w:r w:rsidRPr="0013001C">
              <w:rPr>
                <w:rFonts w:ascii="Times New Roman" w:eastAsiaTheme="minorEastAsia" w:hAnsi="Times New Roman" w:cs="Times New Roman" w:hint="eastAsia"/>
                <w:sz w:val="24"/>
                <w:szCs w:val="24"/>
                <w:vertAlign w:val="superscript"/>
                <w:lang w:eastAsia="zh-CN"/>
              </w:rPr>
              <w:t>[1]</w:t>
            </w:r>
            <w:r w:rsidRPr="0013001C">
              <w:rPr>
                <w:rFonts w:ascii="Times New Roman" w:eastAsiaTheme="minorEastAsia" w:hAnsi="Times New Roman" w:cs="Times New Roman" w:hint="eastAsia"/>
                <w:sz w:val="24"/>
                <w:szCs w:val="24"/>
                <w:lang w:eastAsia="zh-CN"/>
              </w:rPr>
              <w:t>, 1983</w:t>
            </w:r>
          </w:p>
        </w:tc>
        <w:tc>
          <w:tcPr>
            <w:tcW w:w="1274" w:type="dxa"/>
            <w:vMerge w:val="restart"/>
          </w:tcPr>
          <w:p w14:paraId="37A4E7D8"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United States</w:t>
            </w:r>
          </w:p>
        </w:tc>
        <w:tc>
          <w:tcPr>
            <w:tcW w:w="1211" w:type="dxa"/>
            <w:vMerge w:val="restart"/>
          </w:tcPr>
          <w:p w14:paraId="4C5F1020" w14:textId="77777777" w:rsidR="001234DF" w:rsidRPr="0013001C" w:rsidRDefault="002F1FE0" w:rsidP="0013001C">
            <w:pPr>
              <w:pStyle w:val="OAE42tablebody"/>
              <w:spacing w:line="360" w:lineRule="auto"/>
              <w:jc w:val="left"/>
              <w:rPr>
                <w:rFonts w:ascii="Times New Roman" w:hAnsi="Times New Roman" w:cs="Times New Roman"/>
                <w:sz w:val="24"/>
                <w:szCs w:val="24"/>
              </w:rPr>
            </w:pPr>
            <w:r w:rsidRPr="0013001C">
              <w:rPr>
                <w:rFonts w:ascii="Times New Roman" w:eastAsiaTheme="minorEastAsia" w:hAnsi="Times New Roman" w:cs="Times New Roman" w:hint="eastAsia"/>
                <w:sz w:val="24"/>
                <w:szCs w:val="24"/>
                <w:lang w:eastAsia="zh-CN"/>
              </w:rPr>
              <w:t>Retrospective</w:t>
            </w:r>
          </w:p>
        </w:tc>
        <w:tc>
          <w:tcPr>
            <w:tcW w:w="1159" w:type="dxa"/>
            <w:vMerge w:val="restart"/>
          </w:tcPr>
          <w:p w14:paraId="75FA807A"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1977-1981</w:t>
            </w:r>
          </w:p>
        </w:tc>
        <w:tc>
          <w:tcPr>
            <w:tcW w:w="1179" w:type="dxa"/>
          </w:tcPr>
          <w:p w14:paraId="261FB4E5"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Control</w:t>
            </w:r>
          </w:p>
        </w:tc>
        <w:tc>
          <w:tcPr>
            <w:tcW w:w="989" w:type="dxa"/>
          </w:tcPr>
          <w:p w14:paraId="296B7050"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540</w:t>
            </w:r>
          </w:p>
        </w:tc>
        <w:tc>
          <w:tcPr>
            <w:tcW w:w="1174" w:type="dxa"/>
          </w:tcPr>
          <w:p w14:paraId="19C06C9B"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 xml:space="preserve">54 </w:t>
            </w:r>
            <w:bookmarkStart w:id="2" w:name="OLE_LINK3"/>
            <w:r w:rsidRPr="0013001C">
              <w:rPr>
                <w:rFonts w:ascii="Times New Roman" w:eastAsiaTheme="minorEastAsia" w:hAnsi="Times New Roman" w:cs="Times New Roman"/>
                <w:sz w:val="24"/>
                <w:szCs w:val="24"/>
                <w:lang w:eastAsia="zh-CN"/>
              </w:rPr>
              <w:t>±</w:t>
            </w:r>
            <w:bookmarkEnd w:id="2"/>
            <w:r w:rsidRPr="0013001C">
              <w:rPr>
                <w:rFonts w:ascii="Times New Roman" w:eastAsiaTheme="minorEastAsia" w:hAnsi="Times New Roman" w:cs="Times New Roman" w:hint="eastAsia"/>
                <w:sz w:val="24"/>
                <w:szCs w:val="24"/>
                <w:lang w:eastAsia="zh-CN"/>
              </w:rPr>
              <w:t xml:space="preserve"> 2</w:t>
            </w:r>
            <w:r w:rsidRPr="0013001C">
              <w:rPr>
                <w:rFonts w:ascii="Times New Roman" w:eastAsia="宋体" w:hAnsi="Times New Roman" w:cs="Times New Roman"/>
                <w:bCs/>
                <w:sz w:val="24"/>
                <w:szCs w:val="24"/>
                <w:vertAlign w:val="superscript"/>
              </w:rPr>
              <w:t>*</w:t>
            </w:r>
          </w:p>
        </w:tc>
      </w:tr>
      <w:tr w:rsidR="001234DF" w:rsidRPr="0013001C" w14:paraId="525550CD" w14:textId="77777777" w:rsidTr="0013001C">
        <w:trPr>
          <w:trHeight w:val="278"/>
        </w:trPr>
        <w:tc>
          <w:tcPr>
            <w:tcW w:w="1374" w:type="dxa"/>
            <w:vMerge/>
          </w:tcPr>
          <w:p w14:paraId="2864D3A0" w14:textId="77777777" w:rsidR="001234DF" w:rsidRPr="0013001C" w:rsidRDefault="001234DF" w:rsidP="0013001C">
            <w:pPr>
              <w:pStyle w:val="OAE42tablebody"/>
              <w:spacing w:line="360" w:lineRule="auto"/>
              <w:jc w:val="left"/>
              <w:rPr>
                <w:sz w:val="24"/>
                <w:szCs w:val="24"/>
              </w:rPr>
            </w:pPr>
          </w:p>
        </w:tc>
        <w:tc>
          <w:tcPr>
            <w:tcW w:w="1274" w:type="dxa"/>
            <w:vMerge/>
          </w:tcPr>
          <w:p w14:paraId="3F175EF1" w14:textId="77777777" w:rsidR="001234DF" w:rsidRPr="0013001C" w:rsidRDefault="001234DF" w:rsidP="0013001C">
            <w:pPr>
              <w:pStyle w:val="OAE42tablebody"/>
              <w:spacing w:line="360" w:lineRule="auto"/>
              <w:jc w:val="left"/>
              <w:rPr>
                <w:sz w:val="24"/>
                <w:szCs w:val="24"/>
              </w:rPr>
            </w:pPr>
          </w:p>
        </w:tc>
        <w:tc>
          <w:tcPr>
            <w:tcW w:w="1211" w:type="dxa"/>
            <w:vMerge/>
          </w:tcPr>
          <w:p w14:paraId="7EA217C4" w14:textId="77777777" w:rsidR="001234DF" w:rsidRPr="0013001C" w:rsidRDefault="001234DF" w:rsidP="0013001C">
            <w:pPr>
              <w:pStyle w:val="OAE42tablebody"/>
              <w:spacing w:line="360" w:lineRule="auto"/>
              <w:jc w:val="left"/>
              <w:rPr>
                <w:sz w:val="24"/>
                <w:szCs w:val="24"/>
              </w:rPr>
            </w:pPr>
          </w:p>
        </w:tc>
        <w:tc>
          <w:tcPr>
            <w:tcW w:w="1159" w:type="dxa"/>
            <w:vMerge/>
          </w:tcPr>
          <w:p w14:paraId="2B76C0B3" w14:textId="77777777" w:rsidR="001234DF" w:rsidRPr="0013001C" w:rsidRDefault="001234DF" w:rsidP="0013001C">
            <w:pPr>
              <w:pStyle w:val="OAE42tablebody"/>
              <w:spacing w:line="360" w:lineRule="auto"/>
              <w:jc w:val="left"/>
              <w:rPr>
                <w:sz w:val="24"/>
                <w:szCs w:val="24"/>
              </w:rPr>
            </w:pPr>
          </w:p>
        </w:tc>
        <w:tc>
          <w:tcPr>
            <w:tcW w:w="1179" w:type="dxa"/>
          </w:tcPr>
          <w:p w14:paraId="05CB6EAB"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CKD (mix)</w:t>
            </w:r>
          </w:p>
        </w:tc>
        <w:tc>
          <w:tcPr>
            <w:tcW w:w="989" w:type="dxa"/>
          </w:tcPr>
          <w:p w14:paraId="68614F37"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720</w:t>
            </w:r>
          </w:p>
        </w:tc>
        <w:tc>
          <w:tcPr>
            <w:tcW w:w="1174" w:type="dxa"/>
          </w:tcPr>
          <w:p w14:paraId="7828DA8D" w14:textId="77777777" w:rsidR="001234DF" w:rsidRPr="0013001C" w:rsidRDefault="002F1FE0" w:rsidP="0013001C">
            <w:pPr>
              <w:pStyle w:val="OAE42tablebody"/>
              <w:spacing w:line="360" w:lineRule="auto"/>
              <w:jc w:val="left"/>
              <w:rPr>
                <w:rFonts w:ascii="Times New Roman" w:eastAsiaTheme="minorEastAsia" w:hAnsi="Times New Roman" w:cs="Times New Roman"/>
                <w:sz w:val="24"/>
                <w:szCs w:val="24"/>
                <w:lang w:eastAsia="zh-CN"/>
              </w:rPr>
            </w:pPr>
            <w:r w:rsidRPr="0013001C">
              <w:rPr>
                <w:rFonts w:ascii="Times New Roman" w:eastAsiaTheme="minorEastAsia" w:hAnsi="Times New Roman" w:cs="Times New Roman" w:hint="eastAsia"/>
                <w:sz w:val="24"/>
                <w:szCs w:val="24"/>
                <w:lang w:eastAsia="zh-CN"/>
              </w:rPr>
              <w:t xml:space="preserve">59 </w:t>
            </w:r>
            <w:r w:rsidRPr="0013001C">
              <w:rPr>
                <w:rFonts w:ascii="Times New Roman" w:eastAsiaTheme="minorEastAsia" w:hAnsi="Times New Roman" w:cs="Times New Roman"/>
                <w:sz w:val="24"/>
                <w:szCs w:val="24"/>
                <w:lang w:eastAsia="zh-CN"/>
              </w:rPr>
              <w:t>±</w:t>
            </w:r>
            <w:r w:rsidRPr="0013001C">
              <w:rPr>
                <w:rFonts w:ascii="Times New Roman" w:eastAsiaTheme="minorEastAsia" w:hAnsi="Times New Roman" w:cs="Times New Roman" w:hint="eastAsia"/>
                <w:sz w:val="24"/>
                <w:szCs w:val="24"/>
                <w:lang w:eastAsia="zh-CN"/>
              </w:rPr>
              <w:t xml:space="preserve"> 4</w:t>
            </w:r>
            <w:r w:rsidRPr="0013001C">
              <w:rPr>
                <w:rFonts w:ascii="Times New Roman" w:eastAsia="宋体" w:hAnsi="Times New Roman" w:cs="Times New Roman"/>
                <w:bCs/>
                <w:sz w:val="24"/>
                <w:szCs w:val="24"/>
                <w:vertAlign w:val="superscript"/>
              </w:rPr>
              <w:t>*</w:t>
            </w:r>
          </w:p>
        </w:tc>
      </w:tr>
      <w:tr w:rsidR="001234DF" w:rsidRPr="0013001C" w14:paraId="1349C90E" w14:textId="77777777" w:rsidTr="0013001C">
        <w:trPr>
          <w:trHeight w:val="273"/>
        </w:trPr>
        <w:tc>
          <w:tcPr>
            <w:tcW w:w="1374" w:type="dxa"/>
            <w:vMerge w:val="restart"/>
          </w:tcPr>
          <w:p w14:paraId="2E09B2CC" w14:textId="77777777" w:rsidR="001234DF" w:rsidRPr="0013001C" w:rsidRDefault="002F1FE0" w:rsidP="0013001C">
            <w:pPr>
              <w:pStyle w:val="OAE42tablebody"/>
              <w:spacing w:line="360" w:lineRule="auto"/>
              <w:jc w:val="left"/>
              <w:rPr>
                <w:rFonts w:ascii="Times New Roman" w:hAnsi="Times New Roman" w:cs="Times New Roman"/>
                <w:sz w:val="24"/>
                <w:szCs w:val="24"/>
              </w:rPr>
            </w:pPr>
            <w:r w:rsidRPr="0013001C">
              <w:rPr>
                <w:rFonts w:ascii="Times New Roman" w:eastAsiaTheme="minorEastAsia" w:hAnsi="Times New Roman" w:cs="Times New Roman" w:hint="eastAsia"/>
                <w:sz w:val="24"/>
                <w:szCs w:val="24"/>
                <w:lang w:eastAsia="zh-CN"/>
              </w:rPr>
              <w:t xml:space="preserve">Tsai </w:t>
            </w:r>
            <w:r w:rsidRPr="0013001C">
              <w:rPr>
                <w:rFonts w:ascii="Times New Roman" w:eastAsiaTheme="minorEastAsia" w:hAnsi="Times New Roman" w:cs="Times New Roman" w:hint="eastAsia"/>
                <w:i/>
                <w:iCs/>
                <w:sz w:val="24"/>
                <w:szCs w:val="24"/>
                <w:lang w:eastAsia="zh-CN"/>
              </w:rPr>
              <w:t>et al.</w:t>
            </w:r>
            <w:r w:rsidRPr="0013001C">
              <w:rPr>
                <w:rFonts w:ascii="Times New Roman" w:eastAsiaTheme="minorEastAsia" w:hAnsi="Times New Roman" w:cs="Times New Roman" w:hint="eastAsia"/>
                <w:sz w:val="24"/>
                <w:szCs w:val="24"/>
                <w:vertAlign w:val="superscript"/>
                <w:lang w:eastAsia="zh-CN"/>
              </w:rPr>
              <w:t>[2]</w:t>
            </w:r>
            <w:r w:rsidRPr="0013001C">
              <w:rPr>
                <w:rFonts w:ascii="Times New Roman" w:eastAsiaTheme="minorEastAsia" w:hAnsi="Times New Roman" w:cs="Times New Roman" w:hint="eastAsia"/>
                <w:sz w:val="24"/>
                <w:szCs w:val="24"/>
                <w:lang w:eastAsia="zh-CN"/>
              </w:rPr>
              <w:t>, 1996</w:t>
            </w:r>
          </w:p>
        </w:tc>
        <w:tc>
          <w:tcPr>
            <w:tcW w:w="1274" w:type="dxa"/>
            <w:vMerge w:val="restart"/>
          </w:tcPr>
          <w:p w14:paraId="451D0C48" w14:textId="77777777" w:rsidR="001234DF" w:rsidRPr="0013001C" w:rsidRDefault="002F1FE0" w:rsidP="0013001C">
            <w:pPr>
              <w:pStyle w:val="OAE42tablebody"/>
              <w:spacing w:line="360" w:lineRule="auto"/>
              <w:jc w:val="left"/>
              <w:rPr>
                <w:rFonts w:ascii="Times New Roman" w:hAnsi="Times New Roman" w:cs="Times New Roman"/>
                <w:sz w:val="24"/>
                <w:szCs w:val="24"/>
              </w:rPr>
            </w:pPr>
            <w:r w:rsidRPr="0013001C">
              <w:rPr>
                <w:rFonts w:ascii="Times New Roman" w:eastAsiaTheme="minorEastAsia" w:hAnsi="Times New Roman" w:cs="Times New Roman" w:hint="eastAsia"/>
                <w:sz w:val="24"/>
                <w:szCs w:val="24"/>
                <w:lang w:eastAsia="zh-CN"/>
              </w:rPr>
              <w:t>Taiwan</w:t>
            </w:r>
          </w:p>
        </w:tc>
        <w:tc>
          <w:tcPr>
            <w:tcW w:w="1211" w:type="dxa"/>
            <w:vMerge w:val="restart"/>
          </w:tcPr>
          <w:p w14:paraId="066D0DA3"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Prospective</w:t>
            </w:r>
          </w:p>
        </w:tc>
        <w:tc>
          <w:tcPr>
            <w:tcW w:w="1159" w:type="dxa"/>
            <w:vMerge w:val="restart"/>
          </w:tcPr>
          <w:p w14:paraId="20B0D3C6"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1991-1994</w:t>
            </w:r>
          </w:p>
        </w:tc>
        <w:tc>
          <w:tcPr>
            <w:tcW w:w="1179" w:type="dxa"/>
          </w:tcPr>
          <w:p w14:paraId="3AB91731"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Control</w:t>
            </w:r>
          </w:p>
        </w:tc>
        <w:tc>
          <w:tcPr>
            <w:tcW w:w="989" w:type="dxa"/>
          </w:tcPr>
          <w:p w14:paraId="69BB787B"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640</w:t>
            </w:r>
          </w:p>
        </w:tc>
        <w:tc>
          <w:tcPr>
            <w:tcW w:w="1174" w:type="dxa"/>
          </w:tcPr>
          <w:p w14:paraId="580A040A"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 xml:space="preserve">55.7 </w:t>
            </w:r>
            <w:r w:rsidRPr="0013001C">
              <w:rPr>
                <w:rFonts w:ascii="Times New Roman" w:eastAsiaTheme="minorEastAsia" w:hAnsi="Times New Roman" w:cs="Times New Roman"/>
                <w:sz w:val="24"/>
                <w:szCs w:val="24"/>
                <w:lang w:eastAsia="zh-CN"/>
              </w:rPr>
              <w:t>±</w:t>
            </w:r>
            <w:r w:rsidRPr="0013001C">
              <w:rPr>
                <w:rFonts w:ascii="Times New Roman" w:eastAsiaTheme="minorEastAsia" w:hAnsi="Times New Roman" w:cs="Times New Roman" w:hint="eastAsia"/>
                <w:sz w:val="24"/>
                <w:szCs w:val="24"/>
                <w:lang w:eastAsia="zh-CN"/>
              </w:rPr>
              <w:t xml:space="preserve"> 16.2</w:t>
            </w:r>
            <w:bookmarkStart w:id="3" w:name="OLE_LINK2"/>
            <w:r w:rsidRPr="0013001C">
              <w:rPr>
                <w:rFonts w:ascii="Times New Roman" w:eastAsia="宋体" w:hAnsi="Times New Roman" w:cs="Times New Roman"/>
                <w:bCs/>
                <w:sz w:val="24"/>
                <w:szCs w:val="24"/>
                <w:vertAlign w:val="superscript"/>
              </w:rPr>
              <w:t>#</w:t>
            </w:r>
            <w:bookmarkEnd w:id="3"/>
          </w:p>
        </w:tc>
      </w:tr>
      <w:tr w:rsidR="001234DF" w:rsidRPr="0013001C" w14:paraId="4D7B1F73" w14:textId="77777777" w:rsidTr="0013001C">
        <w:trPr>
          <w:trHeight w:val="273"/>
        </w:trPr>
        <w:tc>
          <w:tcPr>
            <w:tcW w:w="1374" w:type="dxa"/>
            <w:vMerge/>
          </w:tcPr>
          <w:p w14:paraId="10B2D443" w14:textId="77777777" w:rsidR="001234DF" w:rsidRPr="0013001C" w:rsidRDefault="001234DF" w:rsidP="0013001C">
            <w:pPr>
              <w:pStyle w:val="OAE42tablebody"/>
              <w:spacing w:line="360" w:lineRule="auto"/>
              <w:jc w:val="left"/>
              <w:rPr>
                <w:sz w:val="24"/>
                <w:szCs w:val="24"/>
              </w:rPr>
            </w:pPr>
          </w:p>
        </w:tc>
        <w:tc>
          <w:tcPr>
            <w:tcW w:w="1274" w:type="dxa"/>
            <w:vMerge/>
          </w:tcPr>
          <w:p w14:paraId="3785CE54" w14:textId="77777777" w:rsidR="001234DF" w:rsidRPr="0013001C" w:rsidRDefault="001234DF" w:rsidP="0013001C">
            <w:pPr>
              <w:pStyle w:val="OAE42tablebody"/>
              <w:spacing w:line="360" w:lineRule="auto"/>
              <w:jc w:val="left"/>
              <w:rPr>
                <w:sz w:val="24"/>
                <w:szCs w:val="24"/>
              </w:rPr>
            </w:pPr>
          </w:p>
        </w:tc>
        <w:tc>
          <w:tcPr>
            <w:tcW w:w="1211" w:type="dxa"/>
            <w:vMerge/>
          </w:tcPr>
          <w:p w14:paraId="23494B01" w14:textId="77777777" w:rsidR="001234DF" w:rsidRPr="0013001C" w:rsidRDefault="001234DF" w:rsidP="0013001C">
            <w:pPr>
              <w:pStyle w:val="OAE42tablebody"/>
              <w:spacing w:line="360" w:lineRule="auto"/>
              <w:jc w:val="left"/>
              <w:rPr>
                <w:sz w:val="24"/>
                <w:szCs w:val="24"/>
              </w:rPr>
            </w:pPr>
          </w:p>
        </w:tc>
        <w:tc>
          <w:tcPr>
            <w:tcW w:w="1159" w:type="dxa"/>
            <w:vMerge/>
          </w:tcPr>
          <w:p w14:paraId="4DCF1AB6" w14:textId="77777777" w:rsidR="001234DF" w:rsidRPr="0013001C" w:rsidRDefault="001234DF" w:rsidP="0013001C">
            <w:pPr>
              <w:pStyle w:val="OAE42tablebody"/>
              <w:spacing w:line="360" w:lineRule="auto"/>
              <w:jc w:val="left"/>
              <w:rPr>
                <w:sz w:val="24"/>
                <w:szCs w:val="24"/>
              </w:rPr>
            </w:pPr>
          </w:p>
        </w:tc>
        <w:tc>
          <w:tcPr>
            <w:tcW w:w="1179" w:type="dxa"/>
          </w:tcPr>
          <w:p w14:paraId="1D409E8C"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ESRD</w:t>
            </w:r>
          </w:p>
        </w:tc>
        <w:tc>
          <w:tcPr>
            <w:tcW w:w="989" w:type="dxa"/>
          </w:tcPr>
          <w:p w14:paraId="530F1FF3"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5658</w:t>
            </w:r>
          </w:p>
        </w:tc>
        <w:tc>
          <w:tcPr>
            <w:tcW w:w="1174" w:type="dxa"/>
          </w:tcPr>
          <w:p w14:paraId="064984DF"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 xml:space="preserve">64.1 </w:t>
            </w:r>
            <w:r w:rsidRPr="0013001C">
              <w:rPr>
                <w:rFonts w:ascii="Times New Roman" w:eastAsiaTheme="minorEastAsia" w:hAnsi="Times New Roman" w:cs="Times New Roman"/>
                <w:sz w:val="24"/>
                <w:szCs w:val="24"/>
                <w:lang w:eastAsia="zh-CN"/>
              </w:rPr>
              <w:t>±</w:t>
            </w:r>
            <w:r w:rsidRPr="0013001C">
              <w:rPr>
                <w:rFonts w:ascii="Times New Roman" w:eastAsiaTheme="minorEastAsia" w:hAnsi="Times New Roman" w:cs="Times New Roman" w:hint="eastAsia"/>
                <w:sz w:val="24"/>
                <w:szCs w:val="24"/>
                <w:lang w:eastAsia="zh-CN"/>
              </w:rPr>
              <w:t xml:space="preserve"> 11.4</w:t>
            </w:r>
            <w:r w:rsidRPr="0013001C">
              <w:rPr>
                <w:rFonts w:ascii="Times New Roman" w:eastAsia="宋体" w:hAnsi="Times New Roman" w:cs="Times New Roman"/>
                <w:bCs/>
                <w:sz w:val="24"/>
                <w:szCs w:val="24"/>
                <w:vertAlign w:val="superscript"/>
              </w:rPr>
              <w:t>#</w:t>
            </w:r>
          </w:p>
        </w:tc>
      </w:tr>
      <w:tr w:rsidR="001234DF" w:rsidRPr="0013001C" w14:paraId="07472811" w14:textId="77777777" w:rsidTr="0013001C">
        <w:trPr>
          <w:trHeight w:val="273"/>
        </w:trPr>
        <w:tc>
          <w:tcPr>
            <w:tcW w:w="1374" w:type="dxa"/>
            <w:vMerge w:val="restart"/>
          </w:tcPr>
          <w:p w14:paraId="077260B6" w14:textId="77777777" w:rsidR="001234DF" w:rsidRPr="0013001C" w:rsidRDefault="002F1FE0" w:rsidP="0013001C">
            <w:pPr>
              <w:pStyle w:val="OAE42tablebody"/>
              <w:spacing w:line="360" w:lineRule="auto"/>
              <w:jc w:val="left"/>
              <w:rPr>
                <w:sz w:val="24"/>
                <w:szCs w:val="24"/>
              </w:rPr>
            </w:pPr>
            <w:r w:rsidRPr="0013001C">
              <w:rPr>
                <w:rFonts w:ascii="Times New Roman" w:eastAsiaTheme="minorEastAsia" w:hAnsi="Times New Roman" w:cs="Times New Roman" w:hint="eastAsia"/>
                <w:sz w:val="24"/>
                <w:szCs w:val="24"/>
                <w:lang w:eastAsia="zh-CN"/>
              </w:rPr>
              <w:t xml:space="preserve">Cheung </w:t>
            </w:r>
            <w:r w:rsidRPr="0013001C">
              <w:rPr>
                <w:rFonts w:ascii="Times New Roman" w:eastAsiaTheme="minorEastAsia" w:hAnsi="Times New Roman" w:cs="Times New Roman" w:hint="eastAsia"/>
                <w:i/>
                <w:iCs/>
                <w:sz w:val="24"/>
                <w:szCs w:val="24"/>
                <w:lang w:eastAsia="zh-CN"/>
              </w:rPr>
              <w:t>et al.</w:t>
            </w:r>
            <w:r w:rsidRPr="0013001C">
              <w:rPr>
                <w:rFonts w:ascii="Times New Roman" w:eastAsiaTheme="minorEastAsia" w:hAnsi="Times New Roman" w:cs="Times New Roman" w:hint="eastAsia"/>
                <w:sz w:val="24"/>
                <w:szCs w:val="24"/>
                <w:vertAlign w:val="superscript"/>
                <w:lang w:eastAsia="zh-CN"/>
              </w:rPr>
              <w:t>[3]</w:t>
            </w:r>
            <w:r w:rsidRPr="0013001C">
              <w:rPr>
                <w:rFonts w:ascii="Times New Roman" w:eastAsiaTheme="minorEastAsia" w:hAnsi="Times New Roman" w:cs="Times New Roman" w:hint="eastAsia"/>
                <w:sz w:val="24"/>
                <w:szCs w:val="24"/>
                <w:lang w:eastAsia="zh-CN"/>
              </w:rPr>
              <w:t>, 2010</w:t>
            </w:r>
          </w:p>
        </w:tc>
        <w:tc>
          <w:tcPr>
            <w:tcW w:w="1274" w:type="dxa"/>
            <w:vMerge w:val="restart"/>
          </w:tcPr>
          <w:p w14:paraId="49F4E91A" w14:textId="77777777" w:rsidR="001234DF" w:rsidRPr="0013001C" w:rsidRDefault="002F1FE0" w:rsidP="0013001C">
            <w:pPr>
              <w:pStyle w:val="OAE42tablebody"/>
              <w:spacing w:line="360" w:lineRule="auto"/>
              <w:jc w:val="left"/>
              <w:rPr>
                <w:rFonts w:eastAsia="宋体"/>
                <w:sz w:val="24"/>
                <w:szCs w:val="24"/>
                <w:lang w:eastAsia="zh-CN"/>
              </w:rPr>
            </w:pPr>
            <w:r w:rsidRPr="0013001C">
              <w:rPr>
                <w:rFonts w:ascii="Times New Roman" w:eastAsiaTheme="minorEastAsia" w:hAnsi="Times New Roman" w:cs="Times New Roman" w:hint="eastAsia"/>
                <w:sz w:val="24"/>
                <w:szCs w:val="24"/>
                <w:lang w:eastAsia="zh-CN"/>
              </w:rPr>
              <w:t>Canada</w:t>
            </w:r>
          </w:p>
        </w:tc>
        <w:tc>
          <w:tcPr>
            <w:tcW w:w="1211" w:type="dxa"/>
            <w:vMerge w:val="restart"/>
          </w:tcPr>
          <w:p w14:paraId="539F731F" w14:textId="77777777" w:rsidR="001234DF" w:rsidRPr="0013001C" w:rsidRDefault="002F1FE0" w:rsidP="0013001C">
            <w:pPr>
              <w:pStyle w:val="OAE42tablebody"/>
              <w:spacing w:line="360" w:lineRule="auto"/>
              <w:jc w:val="left"/>
              <w:rPr>
                <w:sz w:val="24"/>
                <w:szCs w:val="24"/>
              </w:rPr>
            </w:pPr>
            <w:r w:rsidRPr="0013001C">
              <w:rPr>
                <w:rFonts w:ascii="Times New Roman" w:eastAsiaTheme="minorEastAsia" w:hAnsi="Times New Roman" w:cs="Times New Roman" w:hint="eastAsia"/>
                <w:sz w:val="24"/>
                <w:szCs w:val="24"/>
                <w:lang w:eastAsia="zh-CN"/>
              </w:rPr>
              <w:t>Retrospective</w:t>
            </w:r>
          </w:p>
        </w:tc>
        <w:tc>
          <w:tcPr>
            <w:tcW w:w="1159" w:type="dxa"/>
            <w:vMerge w:val="restart"/>
          </w:tcPr>
          <w:p w14:paraId="27103C96" w14:textId="77777777" w:rsidR="001234DF" w:rsidRPr="0013001C" w:rsidRDefault="002F1FE0" w:rsidP="0013001C">
            <w:pPr>
              <w:pStyle w:val="OAE42tablebody"/>
              <w:spacing w:line="360" w:lineRule="auto"/>
              <w:jc w:val="left"/>
              <w:rPr>
                <w:sz w:val="24"/>
                <w:szCs w:val="24"/>
              </w:rPr>
            </w:pPr>
            <w:r w:rsidRPr="0013001C">
              <w:rPr>
                <w:rFonts w:ascii="Times New Roman" w:eastAsia="宋体" w:hAnsi="Times New Roman" w:cs="Times New Roman" w:hint="eastAsia"/>
                <w:sz w:val="24"/>
                <w:szCs w:val="24"/>
                <w:lang w:eastAsia="zh-CN"/>
              </w:rPr>
              <w:t>2000-2006</w:t>
            </w:r>
          </w:p>
        </w:tc>
        <w:tc>
          <w:tcPr>
            <w:tcW w:w="1179" w:type="dxa"/>
          </w:tcPr>
          <w:p w14:paraId="34F1158B"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Control</w:t>
            </w:r>
          </w:p>
        </w:tc>
        <w:tc>
          <w:tcPr>
            <w:tcW w:w="989" w:type="dxa"/>
          </w:tcPr>
          <w:p w14:paraId="1FD4412D"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850</w:t>
            </w:r>
          </w:p>
        </w:tc>
        <w:tc>
          <w:tcPr>
            <w:tcW w:w="1174" w:type="dxa"/>
          </w:tcPr>
          <w:p w14:paraId="2CD5205C"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 xml:space="preserve">67 </w:t>
            </w:r>
            <w:r w:rsidRPr="0013001C">
              <w:rPr>
                <w:rFonts w:ascii="Times New Roman" w:eastAsiaTheme="minorEastAsia" w:hAnsi="Times New Roman" w:cs="Times New Roman"/>
                <w:sz w:val="24"/>
                <w:szCs w:val="24"/>
                <w:lang w:eastAsia="zh-CN"/>
              </w:rPr>
              <w:t>±</w:t>
            </w:r>
            <w:r w:rsidRPr="0013001C">
              <w:rPr>
                <w:rFonts w:ascii="Times New Roman" w:eastAsiaTheme="minorEastAsia" w:hAnsi="Times New Roman" w:cs="Times New Roman" w:hint="eastAsia"/>
                <w:sz w:val="24"/>
                <w:szCs w:val="24"/>
                <w:lang w:eastAsia="zh-CN"/>
              </w:rPr>
              <w:t xml:space="preserve"> 13</w:t>
            </w:r>
          </w:p>
        </w:tc>
      </w:tr>
      <w:tr w:rsidR="001234DF" w:rsidRPr="0013001C" w14:paraId="162DCC74" w14:textId="77777777" w:rsidTr="0013001C">
        <w:trPr>
          <w:trHeight w:val="273"/>
        </w:trPr>
        <w:tc>
          <w:tcPr>
            <w:tcW w:w="1374" w:type="dxa"/>
            <w:vMerge/>
          </w:tcPr>
          <w:p w14:paraId="4FD8C1F5" w14:textId="77777777" w:rsidR="001234DF" w:rsidRPr="0013001C" w:rsidRDefault="001234DF" w:rsidP="0013001C">
            <w:pPr>
              <w:pStyle w:val="OAE42tablebody"/>
              <w:spacing w:line="360" w:lineRule="auto"/>
              <w:jc w:val="left"/>
              <w:rPr>
                <w:sz w:val="24"/>
                <w:szCs w:val="24"/>
              </w:rPr>
            </w:pPr>
          </w:p>
        </w:tc>
        <w:tc>
          <w:tcPr>
            <w:tcW w:w="1274" w:type="dxa"/>
            <w:vMerge/>
          </w:tcPr>
          <w:p w14:paraId="4995AD2B" w14:textId="77777777" w:rsidR="001234DF" w:rsidRPr="0013001C" w:rsidRDefault="001234DF" w:rsidP="0013001C">
            <w:pPr>
              <w:pStyle w:val="OAE42tablebody"/>
              <w:spacing w:line="360" w:lineRule="auto"/>
              <w:jc w:val="left"/>
              <w:rPr>
                <w:sz w:val="24"/>
                <w:szCs w:val="24"/>
              </w:rPr>
            </w:pPr>
          </w:p>
        </w:tc>
        <w:tc>
          <w:tcPr>
            <w:tcW w:w="1211" w:type="dxa"/>
            <w:vMerge/>
          </w:tcPr>
          <w:p w14:paraId="0E212A4F" w14:textId="77777777" w:rsidR="001234DF" w:rsidRPr="0013001C" w:rsidRDefault="001234DF" w:rsidP="0013001C">
            <w:pPr>
              <w:pStyle w:val="OAE42tablebody"/>
              <w:spacing w:line="360" w:lineRule="auto"/>
              <w:jc w:val="left"/>
              <w:rPr>
                <w:sz w:val="24"/>
                <w:szCs w:val="24"/>
              </w:rPr>
            </w:pPr>
          </w:p>
        </w:tc>
        <w:tc>
          <w:tcPr>
            <w:tcW w:w="1159" w:type="dxa"/>
            <w:vMerge/>
          </w:tcPr>
          <w:p w14:paraId="2960CA74" w14:textId="77777777" w:rsidR="001234DF" w:rsidRPr="0013001C" w:rsidRDefault="001234DF" w:rsidP="0013001C">
            <w:pPr>
              <w:pStyle w:val="OAE42tablebody"/>
              <w:spacing w:line="360" w:lineRule="auto"/>
              <w:jc w:val="left"/>
              <w:rPr>
                <w:sz w:val="24"/>
                <w:szCs w:val="24"/>
              </w:rPr>
            </w:pPr>
          </w:p>
        </w:tc>
        <w:tc>
          <w:tcPr>
            <w:tcW w:w="1179" w:type="dxa"/>
          </w:tcPr>
          <w:p w14:paraId="01438F00"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CKD</w:t>
            </w:r>
          </w:p>
        </w:tc>
        <w:tc>
          <w:tcPr>
            <w:tcW w:w="989" w:type="dxa"/>
          </w:tcPr>
          <w:p w14:paraId="17D191B9"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250</w:t>
            </w:r>
          </w:p>
        </w:tc>
        <w:tc>
          <w:tcPr>
            <w:tcW w:w="1174" w:type="dxa"/>
          </w:tcPr>
          <w:p w14:paraId="5DD02BD1"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 xml:space="preserve">71 </w:t>
            </w:r>
            <w:r w:rsidRPr="0013001C">
              <w:rPr>
                <w:rFonts w:ascii="Times New Roman" w:eastAsiaTheme="minorEastAsia" w:hAnsi="Times New Roman" w:cs="Times New Roman"/>
                <w:sz w:val="24"/>
                <w:szCs w:val="24"/>
                <w:lang w:eastAsia="zh-CN"/>
              </w:rPr>
              <w:t>±</w:t>
            </w:r>
            <w:r w:rsidRPr="0013001C">
              <w:rPr>
                <w:rFonts w:ascii="Times New Roman" w:eastAsiaTheme="minorEastAsia" w:hAnsi="Times New Roman" w:cs="Times New Roman" w:hint="eastAsia"/>
                <w:sz w:val="24"/>
                <w:szCs w:val="24"/>
                <w:lang w:eastAsia="zh-CN"/>
              </w:rPr>
              <w:t xml:space="preserve"> 13</w:t>
            </w:r>
          </w:p>
        </w:tc>
      </w:tr>
      <w:tr w:rsidR="001234DF" w:rsidRPr="0013001C" w14:paraId="45194896" w14:textId="77777777" w:rsidTr="0013001C">
        <w:trPr>
          <w:trHeight w:val="291"/>
        </w:trPr>
        <w:tc>
          <w:tcPr>
            <w:tcW w:w="1374" w:type="dxa"/>
            <w:vMerge/>
          </w:tcPr>
          <w:p w14:paraId="76093FED" w14:textId="77777777" w:rsidR="001234DF" w:rsidRPr="0013001C" w:rsidRDefault="001234DF" w:rsidP="0013001C">
            <w:pPr>
              <w:pStyle w:val="OAE42tablebody"/>
              <w:spacing w:line="360" w:lineRule="auto"/>
              <w:jc w:val="left"/>
              <w:rPr>
                <w:rFonts w:ascii="Times New Roman" w:eastAsia="宋体" w:hAnsi="Times New Roman" w:cs="Times New Roman"/>
                <w:sz w:val="24"/>
                <w:szCs w:val="24"/>
                <w:lang w:eastAsia="zh-CN"/>
              </w:rPr>
            </w:pPr>
          </w:p>
        </w:tc>
        <w:tc>
          <w:tcPr>
            <w:tcW w:w="1274" w:type="dxa"/>
            <w:vMerge/>
          </w:tcPr>
          <w:p w14:paraId="5BE6535E" w14:textId="77777777" w:rsidR="001234DF" w:rsidRPr="0013001C" w:rsidRDefault="001234DF" w:rsidP="0013001C">
            <w:pPr>
              <w:pStyle w:val="OAE42tablebody"/>
              <w:spacing w:line="360" w:lineRule="auto"/>
              <w:jc w:val="left"/>
              <w:rPr>
                <w:rFonts w:ascii="Times New Roman" w:eastAsia="宋体" w:hAnsi="Times New Roman" w:cs="Times New Roman"/>
                <w:sz w:val="24"/>
                <w:szCs w:val="24"/>
                <w:lang w:eastAsia="zh-CN"/>
              </w:rPr>
            </w:pPr>
          </w:p>
        </w:tc>
        <w:tc>
          <w:tcPr>
            <w:tcW w:w="1211" w:type="dxa"/>
            <w:vMerge/>
          </w:tcPr>
          <w:p w14:paraId="2E19291F" w14:textId="77777777" w:rsidR="001234DF" w:rsidRPr="0013001C" w:rsidRDefault="001234DF" w:rsidP="0013001C">
            <w:pPr>
              <w:pStyle w:val="OAE42tablebody"/>
              <w:spacing w:line="360" w:lineRule="auto"/>
              <w:jc w:val="left"/>
              <w:rPr>
                <w:rFonts w:ascii="Times New Roman" w:eastAsia="宋体" w:hAnsi="Times New Roman" w:cs="Times New Roman"/>
                <w:sz w:val="24"/>
                <w:szCs w:val="24"/>
                <w:lang w:eastAsia="zh-CN"/>
              </w:rPr>
            </w:pPr>
          </w:p>
        </w:tc>
        <w:tc>
          <w:tcPr>
            <w:tcW w:w="1159" w:type="dxa"/>
            <w:vMerge/>
          </w:tcPr>
          <w:p w14:paraId="164B5A4A" w14:textId="77777777" w:rsidR="001234DF" w:rsidRPr="0013001C" w:rsidRDefault="001234DF" w:rsidP="0013001C">
            <w:pPr>
              <w:pStyle w:val="OAE42tablebody"/>
              <w:spacing w:line="360" w:lineRule="auto"/>
              <w:jc w:val="left"/>
              <w:rPr>
                <w:rFonts w:ascii="Times New Roman" w:eastAsia="宋体" w:hAnsi="Times New Roman" w:cs="Times New Roman"/>
                <w:sz w:val="24"/>
                <w:szCs w:val="24"/>
                <w:lang w:eastAsia="zh-CN"/>
              </w:rPr>
            </w:pPr>
          </w:p>
        </w:tc>
        <w:tc>
          <w:tcPr>
            <w:tcW w:w="1179" w:type="dxa"/>
          </w:tcPr>
          <w:p w14:paraId="63D37C0F"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ESRD</w:t>
            </w:r>
          </w:p>
        </w:tc>
        <w:tc>
          <w:tcPr>
            <w:tcW w:w="989" w:type="dxa"/>
          </w:tcPr>
          <w:p w14:paraId="434B279C"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1650</w:t>
            </w:r>
          </w:p>
        </w:tc>
        <w:tc>
          <w:tcPr>
            <w:tcW w:w="1174" w:type="dxa"/>
          </w:tcPr>
          <w:p w14:paraId="353B758C" w14:textId="77777777" w:rsidR="001234DF" w:rsidRPr="0013001C" w:rsidRDefault="002F1FE0" w:rsidP="0013001C">
            <w:pPr>
              <w:pStyle w:val="OAE42tablebody"/>
              <w:spacing w:line="360" w:lineRule="auto"/>
              <w:jc w:val="left"/>
              <w:rPr>
                <w:rFonts w:ascii="Times New Roman" w:eastAsia="宋体" w:hAnsi="Times New Roman" w:cs="Times New Roman"/>
                <w:sz w:val="24"/>
                <w:szCs w:val="24"/>
                <w:lang w:eastAsia="zh-CN"/>
              </w:rPr>
            </w:pPr>
            <w:r w:rsidRPr="0013001C">
              <w:rPr>
                <w:rFonts w:ascii="Times New Roman" w:eastAsia="宋体" w:hAnsi="Times New Roman" w:cs="Times New Roman" w:hint="eastAsia"/>
                <w:sz w:val="24"/>
                <w:szCs w:val="24"/>
                <w:lang w:eastAsia="zh-CN"/>
              </w:rPr>
              <w:t xml:space="preserve">68 </w:t>
            </w:r>
            <w:r w:rsidRPr="0013001C">
              <w:rPr>
                <w:rFonts w:ascii="Times New Roman" w:eastAsiaTheme="minorEastAsia" w:hAnsi="Times New Roman" w:cs="Times New Roman"/>
                <w:sz w:val="24"/>
                <w:szCs w:val="24"/>
                <w:lang w:eastAsia="zh-CN"/>
              </w:rPr>
              <w:t>±</w:t>
            </w:r>
            <w:r w:rsidRPr="0013001C">
              <w:rPr>
                <w:rFonts w:ascii="Times New Roman" w:eastAsiaTheme="minorEastAsia" w:hAnsi="Times New Roman" w:cs="Times New Roman" w:hint="eastAsia"/>
                <w:sz w:val="24"/>
                <w:szCs w:val="24"/>
                <w:lang w:eastAsia="zh-CN"/>
              </w:rPr>
              <w:t xml:space="preserve"> 12</w:t>
            </w:r>
          </w:p>
        </w:tc>
      </w:tr>
    </w:tbl>
    <w:p w14:paraId="76027C54" w14:textId="77777777" w:rsidR="001234DF" w:rsidRPr="0013001C" w:rsidRDefault="002F1FE0" w:rsidP="0013001C">
      <w:pPr>
        <w:widowControl/>
        <w:adjustRightInd w:val="0"/>
        <w:snapToGrid w:val="0"/>
        <w:spacing w:line="360" w:lineRule="auto"/>
        <w:rPr>
          <w:rFonts w:ascii="Times New Roman" w:eastAsia="宋体" w:hAnsi="Times New Roman" w:cs="Times New Roman"/>
          <w:bCs/>
          <w:color w:val="000000"/>
          <w:kern w:val="0"/>
          <w:sz w:val="24"/>
        </w:rPr>
      </w:pPr>
      <w:r w:rsidRPr="0013001C">
        <w:rPr>
          <w:rFonts w:ascii="Times New Roman" w:eastAsia="宋体" w:hAnsi="Times New Roman" w:cs="Times New Roman"/>
          <w:bCs/>
          <w:color w:val="000000"/>
          <w:kern w:val="0"/>
          <w:sz w:val="24"/>
        </w:rPr>
        <w:t xml:space="preserve">This part is footer. </w:t>
      </w:r>
      <w:r w:rsidRPr="0013001C">
        <w:rPr>
          <w:rFonts w:ascii="Times New Roman" w:eastAsia="宋体" w:hAnsi="Times New Roman" w:cs="Times New Roman"/>
          <w:bCs/>
          <w:color w:val="000000"/>
          <w:kern w:val="0"/>
          <w:sz w:val="24"/>
          <w:vertAlign w:val="superscript"/>
        </w:rPr>
        <w:t>*</w:t>
      </w:r>
      <w:r w:rsidRPr="0013001C">
        <w:rPr>
          <w:rFonts w:ascii="Times New Roman" w:eastAsia="宋体" w:hAnsi="Times New Roman" w:cs="Times New Roman" w:hint="eastAsia"/>
          <w:bCs/>
          <w:color w:val="000000"/>
          <w:kern w:val="0"/>
          <w:sz w:val="24"/>
        </w:rPr>
        <w:t xml:space="preserve">Data expressed as mean </w:t>
      </w:r>
      <w:r w:rsidRPr="0013001C">
        <w:rPr>
          <w:rFonts w:ascii="Times New Roman" w:hAnsi="Times New Roman" w:cs="Times New Roman"/>
          <w:sz w:val="24"/>
        </w:rPr>
        <w:t>±</w:t>
      </w:r>
      <w:r w:rsidRPr="0013001C">
        <w:rPr>
          <w:rFonts w:ascii="Times New Roman" w:hAnsi="Times New Roman" w:cs="Times New Roman" w:hint="eastAsia"/>
          <w:sz w:val="24"/>
        </w:rPr>
        <w:t xml:space="preserve"> SEM (standard error of mean)</w:t>
      </w:r>
      <w:r w:rsidRPr="0013001C">
        <w:rPr>
          <w:rFonts w:ascii="Times New Roman" w:eastAsia="宋体" w:hAnsi="Times New Roman" w:cs="Times New Roman"/>
          <w:bCs/>
          <w:color w:val="000000"/>
          <w:kern w:val="0"/>
          <w:sz w:val="24"/>
        </w:rPr>
        <w:t xml:space="preserve">, </w:t>
      </w:r>
      <w:r w:rsidRPr="0013001C">
        <w:rPr>
          <w:rFonts w:ascii="Times New Roman" w:eastAsia="宋体" w:hAnsi="Times New Roman" w:cs="Times New Roman"/>
          <w:bCs/>
          <w:color w:val="000000"/>
          <w:kern w:val="0"/>
          <w:sz w:val="24"/>
          <w:vertAlign w:val="superscript"/>
        </w:rPr>
        <w:t>#</w:t>
      </w:r>
      <w:r w:rsidRPr="0013001C">
        <w:rPr>
          <w:rFonts w:ascii="Times New Roman" w:eastAsia="宋体" w:hAnsi="Times New Roman" w:cs="Times New Roman" w:hint="eastAsia"/>
          <w:bCs/>
          <w:color w:val="000000"/>
          <w:kern w:val="0"/>
          <w:sz w:val="24"/>
        </w:rPr>
        <w:t xml:space="preserve">Data expressed as mean </w:t>
      </w:r>
      <w:r w:rsidRPr="0013001C">
        <w:rPr>
          <w:rFonts w:ascii="Times New Roman" w:hAnsi="Times New Roman" w:cs="Times New Roman"/>
          <w:sz w:val="24"/>
        </w:rPr>
        <w:t>±</w:t>
      </w:r>
      <w:r w:rsidRPr="0013001C">
        <w:rPr>
          <w:rFonts w:ascii="Times New Roman" w:hAnsi="Times New Roman" w:cs="Times New Roman" w:hint="eastAsia"/>
          <w:sz w:val="24"/>
        </w:rPr>
        <w:t xml:space="preserve"> SD (standard deviation)</w:t>
      </w:r>
      <w:r w:rsidRPr="0013001C">
        <w:rPr>
          <w:rFonts w:ascii="Times New Roman" w:eastAsia="宋体" w:hAnsi="Times New Roman" w:cs="Times New Roman"/>
          <w:bCs/>
          <w:color w:val="000000"/>
          <w:kern w:val="0"/>
          <w:sz w:val="24"/>
        </w:rPr>
        <w:t>.</w:t>
      </w:r>
      <w:r w:rsidRPr="0013001C">
        <w:rPr>
          <w:rFonts w:ascii="Times New Roman" w:eastAsia="宋体" w:hAnsi="Times New Roman" w:cs="Times New Roman" w:hint="eastAsia"/>
          <w:bCs/>
          <w:color w:val="000000"/>
          <w:kern w:val="0"/>
          <w:sz w:val="24"/>
        </w:rPr>
        <w:t xml:space="preserve"> CKD: chronic kidney disease; </w:t>
      </w:r>
      <w:r w:rsidRPr="0013001C">
        <w:rPr>
          <w:rFonts w:ascii="Times New Roman" w:eastAsia="宋体" w:hAnsi="Times New Roman" w:cs="Times New Roman" w:hint="eastAsia"/>
          <w:color w:val="000000"/>
          <w:kern w:val="0"/>
          <w:sz w:val="24"/>
        </w:rPr>
        <w:t>ESRD</w:t>
      </w:r>
      <w:r w:rsidRPr="0013001C">
        <w:rPr>
          <w:rFonts w:ascii="Times New Roman" w:eastAsia="宋体" w:hAnsi="Times New Roman" w:cs="Times New Roman"/>
          <w:color w:val="000000"/>
          <w:kern w:val="0"/>
          <w:sz w:val="24"/>
        </w:rPr>
        <w:t xml:space="preserve">: </w:t>
      </w:r>
      <w:r w:rsidRPr="0013001C">
        <w:rPr>
          <w:rFonts w:ascii="Times New Roman" w:eastAsia="宋体" w:hAnsi="Times New Roman" w:cs="Times New Roman" w:hint="eastAsia"/>
          <w:color w:val="000000"/>
          <w:kern w:val="0"/>
          <w:sz w:val="24"/>
        </w:rPr>
        <w:t xml:space="preserve">end-stage renal disease. </w:t>
      </w:r>
      <w:r w:rsidRPr="0013001C">
        <w:rPr>
          <w:rFonts w:ascii="Times New Roman" w:eastAsia="宋体" w:hAnsi="Times New Roman" w:cs="Times New Roman"/>
          <w:bCs/>
          <w:color w:val="000000"/>
          <w:kern w:val="0"/>
          <w:sz w:val="24"/>
        </w:rPr>
        <w:t xml:space="preserve">This table is cited with permission from Li </w:t>
      </w:r>
      <w:r w:rsidRPr="0013001C">
        <w:rPr>
          <w:rFonts w:ascii="Times New Roman" w:eastAsia="宋体" w:hAnsi="Times New Roman" w:cs="Times New Roman"/>
          <w:bCs/>
          <w:i/>
          <w:color w:val="000000"/>
          <w:kern w:val="0"/>
          <w:sz w:val="24"/>
        </w:rPr>
        <w:t>et al</w:t>
      </w:r>
      <w:r w:rsidRPr="0013001C">
        <w:rPr>
          <w:rFonts w:ascii="Times New Roman" w:eastAsia="宋体" w:hAnsi="Times New Roman" w:cs="Times New Roman"/>
          <w:bCs/>
          <w:color w:val="000000"/>
          <w:kern w:val="0"/>
          <w:sz w:val="24"/>
        </w:rPr>
        <w:t>.</w:t>
      </w:r>
      <w:r w:rsidRPr="0013001C">
        <w:rPr>
          <w:rFonts w:ascii="Times New Roman" w:eastAsia="宋体" w:hAnsi="Times New Roman" w:cs="Times New Roman"/>
          <w:bCs/>
          <w:color w:val="000000"/>
          <w:kern w:val="0"/>
          <w:sz w:val="24"/>
          <w:vertAlign w:val="superscript"/>
        </w:rPr>
        <w:t xml:space="preserve">[1] </w:t>
      </w:r>
      <w:r w:rsidRPr="0013001C">
        <w:rPr>
          <w:rFonts w:ascii="Times New Roman" w:eastAsia="宋体" w:hAnsi="Times New Roman" w:cs="Times New Roman"/>
          <w:bCs/>
          <w:color w:val="000000"/>
          <w:kern w:val="0"/>
          <w:sz w:val="24"/>
        </w:rPr>
        <w:t>published in xxx</w:t>
      </w:r>
    </w:p>
    <w:p w14:paraId="58689A8D" w14:textId="77777777" w:rsidR="001234DF" w:rsidRDefault="002F1FE0" w:rsidP="0013001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FFDECC3" w14:textId="77777777" w:rsidR="001234DF" w:rsidRDefault="002F1FE0" w:rsidP="0013001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B70D101" w14:textId="77777777" w:rsidR="001234DF" w:rsidRDefault="002F1FE0" w:rsidP="0013001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0ED6E1" w14:textId="77777777" w:rsidR="001234DF" w:rsidRDefault="002F1FE0" w:rsidP="0013001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E561C1B" w14:textId="77777777" w:rsidR="001234DF" w:rsidRDefault="002F1FE0" w:rsidP="0013001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w:t>
      </w:r>
    </w:p>
    <w:p w14:paraId="1880EB4A" w14:textId="77777777" w:rsidR="001234DF" w:rsidRDefault="002F1FE0" w:rsidP="0013001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footnotes;</w:t>
      </w:r>
    </w:p>
    <w:p w14:paraId="24CF3832" w14:textId="77777777" w:rsidR="001234DF" w:rsidRDefault="002F1FE0" w:rsidP="0013001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CABA67D" w14:textId="77777777" w:rsidR="001234DF" w:rsidRDefault="002F1FE0" w:rsidP="0013001C">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from the internet, must be obtained. It is authors’ responsibility to acquire the licenses, to 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1234DF" w14:paraId="20FFA9DF" w14:textId="77777777">
        <w:trPr>
          <w:jc w:val="center"/>
        </w:trPr>
        <w:tc>
          <w:tcPr>
            <w:tcW w:w="8409" w:type="dxa"/>
          </w:tcPr>
          <w:p w14:paraId="201ED876" w14:textId="77777777" w:rsidR="001234DF" w:rsidRDefault="001234DF" w:rsidP="0013001C">
            <w:pPr>
              <w:pStyle w:val="OAE39equation"/>
              <w:spacing w:before="0" w:after="0" w:line="360" w:lineRule="auto"/>
              <w:rPr>
                <w:rFonts w:ascii="Times New Roman" w:eastAsia="宋体" w:hAnsi="Times New Roman"/>
                <w:lang w:eastAsia="zh-CN"/>
              </w:rPr>
            </w:pPr>
            <w:r w:rsidRPr="001234DF">
              <w:rPr>
                <w:rFonts w:ascii="Times New Roman" w:eastAsia="宋体" w:hAnsi="Times New Roman"/>
                <w:position w:val="-18"/>
                <w:lang w:eastAsia="zh-CN"/>
              </w:rPr>
              <w:object w:dxaOrig="1540" w:dyaOrig="480" w14:anchorId="33ED7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12" o:title=""/>
                </v:shape>
                <o:OLEObject Type="Embed" ProgID="Equations" ShapeID="_x0000_i1025" DrawAspect="Content" ObjectID="_1786806222" r:id="rId13"/>
              </w:object>
            </w:r>
          </w:p>
        </w:tc>
        <w:tc>
          <w:tcPr>
            <w:tcW w:w="435" w:type="dxa"/>
            <w:vAlign w:val="center"/>
          </w:tcPr>
          <w:p w14:paraId="5A62F28B" w14:textId="77777777" w:rsidR="001234DF" w:rsidRDefault="002F1FE0" w:rsidP="0013001C">
            <w:pPr>
              <w:pStyle w:val="OAE3aequationnumber"/>
              <w:spacing w:before="0" w:after="0" w:line="360" w:lineRule="auto"/>
              <w:jc w:val="center"/>
              <w:rPr>
                <w:rFonts w:ascii="Times New Roman" w:hAnsi="Times New Roman"/>
              </w:rPr>
            </w:pPr>
            <w:r>
              <w:rPr>
                <w:rFonts w:ascii="Times New Roman" w:hAnsi="Times New Roman"/>
              </w:rPr>
              <w:t>(1)</w:t>
            </w:r>
          </w:p>
        </w:tc>
      </w:tr>
    </w:tbl>
    <w:p w14:paraId="0B248EA8" w14:textId="77777777" w:rsidR="001234DF" w:rsidRDefault="002F1FE0" w:rsidP="0013001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48170D1"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1234DF" w14:paraId="7C3E4677" w14:textId="77777777">
        <w:tc>
          <w:tcPr>
            <w:tcW w:w="4422" w:type="dxa"/>
          </w:tcPr>
          <w:p w14:paraId="44D1B4BA" w14:textId="77777777" w:rsidR="001234DF" w:rsidRDefault="002F1FE0" w:rsidP="0013001C">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38391D71" wp14:editId="022B3BF1">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4" cstate="print"/>
                          <a:srcRect l="3164" t="6153" b="8690"/>
                          <a:stretch>
                            <a:fillRect/>
                          </a:stretch>
                        </pic:blipFill>
                        <pic:spPr>
                          <a:xfrm>
                            <a:off x="0" y="0"/>
                            <a:ext cx="2377440" cy="1567815"/>
                          </a:xfrm>
                          <a:prstGeom prst="rect">
                            <a:avLst/>
                          </a:prstGeom>
                        </pic:spPr>
                      </pic:pic>
                    </a:graphicData>
                  </a:graphic>
                </wp:inline>
              </w:drawing>
            </w:r>
          </w:p>
          <w:p w14:paraId="3C0F2341" w14:textId="77777777" w:rsidR="001234DF" w:rsidRDefault="002F1FE0" w:rsidP="0013001C">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BC84CBB" w14:textId="77777777" w:rsidR="001234DF" w:rsidRDefault="002F1FE0" w:rsidP="0013001C">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4FA72F64" wp14:editId="5BD1FAED">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5" cstate="print"/>
                          <a:srcRect/>
                          <a:stretch>
                            <a:fillRect/>
                          </a:stretch>
                        </pic:blipFill>
                        <pic:spPr>
                          <a:xfrm>
                            <a:off x="0" y="0"/>
                            <a:ext cx="2377440" cy="1567815"/>
                          </a:xfrm>
                          <a:prstGeom prst="rect">
                            <a:avLst/>
                          </a:prstGeom>
                        </pic:spPr>
                      </pic:pic>
                    </a:graphicData>
                  </a:graphic>
                </wp:inline>
              </w:drawing>
            </w:r>
          </w:p>
          <w:p w14:paraId="3E346CCA" w14:textId="77777777" w:rsidR="001234DF" w:rsidRDefault="002F1FE0" w:rsidP="0013001C">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1234DF" w14:paraId="4514A37E" w14:textId="77777777">
        <w:tc>
          <w:tcPr>
            <w:tcW w:w="8844" w:type="dxa"/>
            <w:gridSpan w:val="2"/>
          </w:tcPr>
          <w:p w14:paraId="7C222F33" w14:textId="77777777" w:rsidR="001234DF" w:rsidRDefault="002F1FE0" w:rsidP="0013001C">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219440A6" wp14:editId="4F80DF05">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6" cstate="print"/>
                          <a:stretch>
                            <a:fillRect/>
                          </a:stretch>
                        </pic:blipFill>
                        <pic:spPr>
                          <a:xfrm>
                            <a:off x="0" y="0"/>
                            <a:ext cx="2486660" cy="1637665"/>
                          </a:xfrm>
                          <a:prstGeom prst="rect">
                            <a:avLst/>
                          </a:prstGeom>
                        </pic:spPr>
                      </pic:pic>
                    </a:graphicData>
                  </a:graphic>
                </wp:inline>
              </w:drawing>
            </w:r>
          </w:p>
          <w:p w14:paraId="4679ADFD" w14:textId="77777777" w:rsidR="001234DF" w:rsidRDefault="002F1FE0" w:rsidP="0013001C">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43D0F7C8"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eastAsia="宋体" w:hAnsi="Times New Roman" w:cs="Times New Roman"/>
          <w:b/>
          <w:color w:val="000000"/>
          <w:kern w:val="0"/>
          <w:sz w:val="24"/>
        </w:rPr>
        <w:t>Figure 1</w:t>
      </w:r>
      <w:r w:rsidRPr="0013001C">
        <w:rPr>
          <w:rFonts w:ascii="Times New Roman" w:eastAsia="宋体" w:hAnsi="Times New Roman" w:cs="Times New Roman" w:hint="eastAsia"/>
          <w:b/>
          <w:color w:val="000000"/>
          <w:kern w:val="0"/>
          <w:sz w:val="24"/>
        </w:rPr>
        <w:t>.</w:t>
      </w:r>
      <w:r w:rsidRPr="0013001C">
        <w:rPr>
          <w:rFonts w:ascii="Times New Roman" w:eastAsia="宋体" w:hAnsi="Times New Roman" w:cs="Times New Roman"/>
          <w:color w:val="000000"/>
          <w:kern w:val="0"/>
          <w:sz w:val="24"/>
        </w:rPr>
        <w:t xml:space="preserve"> We present examples of </w:t>
      </w:r>
      <w:r w:rsidRPr="0013001C">
        <w:rPr>
          <w:rFonts w:ascii="Times New Roman" w:eastAsia="宋体" w:hAnsi="Times New Roman" w:cs="Times New Roman" w:hint="eastAsia"/>
          <w:color w:val="000000"/>
          <w:kern w:val="0"/>
          <w:sz w:val="24"/>
        </w:rPr>
        <w:t>flow diagram</w:t>
      </w:r>
      <w:r w:rsidRPr="0013001C">
        <w:rPr>
          <w:rFonts w:ascii="Times New Roman" w:eastAsia="宋体" w:hAnsi="Times New Roman" w:cs="Times New Roman"/>
          <w:color w:val="000000"/>
          <w:kern w:val="0"/>
          <w:sz w:val="24"/>
        </w:rPr>
        <w:t xml:space="preserve">, </w:t>
      </w:r>
      <w:r w:rsidRPr="0013001C">
        <w:rPr>
          <w:rFonts w:ascii="Times New Roman" w:eastAsia="宋体" w:hAnsi="Times New Roman" w:cs="Times New Roman" w:hint="eastAsia"/>
          <w:color w:val="000000"/>
          <w:kern w:val="0"/>
          <w:sz w:val="24"/>
        </w:rPr>
        <w:t>forest plot</w:t>
      </w:r>
      <w:r w:rsidRPr="0013001C">
        <w:rPr>
          <w:rFonts w:ascii="Times New Roman" w:eastAsia="宋体" w:hAnsi="Times New Roman" w:cs="Times New Roman"/>
          <w:color w:val="000000"/>
          <w:kern w:val="0"/>
          <w:sz w:val="24"/>
        </w:rPr>
        <w:t xml:space="preserve"> and </w:t>
      </w:r>
      <w:r w:rsidRPr="0013001C">
        <w:rPr>
          <w:rFonts w:ascii="Times New Roman" w:eastAsia="宋体" w:hAnsi="Times New Roman" w:cs="Times New Roman" w:hint="eastAsia"/>
          <w:color w:val="000000"/>
          <w:kern w:val="0"/>
          <w:sz w:val="24"/>
        </w:rPr>
        <w:t>funnel</w:t>
      </w:r>
      <w:r w:rsidRPr="0013001C">
        <w:rPr>
          <w:rFonts w:ascii="Times New Roman" w:eastAsia="宋体" w:hAnsi="Times New Roman" w:cs="Times New Roman"/>
          <w:color w:val="000000"/>
          <w:kern w:val="0"/>
          <w:sz w:val="24"/>
        </w:rPr>
        <w:t xml:space="preserve"> </w:t>
      </w:r>
      <w:r w:rsidRPr="0013001C">
        <w:rPr>
          <w:rFonts w:ascii="Times New Roman" w:eastAsia="宋体" w:hAnsi="Times New Roman" w:cs="Times New Roman" w:hint="eastAsia"/>
          <w:color w:val="000000"/>
          <w:kern w:val="0"/>
          <w:sz w:val="24"/>
        </w:rPr>
        <w:t>plot</w:t>
      </w:r>
      <w:r w:rsidRPr="0013001C">
        <w:rPr>
          <w:rFonts w:ascii="Times New Roman" w:eastAsia="宋体" w:hAnsi="Times New Roman" w:cs="Times New Roman"/>
          <w:color w:val="000000"/>
          <w:kern w:val="0"/>
          <w:sz w:val="24"/>
        </w:rPr>
        <w:t xml:space="preserve"> in Figure 1A-C. </w:t>
      </w:r>
      <w:r w:rsidRPr="0013001C">
        <w:rPr>
          <w:rFonts w:ascii="Times New Roman" w:hAnsi="Times New Roman" w:cs="Times New Roman"/>
          <w:sz w:val="24"/>
        </w:rPr>
        <w:t>A: description of what the Figure 1A</w:t>
      </w:r>
      <w:r w:rsidRPr="0013001C">
        <w:rPr>
          <w:rFonts w:ascii="Times New Roman" w:hAnsi="Times New Roman" w:cs="Times New Roman" w:hint="eastAsia"/>
          <w:sz w:val="24"/>
        </w:rPr>
        <w:t xml:space="preserve"> is</w:t>
      </w:r>
      <w:r w:rsidRPr="0013001C">
        <w:rPr>
          <w:rFonts w:ascii="Times New Roman" w:hAnsi="Times New Roman" w:cs="Times New Roman"/>
          <w:sz w:val="24"/>
        </w:rPr>
        <w:t>; B: description of what the Figure 1B is</w:t>
      </w:r>
      <w:r w:rsidRPr="0013001C">
        <w:rPr>
          <w:rFonts w:ascii="Times New Roman" w:hAnsi="Times New Roman" w:cs="Times New Roman" w:hint="eastAsia"/>
          <w:sz w:val="24"/>
        </w:rPr>
        <w:t>;</w:t>
      </w:r>
      <w:r w:rsidRPr="0013001C">
        <w:rPr>
          <w:rFonts w:ascii="Times New Roman" w:hAnsi="Times New Roman" w:cs="Times New Roman"/>
          <w:sz w:val="24"/>
        </w:rPr>
        <w:t xml:space="preserve"> C: description of what the Figure 1C is. </w:t>
      </w:r>
      <w:r w:rsidRPr="0013001C">
        <w:rPr>
          <w:rFonts w:ascii="Times New Roman" w:hAnsi="Times New Roman" w:cs="Times New Roman" w:hint="eastAsia"/>
          <w:sz w:val="24"/>
        </w:rPr>
        <w:t>CI</w:t>
      </w:r>
      <w:r w:rsidRPr="0013001C">
        <w:rPr>
          <w:rFonts w:ascii="Times New Roman" w:hAnsi="Times New Roman" w:cs="Times New Roman"/>
          <w:sz w:val="24"/>
        </w:rPr>
        <w:t xml:space="preserve">: </w:t>
      </w:r>
      <w:r w:rsidRPr="0013001C">
        <w:rPr>
          <w:rFonts w:ascii="Times New Roman" w:hAnsi="Times New Roman" w:cs="Times New Roman" w:hint="eastAsia"/>
          <w:sz w:val="24"/>
        </w:rPr>
        <w:t>confidence interval</w:t>
      </w:r>
      <w:r w:rsidRPr="0013001C">
        <w:rPr>
          <w:rFonts w:ascii="Times New Roman" w:hAnsi="Times New Roman" w:cs="Times New Roman"/>
          <w:sz w:val="24"/>
        </w:rPr>
        <w:t xml:space="preserve">; </w:t>
      </w:r>
      <w:r w:rsidRPr="0013001C">
        <w:rPr>
          <w:rFonts w:ascii="Times New Roman" w:hAnsi="Times New Roman" w:cs="Times New Roman" w:hint="eastAsia"/>
          <w:sz w:val="24"/>
        </w:rPr>
        <w:t>SE</w:t>
      </w:r>
      <w:r w:rsidRPr="0013001C">
        <w:rPr>
          <w:rFonts w:ascii="Times New Roman" w:hAnsi="Times New Roman" w:cs="Times New Roman"/>
          <w:sz w:val="24"/>
        </w:rPr>
        <w:t xml:space="preserve">: </w:t>
      </w:r>
      <w:r w:rsidRPr="0013001C">
        <w:rPr>
          <w:rFonts w:ascii="Times New Roman" w:hAnsi="Times New Roman" w:cs="Times New Roman" w:hint="eastAsia"/>
          <w:sz w:val="24"/>
        </w:rPr>
        <w:t>standard error; OR: odds ratio</w:t>
      </w:r>
      <w:r w:rsidRPr="0013001C">
        <w:rPr>
          <w:rFonts w:ascii="Times New Roman" w:hAnsi="Times New Roman" w:cs="Times New Roman"/>
          <w:sz w:val="24"/>
        </w:rPr>
        <w:t xml:space="preserve">. This figure is quoted with permission from XX </w:t>
      </w:r>
      <w:r w:rsidRPr="0013001C">
        <w:rPr>
          <w:rFonts w:ascii="Times New Roman" w:hAnsi="Times New Roman" w:cs="Times New Roman"/>
          <w:i/>
          <w:sz w:val="24"/>
        </w:rPr>
        <w:t>et al</w:t>
      </w:r>
      <w:r w:rsidRPr="0013001C">
        <w:rPr>
          <w:rFonts w:ascii="Times New Roman" w:hAnsi="Times New Roman" w:cs="Times New Roman"/>
          <w:sz w:val="24"/>
        </w:rPr>
        <w:t>.</w:t>
      </w:r>
      <w:r w:rsidRPr="0013001C">
        <w:rPr>
          <w:rFonts w:ascii="Times New Roman" w:hAnsi="Times New Roman" w:cs="Times New Roman"/>
          <w:sz w:val="24"/>
          <w:vertAlign w:val="superscript"/>
        </w:rPr>
        <w:t>[2]</w:t>
      </w:r>
    </w:p>
    <w:p w14:paraId="42BE99C9" w14:textId="77777777" w:rsidR="001234DF" w:rsidRDefault="002F1FE0" w:rsidP="0013001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51E7D9A"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1DC53EA9"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3019856"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5F3DE4E5"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483143C"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w:t>
      </w:r>
      <w:r w:rsidR="00CA5F5A">
        <w:rPr>
          <w:rFonts w:ascii="Times New Roman" w:hAnsi="Times New Roman" w:cs="Times New Roman"/>
          <w:b/>
          <w:bCs/>
          <w:i/>
          <w:iCs/>
          <w:color w:val="808080" w:themeColor="background1" w:themeShade="80"/>
          <w:sz w:val="18"/>
          <w:szCs w:val="18"/>
        </w:rPr>
        <w:t>ed and explained in the legend;</w:t>
      </w:r>
    </w:p>
    <w:p w14:paraId="13AC22FB"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 should be identified; </w:t>
      </w:r>
    </w:p>
    <w:p w14:paraId="4DC6C136"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sidR="00CA5F5A">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in the legend;</w:t>
      </w:r>
    </w:p>
    <w:p w14:paraId="5CEF2023"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 </w:t>
      </w:r>
      <w:r>
        <w:rPr>
          <w:rFonts w:ascii="Times New Roman" w:hAnsi="Times New Roman" w:cs="Times New Roman" w:hint="eastAsia"/>
          <w:b/>
          <w:bCs/>
          <w:i/>
          <w:iCs/>
          <w:color w:val="808080" w:themeColor="background1" w:themeShade="80"/>
          <w:sz w:val="18"/>
          <w:szCs w:val="18"/>
        </w:rPr>
        <w:lastRenderedPageBreak/>
        <w:t>portrait with full characters and his/her real name is not allowed for use;</w:t>
      </w:r>
      <w:r>
        <w:rPr>
          <w:rFonts w:ascii="Arial" w:hAnsi="Arial" w:cs="Arial"/>
          <w:color w:val="000000"/>
          <w:sz w:val="18"/>
          <w:szCs w:val="18"/>
        </w:rPr>
        <w:t xml:space="preserve"> </w:t>
      </w:r>
    </w:p>
    <w:p w14:paraId="5CB0D1A7"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38455A" w14:textId="77777777" w:rsidR="0013001C" w:rsidRDefault="0013001C" w:rsidP="0013001C">
      <w:pPr>
        <w:adjustRightInd w:val="0"/>
        <w:snapToGrid w:val="0"/>
        <w:spacing w:line="360" w:lineRule="auto"/>
        <w:rPr>
          <w:rFonts w:ascii="Times New Roman" w:eastAsia="Times New Roman" w:hAnsi="Times New Roman" w:cs="Times New Roman"/>
          <w:b/>
          <w:bCs/>
          <w:iCs/>
          <w:color w:val="190F13"/>
          <w:sz w:val="24"/>
        </w:rPr>
      </w:pPr>
    </w:p>
    <w:p w14:paraId="0667E5F0" w14:textId="3FDB2571" w:rsidR="001234DF" w:rsidRDefault="002F1FE0" w:rsidP="0013001C">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5AECDBBD"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hint="eastAsia"/>
          <w:sz w:val="24"/>
        </w:rPr>
        <w:t>In this part, authors should discuss the</w:t>
      </w:r>
      <w:r w:rsidRPr="0013001C">
        <w:rPr>
          <w:rFonts w:ascii="Times New Roman" w:hAnsi="Times New Roman" w:cs="Times New Roman"/>
          <w:sz w:val="24"/>
        </w:rPr>
        <w:t xml:space="preserve"> significance</w:t>
      </w:r>
      <w:r w:rsidRPr="0013001C">
        <w:rPr>
          <w:rFonts w:ascii="Times New Roman" w:hAnsi="Times New Roman" w:cs="Times New Roman" w:hint="eastAsia"/>
          <w:sz w:val="24"/>
        </w:rPr>
        <w:t xml:space="preserve"> of the study</w:t>
      </w:r>
      <w:r w:rsidRPr="0013001C">
        <w:rPr>
          <w:rFonts w:ascii="Times New Roman" w:hAnsi="Times New Roman" w:cs="Times New Roman"/>
          <w:sz w:val="24"/>
        </w:rPr>
        <w:t xml:space="preserve">, emphasize </w:t>
      </w:r>
      <w:r w:rsidRPr="0013001C">
        <w:rPr>
          <w:rFonts w:ascii="Times New Roman" w:hAnsi="Times New Roman" w:cs="Times New Roman" w:hint="eastAsia"/>
          <w:sz w:val="24"/>
        </w:rPr>
        <w:t>its</w:t>
      </w:r>
      <w:r w:rsidRPr="0013001C">
        <w:rPr>
          <w:rFonts w:ascii="Times New Roman" w:hAnsi="Times New Roman" w:cs="Times New Roman"/>
          <w:sz w:val="24"/>
        </w:rPr>
        <w:t xml:space="preserve"> value and state expectation on future studies that may need to be carried out.</w:t>
      </w:r>
      <w:r w:rsidRPr="0013001C">
        <w:rPr>
          <w:rFonts w:ascii="Times New Roman" w:hAnsi="Times New Roman" w:cs="Times New Roman" w:hint="eastAsia"/>
          <w:sz w:val="24"/>
        </w:rPr>
        <w:t xml:space="preserve"> In details, it may include </w:t>
      </w:r>
      <w:r w:rsidRPr="0013001C">
        <w:rPr>
          <w:rFonts w:ascii="Times New Roman" w:hAnsi="Times New Roman" w:cs="Times New Roman"/>
          <w:sz w:val="24"/>
        </w:rPr>
        <w:t>summary of key findings</w:t>
      </w:r>
      <w:r w:rsidRPr="0013001C">
        <w:rPr>
          <w:rFonts w:ascii="Times New Roman" w:hAnsi="Times New Roman" w:cs="Times New Roman" w:hint="eastAsia"/>
          <w:sz w:val="24"/>
        </w:rPr>
        <w:t>,</w:t>
      </w:r>
      <w:r w:rsidRPr="0013001C">
        <w:rPr>
          <w:rFonts w:ascii="Times New Roman" w:hAnsi="Times New Roman" w:cs="Times New Roman"/>
          <w:sz w:val="24"/>
        </w:rPr>
        <w:t xml:space="preserve"> strengths and limitations of the study</w:t>
      </w:r>
      <w:r w:rsidRPr="0013001C">
        <w:rPr>
          <w:rFonts w:ascii="Times New Roman" w:hAnsi="Times New Roman" w:cs="Times New Roman" w:hint="eastAsia"/>
          <w:sz w:val="24"/>
        </w:rPr>
        <w:t>,</w:t>
      </w:r>
      <w:r w:rsidRPr="0013001C">
        <w:rPr>
          <w:rFonts w:ascii="Times New Roman" w:hAnsi="Times New Roman" w:cs="Times New Roman"/>
          <w:sz w:val="24"/>
        </w:rPr>
        <w:t xml:space="preserve"> controversies raised by this study</w:t>
      </w:r>
      <w:r w:rsidRPr="0013001C">
        <w:rPr>
          <w:rFonts w:ascii="Times New Roman" w:hAnsi="Times New Roman" w:cs="Times New Roman" w:hint="eastAsia"/>
          <w:sz w:val="24"/>
        </w:rPr>
        <w:t>,</w:t>
      </w:r>
      <w:r w:rsidRPr="0013001C">
        <w:rPr>
          <w:rFonts w:ascii="Times New Roman" w:hAnsi="Times New Roman" w:cs="Times New Roman"/>
          <w:sz w:val="24"/>
        </w:rPr>
        <w:t xml:space="preserve"> and future research directions</w:t>
      </w:r>
      <w:r w:rsidRPr="0013001C">
        <w:rPr>
          <w:rFonts w:ascii="Times New Roman" w:hAnsi="Times New Roman" w:cs="Times New Roman" w:hint="eastAsia"/>
          <w:sz w:val="24"/>
        </w:rPr>
        <w:t xml:space="preserve">, </w:t>
      </w:r>
      <w:r w:rsidRPr="0013001C">
        <w:rPr>
          <w:rFonts w:ascii="Times New Roman" w:hAnsi="Times New Roman" w:cs="Times New Roman" w:hint="eastAsia"/>
          <w:i/>
          <w:iCs/>
          <w:sz w:val="24"/>
        </w:rPr>
        <w:t>etc</w:t>
      </w:r>
      <w:r w:rsidRPr="0013001C">
        <w:rPr>
          <w:rFonts w:ascii="Times New Roman" w:hAnsi="Times New Roman" w:cs="Times New Roman"/>
          <w:sz w:val="24"/>
        </w:rPr>
        <w:t>.</w:t>
      </w:r>
    </w:p>
    <w:p w14:paraId="4BB6BA4D" w14:textId="77777777" w:rsidR="001234DF" w:rsidRDefault="002F1FE0" w:rsidP="0013001C">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3C15F13E"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30D4A620" w14:textId="77777777" w:rsidR="001234DF" w:rsidRDefault="002F1FE0"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0268D70A" w14:textId="77777777" w:rsidR="0013001C" w:rsidRDefault="0013001C" w:rsidP="0013001C">
      <w:pPr>
        <w:adjustRightInd w:val="0"/>
        <w:snapToGrid w:val="0"/>
        <w:spacing w:line="360" w:lineRule="auto"/>
        <w:rPr>
          <w:rFonts w:ascii="Times New Roman" w:eastAsia="Times New Roman" w:hAnsi="Times New Roman" w:cs="Times New Roman"/>
          <w:b/>
          <w:bCs/>
          <w:iCs/>
          <w:color w:val="190F13"/>
          <w:sz w:val="24"/>
        </w:rPr>
      </w:pPr>
    </w:p>
    <w:p w14:paraId="68F5E1DB" w14:textId="7E223C1B" w:rsidR="001234DF" w:rsidRPr="0013001C" w:rsidRDefault="002F1FE0" w:rsidP="0013001C">
      <w:pPr>
        <w:adjustRightInd w:val="0"/>
        <w:snapToGrid w:val="0"/>
        <w:spacing w:line="360" w:lineRule="auto"/>
        <w:rPr>
          <w:rFonts w:ascii="Times New Roman" w:eastAsia="Times New Roman" w:hAnsi="Times New Roman" w:cs="Times New Roman"/>
          <w:b/>
          <w:bCs/>
          <w:iCs/>
          <w:color w:val="190F13"/>
          <w:sz w:val="24"/>
        </w:rPr>
      </w:pPr>
      <w:r w:rsidRPr="0013001C">
        <w:rPr>
          <w:rFonts w:ascii="Times New Roman" w:eastAsia="Times New Roman" w:hAnsi="Times New Roman" w:cs="Times New Roman"/>
          <w:b/>
          <w:bCs/>
          <w:iCs/>
          <w:color w:val="190F13"/>
          <w:sz w:val="24"/>
        </w:rPr>
        <w:t>DECLARATIONS</w:t>
      </w:r>
    </w:p>
    <w:p w14:paraId="3BE66C4B" w14:textId="77777777" w:rsidR="001234DF" w:rsidRPr="0013001C" w:rsidRDefault="002F1FE0" w:rsidP="0013001C">
      <w:pPr>
        <w:widowControl/>
        <w:adjustRightInd w:val="0"/>
        <w:snapToGrid w:val="0"/>
        <w:spacing w:line="360" w:lineRule="auto"/>
        <w:rPr>
          <w:rFonts w:ascii="Times New Roman" w:eastAsia="宋体" w:hAnsi="Times New Roman" w:cs="Times New Roman"/>
          <w:b/>
          <w:bCs/>
          <w:iCs/>
          <w:color w:val="000000"/>
          <w:kern w:val="0"/>
          <w:sz w:val="24"/>
        </w:rPr>
      </w:pPr>
      <w:r w:rsidRPr="0013001C">
        <w:rPr>
          <w:rFonts w:ascii="Times New Roman" w:eastAsia="宋体" w:hAnsi="Times New Roman" w:cs="Times New Roman"/>
          <w:b/>
          <w:bCs/>
          <w:iCs/>
          <w:color w:val="000000"/>
          <w:kern w:val="0"/>
          <w:sz w:val="24"/>
        </w:rPr>
        <w:t>Acknowledgments</w:t>
      </w:r>
    </w:p>
    <w:p w14:paraId="11D55C01" w14:textId="1C6E3BA3" w:rsidR="001234DF" w:rsidRDefault="002F1FE0" w:rsidP="0013001C">
      <w:pPr>
        <w:pStyle w:val="NormalWeb"/>
        <w:shd w:val="clear" w:color="auto" w:fill="FFFFFF"/>
        <w:spacing w:before="0" w:beforeAutospacing="0" w:after="0" w:afterAutospacing="0" w:line="360" w:lineRule="auto"/>
        <w:jc w:val="both"/>
        <w:rPr>
          <w:rFonts w:ascii="Times New Roman" w:hAnsi="Times New Roman" w:cs="Times New Roman"/>
        </w:rPr>
      </w:pPr>
      <w:r w:rsidRPr="0013001C">
        <w:rPr>
          <w:rFonts w:ascii="Times New Roman" w:hAnsi="Times New Roman" w:cs="Times New Roman"/>
        </w:rPr>
        <w:t>Anyone who contributed towards the article but does not meet</w:t>
      </w:r>
      <w:r w:rsidR="00CA5F5A" w:rsidRPr="0013001C">
        <w:rPr>
          <w:rFonts w:ascii="Times New Roman" w:hAnsi="Times New Roman" w:cs="Times New Roman" w:hint="eastAsia"/>
        </w:rPr>
        <w:t xml:space="preserve"> </w:t>
      </w:r>
      <w:hyperlink r:id="rId17" w:history="1">
        <w:r w:rsidRPr="0013001C">
          <w:rPr>
            <w:rStyle w:val="Hyperlink"/>
            <w:rFonts w:ascii="Times New Roman" w:eastAsiaTheme="minorEastAsia" w:hAnsi="Times New Roman" w:cs="Times New Roman"/>
            <w:b/>
            <w:bCs/>
            <w:color w:val="C9809E"/>
            <w:kern w:val="2"/>
          </w:rPr>
          <w:t>the criteria</w:t>
        </w:r>
      </w:hyperlink>
      <w:r w:rsidR="00CA5F5A" w:rsidRPr="0013001C">
        <w:rPr>
          <w:rFonts w:ascii="Times New Roman" w:hAnsi="Times New Roman" w:cs="Times New Roman" w:hint="eastAsia"/>
        </w:rPr>
        <w:t xml:space="preserve"> </w:t>
      </w:r>
      <w:r w:rsidRPr="0013001C">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BF29F46" w14:textId="77777777" w:rsidR="0013001C" w:rsidRPr="0013001C" w:rsidRDefault="0013001C" w:rsidP="0013001C">
      <w:pPr>
        <w:pStyle w:val="NormalWeb"/>
        <w:shd w:val="clear" w:color="auto" w:fill="FFFFFF"/>
        <w:spacing w:before="0" w:beforeAutospacing="0" w:after="0" w:afterAutospacing="0" w:line="360" w:lineRule="auto"/>
        <w:jc w:val="both"/>
        <w:rPr>
          <w:rFonts w:ascii="Times New Roman" w:hAnsi="Times New Roman" w:cs="Times New Roman"/>
        </w:rPr>
      </w:pPr>
    </w:p>
    <w:p w14:paraId="41375546" w14:textId="77777777" w:rsidR="001234DF" w:rsidRPr="0013001C" w:rsidRDefault="002F1FE0" w:rsidP="0013001C">
      <w:pPr>
        <w:widowControl/>
        <w:adjustRightInd w:val="0"/>
        <w:snapToGrid w:val="0"/>
        <w:spacing w:line="360" w:lineRule="auto"/>
        <w:rPr>
          <w:rFonts w:ascii="Times New Roman" w:eastAsia="宋体" w:hAnsi="Times New Roman" w:cs="Times New Roman"/>
          <w:b/>
          <w:bCs/>
          <w:iCs/>
          <w:color w:val="000000"/>
          <w:kern w:val="0"/>
          <w:sz w:val="24"/>
        </w:rPr>
      </w:pPr>
      <w:r w:rsidRPr="0013001C">
        <w:rPr>
          <w:rFonts w:ascii="Times New Roman" w:eastAsia="宋体" w:hAnsi="Times New Roman" w:cs="Times New Roman"/>
          <w:b/>
          <w:bCs/>
          <w:iCs/>
          <w:color w:val="000000"/>
          <w:kern w:val="0"/>
          <w:sz w:val="24"/>
        </w:rPr>
        <w:t>Authors’ contributions</w:t>
      </w:r>
    </w:p>
    <w:p w14:paraId="02CF4024" w14:textId="77777777" w:rsidR="001234DF" w:rsidRPr="0013001C" w:rsidRDefault="002F1FE0" w:rsidP="0013001C">
      <w:pPr>
        <w:widowControl/>
        <w:adjustRightInd w:val="0"/>
        <w:snapToGrid w:val="0"/>
        <w:spacing w:line="360" w:lineRule="auto"/>
        <w:rPr>
          <w:rFonts w:ascii="Times New Roman" w:eastAsia="宋体" w:hAnsi="Times New Roman" w:cs="Times New Roman"/>
          <w:color w:val="000000"/>
          <w:kern w:val="0"/>
          <w:sz w:val="24"/>
        </w:rPr>
      </w:pPr>
      <w:r w:rsidRPr="0013001C">
        <w:rPr>
          <w:rFonts w:ascii="Times New Roman" w:eastAsia="宋体" w:hAnsi="Times New Roman" w:cs="Times New Roman" w:hint="eastAsia"/>
          <w:color w:val="000000"/>
          <w:kern w:val="0"/>
          <w:sz w:val="24"/>
        </w:rPr>
        <w:t xml:space="preserve">Single </w:t>
      </w:r>
      <w:r w:rsidRPr="0013001C">
        <w:rPr>
          <w:rFonts w:ascii="Times New Roman" w:eastAsia="宋体" w:hAnsi="Times New Roman" w:cs="Times New Roman"/>
          <w:color w:val="000000"/>
          <w:kern w:val="0"/>
          <w:sz w:val="24"/>
        </w:rPr>
        <w:t xml:space="preserve">author: </w:t>
      </w:r>
    </w:p>
    <w:p w14:paraId="63DC5328" w14:textId="77777777" w:rsidR="001234DF" w:rsidRPr="0013001C" w:rsidRDefault="002F1FE0" w:rsidP="0013001C">
      <w:pPr>
        <w:widowControl/>
        <w:adjustRightInd w:val="0"/>
        <w:snapToGrid w:val="0"/>
        <w:spacing w:line="360" w:lineRule="auto"/>
        <w:rPr>
          <w:rFonts w:ascii="Times New Roman" w:eastAsia="宋体" w:hAnsi="Times New Roman" w:cs="Times New Roman"/>
          <w:kern w:val="0"/>
          <w:sz w:val="24"/>
        </w:rPr>
      </w:pPr>
      <w:r w:rsidRPr="0013001C">
        <w:rPr>
          <w:rFonts w:ascii="Times New Roman" w:hAnsi="Times New Roman" w:cs="Times New Roman"/>
          <w:iCs/>
          <w:sz w:val="24"/>
        </w:rPr>
        <w:t>The author contributed solely to the article.</w:t>
      </w:r>
    </w:p>
    <w:p w14:paraId="166F1A93" w14:textId="77777777" w:rsidR="001234DF" w:rsidRPr="0013001C" w:rsidRDefault="002F1FE0" w:rsidP="0013001C">
      <w:pPr>
        <w:widowControl/>
        <w:adjustRightInd w:val="0"/>
        <w:snapToGrid w:val="0"/>
        <w:spacing w:line="360" w:lineRule="auto"/>
        <w:rPr>
          <w:rFonts w:ascii="Times New Roman" w:eastAsia="宋体" w:hAnsi="Times New Roman" w:cs="Times New Roman"/>
          <w:color w:val="0070C0"/>
          <w:kern w:val="0"/>
          <w:sz w:val="24"/>
        </w:rPr>
      </w:pPr>
      <w:r w:rsidRPr="0013001C">
        <w:rPr>
          <w:rFonts w:ascii="Times New Roman" w:eastAsia="宋体" w:hAnsi="Times New Roman" w:cs="Times New Roman"/>
          <w:color w:val="000000"/>
          <w:kern w:val="0"/>
          <w:sz w:val="24"/>
        </w:rPr>
        <w:t>Two or more authors:</w:t>
      </w:r>
    </w:p>
    <w:p w14:paraId="3F5B393E" w14:textId="77777777" w:rsidR="001234DF" w:rsidRPr="0013001C" w:rsidRDefault="002F1FE0" w:rsidP="0013001C">
      <w:pPr>
        <w:widowControl/>
        <w:adjustRightInd w:val="0"/>
        <w:snapToGrid w:val="0"/>
        <w:spacing w:line="360" w:lineRule="auto"/>
        <w:rPr>
          <w:rFonts w:ascii="Times New Roman" w:hAnsi="Times New Roman" w:cs="Times New Roman"/>
          <w:iCs/>
          <w:sz w:val="24"/>
        </w:rPr>
      </w:pPr>
      <w:r w:rsidRPr="0013001C">
        <w:rPr>
          <w:rFonts w:ascii="Times New Roman" w:hAnsi="Times New Roman" w:cs="Times New Roman" w:hint="eastAsia"/>
          <w:iCs/>
          <w:sz w:val="24"/>
        </w:rPr>
        <w:t>M</w:t>
      </w:r>
      <w:r w:rsidRPr="0013001C">
        <w:rPr>
          <w:rFonts w:ascii="Times New Roman" w:hAnsi="Times New Roman" w:cs="Times New Roman"/>
          <w:iCs/>
          <w:sz w:val="24"/>
        </w:rPr>
        <w:t>ade substantial contributions</w:t>
      </w:r>
      <w:r w:rsidR="00CA5F5A" w:rsidRPr="0013001C">
        <w:rPr>
          <w:rFonts w:ascii="Times New Roman" w:hAnsi="Times New Roman" w:cs="Times New Roman" w:hint="eastAsia"/>
          <w:iCs/>
          <w:sz w:val="24"/>
        </w:rPr>
        <w:t xml:space="preserve"> </w:t>
      </w:r>
      <w:r w:rsidRPr="0013001C">
        <w:rPr>
          <w:rFonts w:ascii="Times New Roman" w:hAnsi="Times New Roman" w:cs="Times New Roman"/>
          <w:iCs/>
          <w:sz w:val="24"/>
        </w:rPr>
        <w:t>to conception and design of the study and performed data analysis and interpretation: Salas H, Castaneda WV</w:t>
      </w:r>
      <w:r w:rsidRPr="0013001C">
        <w:rPr>
          <w:rFonts w:ascii="Times New Roman" w:hAnsi="Times New Roman" w:cs="Times New Roman" w:hint="eastAsia"/>
          <w:iCs/>
          <w:sz w:val="24"/>
        </w:rPr>
        <w:t>;</w:t>
      </w:r>
    </w:p>
    <w:p w14:paraId="29AFD013" w14:textId="77777777" w:rsidR="001234DF" w:rsidRPr="0013001C" w:rsidRDefault="002F1FE0" w:rsidP="0013001C">
      <w:pPr>
        <w:widowControl/>
        <w:adjustRightInd w:val="0"/>
        <w:snapToGrid w:val="0"/>
        <w:spacing w:line="360" w:lineRule="auto"/>
        <w:rPr>
          <w:rFonts w:ascii="Times New Roman" w:hAnsi="Times New Roman" w:cs="Times New Roman"/>
          <w:iCs/>
          <w:sz w:val="24"/>
        </w:rPr>
      </w:pPr>
      <w:r w:rsidRPr="0013001C">
        <w:rPr>
          <w:rFonts w:ascii="Times New Roman" w:hAnsi="Times New Roman" w:cs="Times New Roman" w:hint="eastAsia"/>
          <w:iCs/>
          <w:sz w:val="24"/>
        </w:rPr>
        <w:t>P</w:t>
      </w:r>
      <w:r w:rsidRPr="0013001C">
        <w:rPr>
          <w:rFonts w:ascii="Times New Roman" w:hAnsi="Times New Roman" w:cs="Times New Roman"/>
          <w:iCs/>
          <w:sz w:val="24"/>
        </w:rPr>
        <w:t>erformed data acquisition, as well as provided administrative, technical, and material support: Castillo N, Young</w:t>
      </w:r>
      <w:r w:rsidR="00CA5F5A" w:rsidRPr="0013001C">
        <w:rPr>
          <w:rFonts w:ascii="Times New Roman" w:hAnsi="Times New Roman" w:cs="Times New Roman" w:hint="eastAsia"/>
          <w:iCs/>
          <w:sz w:val="24"/>
        </w:rPr>
        <w:t xml:space="preserve"> </w:t>
      </w:r>
      <w:r w:rsidRPr="0013001C">
        <w:rPr>
          <w:rFonts w:ascii="Times New Roman" w:hAnsi="Times New Roman" w:cs="Times New Roman"/>
          <w:iCs/>
          <w:sz w:val="24"/>
        </w:rPr>
        <w:t>V</w:t>
      </w:r>
    </w:p>
    <w:p w14:paraId="58CE267E" w14:textId="77777777" w:rsidR="001234DF" w:rsidRPr="0013001C" w:rsidRDefault="002F1FE0" w:rsidP="0013001C">
      <w:pPr>
        <w:widowControl/>
        <w:adjustRightInd w:val="0"/>
        <w:snapToGrid w:val="0"/>
        <w:spacing w:line="360" w:lineRule="auto"/>
        <w:rPr>
          <w:rFonts w:ascii="Times New Roman" w:eastAsia="宋体" w:hAnsi="Times New Roman" w:cs="Times New Roman"/>
          <w:kern w:val="0"/>
          <w:sz w:val="24"/>
        </w:rPr>
      </w:pPr>
      <w:r w:rsidRPr="0013001C">
        <w:rPr>
          <w:rFonts w:ascii="Times New Roman" w:hAnsi="Times New Roman" w:cs="Times New Roman"/>
          <w:iCs/>
          <w:sz w:val="24"/>
        </w:rPr>
        <w:t>…</w:t>
      </w:r>
    </w:p>
    <w:p w14:paraId="77A79573" w14:textId="77777777" w:rsidR="001234DF" w:rsidRPr="0013001C" w:rsidRDefault="002F1FE0" w:rsidP="0013001C">
      <w:pPr>
        <w:widowControl/>
        <w:adjustRightInd w:val="0"/>
        <w:snapToGrid w:val="0"/>
        <w:spacing w:line="360" w:lineRule="auto"/>
        <w:rPr>
          <w:rFonts w:ascii="Times New Roman" w:eastAsia="宋体" w:hAnsi="Times New Roman" w:cs="Times New Roman"/>
          <w:b/>
          <w:bCs/>
          <w:iCs/>
          <w:color w:val="000000"/>
          <w:kern w:val="0"/>
          <w:sz w:val="24"/>
        </w:rPr>
      </w:pPr>
      <w:r w:rsidRPr="0013001C">
        <w:rPr>
          <w:rFonts w:ascii="Times New Roman" w:eastAsia="宋体" w:hAnsi="Times New Roman" w:cs="Times New Roman"/>
          <w:b/>
          <w:bCs/>
          <w:iCs/>
          <w:color w:val="000000"/>
          <w:kern w:val="0"/>
          <w:sz w:val="24"/>
        </w:rPr>
        <w:t xml:space="preserve">Availability of data and materials </w:t>
      </w:r>
    </w:p>
    <w:p w14:paraId="731D4945" w14:textId="77777777" w:rsidR="001234DF" w:rsidRPr="0013001C" w:rsidRDefault="002F1FE0" w:rsidP="0013001C">
      <w:pPr>
        <w:widowControl/>
        <w:adjustRightInd w:val="0"/>
        <w:snapToGrid w:val="0"/>
        <w:spacing w:line="360" w:lineRule="auto"/>
        <w:rPr>
          <w:rFonts w:ascii="Times New Roman" w:hAnsi="Times New Roman" w:cs="Times New Roman"/>
          <w:sz w:val="24"/>
        </w:rPr>
      </w:pPr>
      <w:r w:rsidRPr="0013001C">
        <w:rPr>
          <w:rFonts w:ascii="Times New Roman" w:hAnsi="Times New Roman" w:cs="Times New Roman" w:hint="eastAsia"/>
          <w:sz w:val="24"/>
        </w:rPr>
        <w:lastRenderedPageBreak/>
        <w:t>A</w:t>
      </w:r>
      <w:r w:rsidRPr="0013001C">
        <w:rPr>
          <w:rFonts w:ascii="Times New Roman" w:hAnsi="Times New Roman" w:cs="Times New Roman"/>
          <w:sz w:val="24"/>
        </w:rPr>
        <w:t>uthors should de</w:t>
      </w:r>
      <w:r w:rsidRPr="0013001C">
        <w:rPr>
          <w:rFonts w:ascii="Times New Roman" w:hAnsi="Times New Roman" w:cs="Times New Roman" w:hint="eastAsia"/>
          <w:sz w:val="24"/>
        </w:rPr>
        <w:t>clare</w:t>
      </w:r>
      <w:r w:rsidRPr="0013001C">
        <w:rPr>
          <w:rFonts w:ascii="Times New Roman" w:hAnsi="Times New Roman" w:cs="Times New Roman"/>
          <w:sz w:val="24"/>
        </w:rPr>
        <w:t xml:space="preserve"> where the data supporting their findings can be found.</w:t>
      </w:r>
      <w:r w:rsidR="00CA5F5A" w:rsidRPr="0013001C">
        <w:rPr>
          <w:rFonts w:ascii="Times New Roman" w:hAnsi="Times New Roman" w:cs="Times New Roman" w:hint="eastAsia"/>
          <w:sz w:val="24"/>
        </w:rPr>
        <w:t xml:space="preserve"> </w:t>
      </w:r>
      <w:r w:rsidRPr="0013001C">
        <w:rPr>
          <w:rFonts w:ascii="Times New Roman" w:hAnsi="Times New Roman" w:cs="Times New Roman"/>
          <w:sz w:val="24"/>
        </w:rPr>
        <w:t>Data</w:t>
      </w:r>
      <w:r w:rsidR="00CA5F5A" w:rsidRPr="0013001C">
        <w:rPr>
          <w:rFonts w:ascii="Times New Roman" w:hAnsi="Times New Roman" w:cs="Times New Roman" w:hint="eastAsia"/>
          <w:sz w:val="24"/>
        </w:rPr>
        <w:t xml:space="preserve"> </w:t>
      </w:r>
      <w:r w:rsidRPr="0013001C">
        <w:rPr>
          <w:rFonts w:ascii="Times New Roman" w:hAnsi="Times New Roman" w:cs="Times New Roman"/>
          <w:sz w:val="24"/>
        </w:rPr>
        <w:t>can be deposited into data repositories or published as supplementary information in the journal. Authors who cannot share their data should state that the data will</w:t>
      </w:r>
      <w:r w:rsidR="00CA5F5A" w:rsidRPr="0013001C">
        <w:rPr>
          <w:rFonts w:ascii="Times New Roman" w:hAnsi="Times New Roman" w:cs="Times New Roman" w:hint="eastAsia"/>
          <w:sz w:val="24"/>
        </w:rPr>
        <w:t xml:space="preserve"> </w:t>
      </w:r>
      <w:r w:rsidRPr="0013001C">
        <w:rPr>
          <w:rFonts w:ascii="Times New Roman" w:hAnsi="Times New Roman" w:cs="Times New Roman"/>
          <w:sz w:val="24"/>
        </w:rPr>
        <w:t>not be shared</w:t>
      </w:r>
      <w:r w:rsidR="00CA5F5A" w:rsidRPr="0013001C">
        <w:rPr>
          <w:rFonts w:ascii="Times New Roman" w:hAnsi="Times New Roman" w:cs="Times New Roman" w:hint="eastAsia"/>
          <w:sz w:val="24"/>
        </w:rPr>
        <w:t xml:space="preserve"> </w:t>
      </w:r>
      <w:r w:rsidRPr="0013001C">
        <w:rPr>
          <w:rFonts w:ascii="Times New Roman" w:hAnsi="Times New Roman" w:cs="Times New Roman"/>
          <w:sz w:val="24"/>
        </w:rPr>
        <w:t xml:space="preserve">and explain it. </w:t>
      </w:r>
    </w:p>
    <w:p w14:paraId="4590DCDE" w14:textId="444DA60A" w:rsidR="001234DF" w:rsidRDefault="002F1FE0" w:rsidP="0013001C">
      <w:pPr>
        <w:widowControl/>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If a manuscript does not involve such issue, please state “Not applicable</w:t>
      </w:r>
      <w:r w:rsidRPr="0013001C">
        <w:rPr>
          <w:rFonts w:ascii="Times New Roman" w:hAnsi="Times New Roman" w:cs="Times New Roman" w:hint="eastAsia"/>
          <w:sz w:val="24"/>
        </w:rPr>
        <w:t>.</w:t>
      </w:r>
      <w:r w:rsidRPr="0013001C">
        <w:rPr>
          <w:rFonts w:ascii="Times New Roman" w:hAnsi="Times New Roman" w:cs="Times New Roman"/>
          <w:sz w:val="24"/>
        </w:rPr>
        <w:t>” in this section.</w:t>
      </w:r>
    </w:p>
    <w:p w14:paraId="71E7B39C" w14:textId="77777777" w:rsidR="0013001C" w:rsidRPr="0013001C" w:rsidRDefault="0013001C" w:rsidP="0013001C">
      <w:pPr>
        <w:widowControl/>
        <w:adjustRightInd w:val="0"/>
        <w:snapToGrid w:val="0"/>
        <w:spacing w:line="360" w:lineRule="auto"/>
        <w:rPr>
          <w:rFonts w:ascii="Times New Roman" w:hAnsi="Times New Roman" w:cs="Times New Roman"/>
          <w:sz w:val="24"/>
        </w:rPr>
      </w:pPr>
    </w:p>
    <w:p w14:paraId="617613C7" w14:textId="77777777" w:rsidR="001234DF" w:rsidRPr="0013001C" w:rsidRDefault="002F1FE0" w:rsidP="0013001C">
      <w:pPr>
        <w:widowControl/>
        <w:adjustRightInd w:val="0"/>
        <w:snapToGrid w:val="0"/>
        <w:spacing w:line="360" w:lineRule="auto"/>
        <w:rPr>
          <w:rFonts w:ascii="Times New Roman" w:eastAsia="宋体" w:hAnsi="Times New Roman" w:cs="Times New Roman"/>
          <w:b/>
          <w:bCs/>
          <w:iCs/>
          <w:color w:val="000000"/>
          <w:kern w:val="0"/>
          <w:sz w:val="24"/>
        </w:rPr>
      </w:pPr>
      <w:r w:rsidRPr="0013001C">
        <w:rPr>
          <w:rFonts w:ascii="Times New Roman" w:eastAsia="宋体" w:hAnsi="Times New Roman" w:cs="Times New Roman"/>
          <w:b/>
          <w:bCs/>
          <w:iCs/>
          <w:color w:val="000000"/>
          <w:kern w:val="0"/>
          <w:sz w:val="24"/>
        </w:rPr>
        <w:t>Financial support and sponsorship</w:t>
      </w:r>
    </w:p>
    <w:p w14:paraId="09E19F0D" w14:textId="77777777" w:rsidR="001234DF" w:rsidRPr="0013001C" w:rsidRDefault="002F1FE0" w:rsidP="0013001C">
      <w:pPr>
        <w:widowControl/>
        <w:adjustRightInd w:val="0"/>
        <w:snapToGrid w:val="0"/>
        <w:spacing w:line="360" w:lineRule="auto"/>
        <w:rPr>
          <w:rFonts w:ascii="Times New Roman" w:eastAsia="宋体" w:hAnsi="Times New Roman" w:cs="Times New Roman"/>
          <w:kern w:val="0"/>
          <w:sz w:val="24"/>
        </w:rPr>
      </w:pPr>
      <w:r w:rsidRPr="0013001C">
        <w:rPr>
          <w:rFonts w:ascii="Times New Roman" w:eastAsia="宋体" w:hAnsi="Times New Roman" w:cs="Times New Roman"/>
          <w:kern w:val="0"/>
          <w:sz w:val="24"/>
        </w:rPr>
        <w:t>If there are sources of funding for the study reported</w:t>
      </w:r>
      <w:r w:rsidRPr="0013001C">
        <w:rPr>
          <w:rFonts w:ascii="Times New Roman" w:eastAsia="宋体" w:hAnsi="Times New Roman" w:cs="Times New Roman" w:hint="eastAsia"/>
          <w:kern w:val="0"/>
          <w:sz w:val="24"/>
        </w:rPr>
        <w:t>, a</w:t>
      </w:r>
      <w:r w:rsidRPr="0013001C">
        <w:rPr>
          <w:rFonts w:ascii="Times New Roman" w:eastAsia="宋体" w:hAnsi="Times New Roman" w:cs="Times New Roman"/>
          <w:kern w:val="0"/>
          <w:sz w:val="24"/>
        </w:rPr>
        <w:t>ny relevant grant numbers and the link of funder’s website should be provided if any</w:t>
      </w:r>
      <w:r w:rsidRPr="0013001C">
        <w:rPr>
          <w:rFonts w:ascii="Times New Roman" w:eastAsia="宋体" w:hAnsi="Times New Roman" w:cs="Times New Roman" w:hint="eastAsia"/>
          <w:kern w:val="0"/>
          <w:sz w:val="24"/>
        </w:rPr>
        <w:t>.</w:t>
      </w:r>
      <w:r w:rsidRPr="0013001C">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sidRPr="0013001C">
        <w:rPr>
          <w:rFonts w:ascii="Times New Roman" w:eastAsia="宋体" w:hAnsi="Times New Roman" w:cs="Times New Roman" w:hint="eastAsia"/>
          <w:kern w:val="0"/>
          <w:sz w:val="24"/>
        </w:rPr>
        <w:t>:</w:t>
      </w:r>
    </w:p>
    <w:p w14:paraId="2F9F5C76" w14:textId="77777777" w:rsidR="001234DF" w:rsidRPr="0013001C" w:rsidRDefault="002F1FE0" w:rsidP="0013001C">
      <w:pPr>
        <w:widowControl/>
        <w:adjustRightInd w:val="0"/>
        <w:snapToGrid w:val="0"/>
        <w:spacing w:line="360" w:lineRule="auto"/>
        <w:rPr>
          <w:rFonts w:ascii="Times New Roman" w:hAnsi="Times New Roman" w:cs="Times New Roman"/>
          <w:iCs/>
          <w:sz w:val="24"/>
        </w:rPr>
      </w:pPr>
      <w:r w:rsidRPr="0013001C">
        <w:rPr>
          <w:rFonts w:ascii="Times New Roman" w:hAnsi="Times New Roman" w:cs="Times New Roman"/>
          <w:iCs/>
          <w:sz w:val="24"/>
        </w:rPr>
        <w:t>This work was supported by Grant name XX (No. XXXX; No. XXX)...</w:t>
      </w:r>
    </w:p>
    <w:p w14:paraId="0FAAF130" w14:textId="77777777" w:rsidR="001234DF" w:rsidRPr="0013001C" w:rsidRDefault="002F1FE0" w:rsidP="0013001C">
      <w:pPr>
        <w:widowControl/>
        <w:adjustRightInd w:val="0"/>
        <w:snapToGrid w:val="0"/>
        <w:spacing w:line="360" w:lineRule="auto"/>
        <w:rPr>
          <w:rFonts w:ascii="Times New Roman" w:eastAsia="宋体" w:hAnsi="Times New Roman" w:cs="Times New Roman"/>
          <w:kern w:val="0"/>
          <w:sz w:val="24"/>
        </w:rPr>
      </w:pPr>
      <w:r w:rsidRPr="0013001C">
        <w:rPr>
          <w:rFonts w:ascii="Times New Roman" w:eastAsia="宋体" w:hAnsi="Times New Roman" w:cs="Times New Roman"/>
          <w:kern w:val="0"/>
          <w:sz w:val="24"/>
        </w:rPr>
        <w:t>If there is no grant:</w:t>
      </w:r>
    </w:p>
    <w:p w14:paraId="2BF37B81" w14:textId="736590F6" w:rsidR="001234DF" w:rsidRDefault="002F1FE0" w:rsidP="0013001C">
      <w:pPr>
        <w:widowControl/>
        <w:adjustRightInd w:val="0"/>
        <w:snapToGrid w:val="0"/>
        <w:spacing w:line="360" w:lineRule="auto"/>
        <w:rPr>
          <w:rFonts w:ascii="Times New Roman" w:hAnsi="Times New Roman" w:cs="Times New Roman"/>
          <w:iCs/>
          <w:sz w:val="24"/>
        </w:rPr>
      </w:pPr>
      <w:r w:rsidRPr="0013001C">
        <w:rPr>
          <w:rFonts w:ascii="Times New Roman" w:hAnsi="Times New Roman" w:cs="Times New Roman"/>
          <w:iCs/>
          <w:sz w:val="24"/>
        </w:rPr>
        <w:t>None.</w:t>
      </w:r>
    </w:p>
    <w:p w14:paraId="1A771632" w14:textId="77777777" w:rsidR="0013001C" w:rsidRPr="0013001C" w:rsidRDefault="0013001C" w:rsidP="0013001C">
      <w:pPr>
        <w:widowControl/>
        <w:adjustRightInd w:val="0"/>
        <w:snapToGrid w:val="0"/>
        <w:spacing w:line="360" w:lineRule="auto"/>
        <w:rPr>
          <w:rFonts w:ascii="Times New Roman" w:eastAsia="宋体" w:hAnsi="Times New Roman" w:cs="Times New Roman"/>
          <w:kern w:val="0"/>
          <w:sz w:val="24"/>
        </w:rPr>
      </w:pPr>
    </w:p>
    <w:p w14:paraId="36D5DF20" w14:textId="77777777" w:rsidR="001234DF" w:rsidRPr="0013001C" w:rsidRDefault="002F1FE0" w:rsidP="0013001C">
      <w:pPr>
        <w:widowControl/>
        <w:adjustRightInd w:val="0"/>
        <w:snapToGrid w:val="0"/>
        <w:spacing w:line="360" w:lineRule="auto"/>
        <w:rPr>
          <w:rFonts w:ascii="Times New Roman" w:eastAsia="宋体" w:hAnsi="Times New Roman" w:cs="Times New Roman"/>
          <w:b/>
          <w:bCs/>
          <w:iCs/>
          <w:kern w:val="0"/>
          <w:sz w:val="24"/>
        </w:rPr>
      </w:pPr>
      <w:r w:rsidRPr="0013001C">
        <w:rPr>
          <w:rFonts w:ascii="Times New Roman" w:eastAsia="宋体" w:hAnsi="Times New Roman" w:cs="Times New Roman"/>
          <w:b/>
          <w:bCs/>
          <w:iCs/>
          <w:kern w:val="0"/>
          <w:sz w:val="24"/>
        </w:rPr>
        <w:t>Conflicts of interest</w:t>
      </w:r>
    </w:p>
    <w:p w14:paraId="45DDB19B"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4F35F1F"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 xml:space="preserve">If </w:t>
      </w:r>
      <w:r w:rsidRPr="0013001C">
        <w:rPr>
          <w:rFonts w:ascii="Times New Roman" w:hAnsi="Times New Roman" w:cs="Times New Roman" w:hint="eastAsia"/>
          <w:sz w:val="24"/>
        </w:rPr>
        <w:t>not</w:t>
      </w:r>
      <w:r w:rsidRPr="0013001C">
        <w:rPr>
          <w:rFonts w:ascii="Times New Roman" w:hAnsi="Times New Roman" w:cs="Times New Roman"/>
          <w:sz w:val="24"/>
        </w:rPr>
        <w:t>, please write as “</w:t>
      </w:r>
      <w:r w:rsidRPr="0013001C">
        <w:rPr>
          <w:rFonts w:ascii="Times New Roman" w:hAnsi="Times New Roman" w:cs="Times New Roman"/>
          <w:iCs/>
          <w:sz w:val="24"/>
        </w:rPr>
        <w:t>All authors declared that there are no conflicts of interest</w:t>
      </w:r>
      <w:r w:rsidRPr="0013001C">
        <w:rPr>
          <w:rFonts w:ascii="Times New Roman" w:hAnsi="Times New Roman" w:cs="Times New Roman" w:hint="eastAsia"/>
          <w:iCs/>
          <w:sz w:val="24"/>
        </w:rPr>
        <w:t>.</w:t>
      </w:r>
      <w:r w:rsidRPr="0013001C">
        <w:rPr>
          <w:rFonts w:ascii="Times New Roman" w:hAnsi="Times New Roman" w:cs="Times New Roman"/>
          <w:sz w:val="24"/>
        </w:rPr>
        <w:t>”</w:t>
      </w:r>
      <w:r w:rsidRPr="0013001C">
        <w:rPr>
          <w:rFonts w:ascii="Times New Roman" w:hAnsi="Times New Roman" w:cs="Times New Roman" w:hint="eastAsia"/>
          <w:sz w:val="24"/>
        </w:rPr>
        <w:t>.</w:t>
      </w:r>
    </w:p>
    <w:p w14:paraId="679523F7" w14:textId="77777777" w:rsidR="001234DF" w:rsidRPr="0013001C"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Some authors may be bound by confidentiality agreements. In such cases, in place of itemized disclosures, we will require authors to state “</w:t>
      </w:r>
      <w:r w:rsidRPr="0013001C">
        <w:rPr>
          <w:rFonts w:ascii="Times New Roman" w:hAnsi="Times New Roman" w:cs="Times New Roman"/>
          <w:iCs/>
          <w:sz w:val="24"/>
        </w:rPr>
        <w:t>All authors declare that they are bound by confidentiality agreements that prevent them from disclosing their conflicts of interest in this work</w:t>
      </w:r>
      <w:r w:rsidRPr="0013001C">
        <w:rPr>
          <w:rFonts w:ascii="Times New Roman" w:hAnsi="Times New Roman" w:cs="Times New Roman" w:hint="eastAsia"/>
          <w:iCs/>
          <w:sz w:val="24"/>
        </w:rPr>
        <w:t>.</w:t>
      </w:r>
      <w:bookmarkStart w:id="6" w:name="OLE_LINK10"/>
      <w:bookmarkStart w:id="7" w:name="OLE_LINK11"/>
      <w:r w:rsidRPr="0013001C">
        <w:rPr>
          <w:rFonts w:ascii="Times New Roman" w:hAnsi="Times New Roman" w:cs="Times New Roman"/>
          <w:sz w:val="24"/>
        </w:rPr>
        <w:t>”</w:t>
      </w:r>
      <w:bookmarkEnd w:id="6"/>
      <w:bookmarkEnd w:id="7"/>
      <w:r w:rsidRPr="0013001C">
        <w:rPr>
          <w:rFonts w:ascii="Times New Roman" w:hAnsi="Times New Roman" w:cs="Times New Roman"/>
          <w:sz w:val="24"/>
        </w:rPr>
        <w:t xml:space="preserve">. </w:t>
      </w:r>
    </w:p>
    <w:p w14:paraId="5F91B6A9" w14:textId="371C5EA9" w:rsidR="001234DF" w:rsidRDefault="002F1FE0" w:rsidP="0013001C">
      <w:pPr>
        <w:adjustRightInd w:val="0"/>
        <w:snapToGrid w:val="0"/>
        <w:spacing w:line="360" w:lineRule="auto"/>
        <w:rPr>
          <w:rFonts w:ascii="Times New Roman" w:hAnsi="Times New Roman" w:cs="Times New Roman"/>
          <w:sz w:val="24"/>
        </w:rPr>
      </w:pPr>
      <w:r w:rsidRPr="0013001C">
        <w:rPr>
          <w:rFonts w:ascii="Times New Roman" w:hAnsi="Times New Roman" w:cs="Times New Roman"/>
          <w:sz w:val="24"/>
        </w:rPr>
        <w:t xml:space="preserve">If authors are unsure whether conflicts of interest exist, please refer to the </w:t>
      </w:r>
      <w:bookmarkStart w:id="8" w:name="OLE_LINK12"/>
      <w:bookmarkStart w:id="9" w:name="OLE_LINK13"/>
      <w:r w:rsidRPr="0013001C">
        <w:rPr>
          <w:rFonts w:ascii="Times New Roman" w:hAnsi="Times New Roman" w:cs="Times New Roman"/>
          <w:sz w:val="24"/>
        </w:rPr>
        <w:t>“</w:t>
      </w:r>
      <w:bookmarkEnd w:id="8"/>
      <w:bookmarkEnd w:id="9"/>
      <w:r w:rsidRPr="0013001C">
        <w:rPr>
          <w:rFonts w:ascii="Times New Roman" w:hAnsi="Times New Roman" w:cs="Times New Roman"/>
          <w:sz w:val="24"/>
        </w:rPr>
        <w:t xml:space="preserve">Conflicts of Interest” of OAE </w:t>
      </w:r>
      <w:hyperlink r:id="rId18" w:history="1">
        <w:r w:rsidRPr="0013001C">
          <w:rPr>
            <w:rStyle w:val="Hyperlink"/>
            <w:rFonts w:ascii="Times New Roman" w:hAnsi="Times New Roman" w:cs="Times New Roman"/>
            <w:b/>
            <w:bCs/>
            <w:color w:val="C9809E"/>
            <w:sz w:val="24"/>
          </w:rPr>
          <w:t>Editorial Policies</w:t>
        </w:r>
      </w:hyperlink>
      <w:r w:rsidRPr="0013001C">
        <w:rPr>
          <w:rFonts w:ascii="Times New Roman" w:hAnsi="Times New Roman" w:cs="Times New Roman"/>
          <w:color w:val="C9809E"/>
          <w:sz w:val="24"/>
        </w:rPr>
        <w:t xml:space="preserve"> </w:t>
      </w:r>
      <w:r w:rsidRPr="0013001C">
        <w:rPr>
          <w:rFonts w:ascii="Times New Roman" w:hAnsi="Times New Roman" w:cs="Times New Roman"/>
          <w:sz w:val="24"/>
        </w:rPr>
        <w:t>for a full explanation.</w:t>
      </w:r>
    </w:p>
    <w:p w14:paraId="566843F2" w14:textId="77777777" w:rsidR="0013001C" w:rsidRPr="0013001C" w:rsidRDefault="0013001C" w:rsidP="0013001C">
      <w:pPr>
        <w:adjustRightInd w:val="0"/>
        <w:snapToGrid w:val="0"/>
        <w:spacing w:line="360" w:lineRule="auto"/>
        <w:rPr>
          <w:rFonts w:ascii="Times New Roman" w:hAnsi="Times New Roman" w:cs="Times New Roman"/>
          <w:sz w:val="24"/>
        </w:rPr>
      </w:pPr>
    </w:p>
    <w:p w14:paraId="7B3AA299" w14:textId="77777777" w:rsidR="001234DF" w:rsidRPr="0013001C" w:rsidRDefault="002F1FE0" w:rsidP="0013001C">
      <w:pPr>
        <w:widowControl/>
        <w:adjustRightInd w:val="0"/>
        <w:snapToGrid w:val="0"/>
        <w:spacing w:line="360" w:lineRule="auto"/>
        <w:rPr>
          <w:rFonts w:ascii="Times New Roman" w:eastAsia="宋体" w:hAnsi="Times New Roman" w:cs="Times New Roman"/>
          <w:b/>
          <w:bCs/>
          <w:iCs/>
          <w:color w:val="000000"/>
          <w:kern w:val="0"/>
          <w:sz w:val="24"/>
        </w:rPr>
      </w:pPr>
      <w:bookmarkStart w:id="10" w:name="OLE_LINK16"/>
      <w:bookmarkStart w:id="11" w:name="OLE_LINK9"/>
      <w:r w:rsidRPr="0013001C">
        <w:rPr>
          <w:rFonts w:ascii="Times New Roman" w:eastAsia="宋体" w:hAnsi="Times New Roman" w:cs="Times New Roman"/>
          <w:b/>
          <w:bCs/>
          <w:iCs/>
          <w:color w:val="000000"/>
          <w:kern w:val="0"/>
          <w:sz w:val="24"/>
        </w:rPr>
        <w:t>Copyright</w:t>
      </w:r>
    </w:p>
    <w:p w14:paraId="137CB0C9" w14:textId="5DCE96CC" w:rsidR="001234DF" w:rsidRDefault="002F1FE0" w:rsidP="0013001C">
      <w:pPr>
        <w:widowControl/>
        <w:adjustRightInd w:val="0"/>
        <w:snapToGrid w:val="0"/>
        <w:spacing w:line="360" w:lineRule="auto"/>
        <w:jc w:val="left"/>
        <w:rPr>
          <w:rFonts w:ascii="Times New Roman" w:eastAsia="宋体" w:hAnsi="Times New Roman" w:cs="Times New Roman"/>
          <w:color w:val="000000"/>
          <w:kern w:val="0"/>
          <w:sz w:val="24"/>
        </w:rPr>
      </w:pPr>
      <w:r w:rsidRPr="0013001C">
        <w:rPr>
          <w:rFonts w:ascii="Times New Roman" w:eastAsia="宋体" w:hAnsi="Times New Roman" w:cs="Times New Roman"/>
          <w:color w:val="000000"/>
          <w:kern w:val="0"/>
          <w:sz w:val="24"/>
        </w:rPr>
        <w:t xml:space="preserve">© The Author(s) </w:t>
      </w:r>
      <w:r w:rsidRPr="0013001C">
        <w:rPr>
          <w:rFonts w:ascii="Times New Roman" w:eastAsia="宋体" w:hAnsi="Times New Roman" w:cs="Times New Roman" w:hint="eastAsia"/>
          <w:color w:val="000000"/>
          <w:kern w:val="0"/>
          <w:sz w:val="24"/>
        </w:rPr>
        <w:t>202</w:t>
      </w:r>
      <w:r w:rsidR="00CA5F5A" w:rsidRPr="0013001C">
        <w:rPr>
          <w:rFonts w:ascii="Times New Roman" w:eastAsia="宋体" w:hAnsi="Times New Roman" w:cs="Times New Roman" w:hint="eastAsia"/>
          <w:color w:val="000000"/>
          <w:kern w:val="0"/>
          <w:sz w:val="24"/>
        </w:rPr>
        <w:t>1</w:t>
      </w:r>
      <w:r w:rsidRPr="0013001C">
        <w:rPr>
          <w:rFonts w:ascii="Times New Roman" w:eastAsia="宋体" w:hAnsi="Times New Roman" w:cs="Times New Roman"/>
          <w:color w:val="000000"/>
          <w:kern w:val="0"/>
          <w:sz w:val="24"/>
        </w:rPr>
        <w:t>.</w:t>
      </w:r>
    </w:p>
    <w:p w14:paraId="597C00F3" w14:textId="77777777" w:rsidR="0013001C" w:rsidRPr="0013001C" w:rsidRDefault="0013001C" w:rsidP="0013001C">
      <w:pPr>
        <w:widowControl/>
        <w:adjustRightInd w:val="0"/>
        <w:snapToGrid w:val="0"/>
        <w:spacing w:line="360" w:lineRule="auto"/>
        <w:jc w:val="left"/>
        <w:rPr>
          <w:rFonts w:ascii="Times New Roman" w:eastAsia="宋体" w:hAnsi="Times New Roman" w:cs="Times New Roman"/>
          <w:color w:val="000000"/>
          <w:kern w:val="0"/>
          <w:sz w:val="24"/>
        </w:rPr>
      </w:pPr>
    </w:p>
    <w:bookmarkEnd w:id="10"/>
    <w:bookmarkEnd w:id="11"/>
    <w:p w14:paraId="413F6BF7" w14:textId="77777777" w:rsidR="0013001C" w:rsidRDefault="0013001C" w:rsidP="0013001C">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91DBC92" w14:textId="77777777" w:rsidR="0013001C" w:rsidRDefault="0013001C" w:rsidP="0013001C">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w:t>
      </w:r>
      <w:r>
        <w:rPr>
          <w:rFonts w:ascii="Times New Roman" w:hAnsi="Times New Roman" w:cs="Times New Roman"/>
          <w:sz w:val="24"/>
        </w:rPr>
        <w:lastRenderedPageBreak/>
        <w:t>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4D7FEB6" w14:textId="77777777" w:rsidR="0013001C" w:rsidRDefault="0013001C"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2D536582" w14:textId="77777777" w:rsidR="0013001C" w:rsidRDefault="0013001C"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Each reference should have a corresponding DOI number/website link;</w:t>
      </w:r>
    </w:p>
    <w:p w14:paraId="7369FA73" w14:textId="77777777" w:rsidR="0013001C" w:rsidRDefault="0013001C"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43B9FFE5" w14:textId="77777777" w:rsidR="0013001C" w:rsidRDefault="0013001C" w:rsidP="00130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9" w:history="1">
        <w:r>
          <w:rPr>
            <w:rStyle w:val="Hyperlink"/>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519AC03E" w14:textId="77777777" w:rsidR="0013001C" w:rsidRDefault="0013001C" w:rsidP="0013001C">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2F9DF04E" w14:textId="77777777" w:rsidR="00AE51C6" w:rsidRPr="00D93860" w:rsidRDefault="00AE51C6" w:rsidP="00AE51C6">
      <w:pPr>
        <w:rPr>
          <w:rFonts w:ascii="Times New Roman" w:hAnsi="Times New Roman" w:cs="Times New Roman"/>
          <w:b/>
          <w:bCs/>
          <w:sz w:val="24"/>
        </w:rPr>
      </w:pPr>
      <w:r w:rsidRPr="00D93860">
        <w:rPr>
          <w:rFonts w:ascii="Times New Roman" w:hAnsi="Times New Roman" w:cs="Times New Roman"/>
          <w:b/>
          <w:bCs/>
          <w:sz w:val="24"/>
        </w:rPr>
        <w:t>Journal articles by individual authors</w:t>
      </w:r>
    </w:p>
    <w:p w14:paraId="5918AB7D" w14:textId="77777777" w:rsidR="00AE51C6" w:rsidRPr="00D93860" w:rsidRDefault="00AE51C6" w:rsidP="00AE51C6">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412-421. DOI: 10.1056/NEJMoa1008108</w:t>
      </w:r>
    </w:p>
    <w:p w14:paraId="2277BB5F" w14:textId="77777777" w:rsidR="00AE51C6" w:rsidRPr="00D93860" w:rsidRDefault="00AE51C6" w:rsidP="00AE51C6">
      <w:pPr>
        <w:rPr>
          <w:rFonts w:ascii="Times New Roman" w:hAnsi="Times New Roman" w:cs="Times New Roman"/>
          <w:sz w:val="24"/>
        </w:rPr>
      </w:pPr>
    </w:p>
    <w:p w14:paraId="665BE0A2" w14:textId="77777777" w:rsidR="00AE51C6" w:rsidRPr="00D93860" w:rsidRDefault="00AE51C6" w:rsidP="00AE51C6">
      <w:pPr>
        <w:rPr>
          <w:rFonts w:ascii="Times New Roman" w:hAnsi="Times New Roman" w:cs="Times New Roman"/>
          <w:b/>
          <w:bCs/>
          <w:sz w:val="24"/>
        </w:rPr>
      </w:pPr>
      <w:r w:rsidRPr="00D93860">
        <w:rPr>
          <w:rFonts w:ascii="Times New Roman" w:hAnsi="Times New Roman" w:cs="Times New Roman"/>
          <w:b/>
          <w:bCs/>
          <w:sz w:val="24"/>
        </w:rPr>
        <w:t>Organization as author</w:t>
      </w:r>
    </w:p>
    <w:p w14:paraId="6DC59EBC" w14:textId="77777777" w:rsidR="00AE51C6" w:rsidRPr="00D93860" w:rsidRDefault="00AE51C6" w:rsidP="00AE51C6">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5167841D" w14:textId="77777777" w:rsidR="00AE51C6" w:rsidRPr="00D93860" w:rsidRDefault="00AE51C6" w:rsidP="00AE51C6">
      <w:pPr>
        <w:rPr>
          <w:rFonts w:ascii="Times New Roman" w:hAnsi="Times New Roman" w:cs="Times New Roman"/>
          <w:sz w:val="24"/>
        </w:rPr>
      </w:pPr>
    </w:p>
    <w:p w14:paraId="0B442315" w14:textId="77777777" w:rsidR="00AE51C6" w:rsidRPr="00D93860" w:rsidRDefault="00AE51C6" w:rsidP="00AE51C6">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5002883D" w14:textId="77777777" w:rsidR="00AE51C6" w:rsidRPr="00D93860" w:rsidRDefault="00AE51C6" w:rsidP="00AE51C6">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0C315B10" w14:textId="77777777" w:rsidR="00AE51C6" w:rsidRPr="00D93860" w:rsidRDefault="00AE51C6" w:rsidP="00AE51C6">
      <w:pPr>
        <w:rPr>
          <w:rFonts w:ascii="Times New Roman" w:hAnsi="Times New Roman" w:cs="Times New Roman"/>
          <w:sz w:val="24"/>
        </w:rPr>
      </w:pPr>
    </w:p>
    <w:p w14:paraId="5C7F328D" w14:textId="77777777" w:rsidR="00AE51C6" w:rsidRPr="00D93860" w:rsidRDefault="00AE51C6" w:rsidP="00AE51C6">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16C33ED7" w14:textId="77777777" w:rsidR="00AE51C6" w:rsidRPr="00D93860" w:rsidRDefault="00AE51C6" w:rsidP="00AE51C6">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5B4E7BFF" w14:textId="77777777" w:rsidR="00AE51C6" w:rsidRPr="00D93860" w:rsidRDefault="00AE51C6" w:rsidP="00AE51C6">
      <w:pPr>
        <w:rPr>
          <w:rFonts w:ascii="Times New Roman" w:hAnsi="Times New Roman" w:cs="Times New Roman"/>
          <w:sz w:val="24"/>
        </w:rPr>
      </w:pPr>
    </w:p>
    <w:p w14:paraId="6CF7C0D2" w14:textId="77777777" w:rsidR="00AE51C6" w:rsidRPr="00D93860" w:rsidRDefault="00AE51C6" w:rsidP="00AE51C6">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77AD3AA9" w14:textId="77777777" w:rsidR="00AE51C6" w:rsidRPr="00D93860" w:rsidRDefault="00AE51C6" w:rsidP="00AE51C6">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4BB067B2" w14:textId="77777777" w:rsidR="00AE51C6" w:rsidRPr="00D93860" w:rsidRDefault="00AE51C6" w:rsidP="00AE51C6">
      <w:pPr>
        <w:rPr>
          <w:rFonts w:ascii="Times New Roman" w:eastAsia="Roboto" w:hAnsi="Times New Roman" w:cs="Times New Roman"/>
          <w:color w:val="000000"/>
          <w:sz w:val="24"/>
          <w:shd w:val="clear" w:color="auto" w:fill="FFFFFF"/>
        </w:rPr>
      </w:pPr>
    </w:p>
    <w:p w14:paraId="4986ECB5" w14:textId="77777777" w:rsidR="00AE51C6" w:rsidRPr="00D93860" w:rsidRDefault="00AE51C6" w:rsidP="00AE51C6">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5833BBD0" w14:textId="77777777" w:rsidR="00AE51C6" w:rsidRPr="00D93860" w:rsidRDefault="00AE51C6" w:rsidP="00AE51C6">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/9780198738671.001.0001</w:t>
      </w:r>
    </w:p>
    <w:p w14:paraId="53B8EF28" w14:textId="77777777" w:rsidR="00AE51C6" w:rsidRPr="00D93860" w:rsidRDefault="00AE51C6" w:rsidP="00AE51C6">
      <w:pPr>
        <w:rPr>
          <w:rFonts w:ascii="Times New Roman" w:eastAsia="Roboto" w:hAnsi="Times New Roman" w:cs="Times New Roman"/>
          <w:color w:val="000000"/>
          <w:sz w:val="24"/>
          <w:shd w:val="clear" w:color="auto" w:fill="FFFFFF"/>
        </w:rPr>
      </w:pPr>
    </w:p>
    <w:p w14:paraId="78BBAE24" w14:textId="77777777" w:rsidR="00AE51C6" w:rsidRPr="00D93860" w:rsidRDefault="00AE51C6" w:rsidP="00AE51C6">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53148866"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55C18B7E" w14:textId="77777777" w:rsidR="00AE51C6" w:rsidRPr="00D93860" w:rsidRDefault="00AE51C6" w:rsidP="00AE51C6">
      <w:pPr>
        <w:rPr>
          <w:rFonts w:ascii="Times New Roman" w:eastAsia="Roboto" w:hAnsi="Times New Roman" w:cs="Times New Roman"/>
          <w:color w:val="000000"/>
          <w:sz w:val="24"/>
          <w:shd w:val="clear" w:color="auto" w:fill="FFFFFF"/>
        </w:rPr>
      </w:pPr>
    </w:p>
    <w:p w14:paraId="7D1143D3" w14:textId="77777777" w:rsidR="00AE51C6" w:rsidRPr="00D93860" w:rsidRDefault="00AE51C6" w:rsidP="00AE51C6">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1A63FACD"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xml:space="preserve">, 4th </w:t>
      </w:r>
      <w:r w:rsidRPr="00D93860">
        <w:rPr>
          <w:rFonts w:ascii="Times New Roman" w:eastAsia="Roboto" w:hAnsi="Times New Roman" w:cs="Times New Roman"/>
          <w:color w:val="000000"/>
          <w:sz w:val="24"/>
          <w:shd w:val="clear" w:color="auto" w:fill="FFFFFF"/>
        </w:rPr>
        <w:lastRenderedPageBreak/>
        <w:t>ed.; International Union of Crystallography Texts on Crystallography, Vol. 21; Oxford University Press, 2015; pp 99−134.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/9780198738671.003.0004</w:t>
      </w:r>
    </w:p>
    <w:p w14:paraId="08995BC6" w14:textId="77777777" w:rsidR="00AE51C6" w:rsidRPr="00D93860" w:rsidRDefault="00AE51C6" w:rsidP="00AE51C6">
      <w:pPr>
        <w:rPr>
          <w:rFonts w:ascii="Times New Roman" w:eastAsia="Roboto" w:hAnsi="Times New Roman" w:cs="Times New Roman"/>
          <w:color w:val="000000"/>
          <w:sz w:val="24"/>
          <w:shd w:val="clear" w:color="auto" w:fill="FFFFFF"/>
        </w:rPr>
      </w:pPr>
    </w:p>
    <w:p w14:paraId="7E627179" w14:textId="77777777" w:rsidR="00AE51C6" w:rsidRPr="00D93860" w:rsidRDefault="00AE51C6" w:rsidP="00AE51C6">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21A83827"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4D7EFA1F" w14:textId="77777777" w:rsidR="00AE51C6" w:rsidRPr="00D93860" w:rsidRDefault="00AE51C6" w:rsidP="00AE51C6">
      <w:pPr>
        <w:rPr>
          <w:rFonts w:ascii="Times New Roman" w:eastAsia="Roboto" w:hAnsi="Times New Roman" w:cs="Times New Roman"/>
          <w:color w:val="000000"/>
          <w:sz w:val="24"/>
          <w:shd w:val="clear" w:color="auto" w:fill="FFFFFF"/>
        </w:rPr>
      </w:pPr>
    </w:p>
    <w:p w14:paraId="1B4E5BD1" w14:textId="77777777" w:rsidR="00AE51C6" w:rsidRPr="00D93860" w:rsidRDefault="00AE51C6" w:rsidP="00AE51C6">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282531A0"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35ED92A7" w14:textId="77777777" w:rsidR="00AE51C6" w:rsidRPr="00D93860" w:rsidRDefault="00AE51C6" w:rsidP="00AE51C6">
      <w:pPr>
        <w:rPr>
          <w:rFonts w:ascii="Times New Roman" w:eastAsia="Roboto" w:hAnsi="Times New Roman" w:cs="Times New Roman"/>
          <w:color w:val="000000"/>
          <w:sz w:val="24"/>
          <w:shd w:val="clear" w:color="auto" w:fill="FFFFFF"/>
        </w:rPr>
      </w:pPr>
    </w:p>
    <w:p w14:paraId="761FEE1A"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41FE48B1"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533781D8" w14:textId="77777777" w:rsidR="00AE51C6" w:rsidRPr="00D93860" w:rsidRDefault="00AE51C6" w:rsidP="00AE51C6">
      <w:pPr>
        <w:rPr>
          <w:rFonts w:ascii="Times New Roman" w:eastAsia="Roboto" w:hAnsi="Times New Roman" w:cs="Times New Roman"/>
          <w:color w:val="000000"/>
          <w:sz w:val="24"/>
          <w:shd w:val="clear" w:color="auto" w:fill="FFFFFF"/>
        </w:rPr>
      </w:pPr>
    </w:p>
    <w:p w14:paraId="137D299E"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43B24653"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2940B346" w14:textId="77777777" w:rsidR="00AE51C6" w:rsidRPr="00D93860" w:rsidRDefault="00AE51C6" w:rsidP="00AE51C6">
      <w:pPr>
        <w:rPr>
          <w:rFonts w:ascii="Times New Roman" w:eastAsia="Roboto" w:hAnsi="Times New Roman" w:cs="Times New Roman"/>
          <w:color w:val="000000"/>
          <w:sz w:val="24"/>
          <w:shd w:val="clear" w:color="auto" w:fill="FFFFFF"/>
        </w:rPr>
      </w:pPr>
    </w:p>
    <w:p w14:paraId="322A4518"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1AA97A32"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72C186C9" w14:textId="77777777" w:rsidR="00AE51C6" w:rsidRPr="00D93860" w:rsidRDefault="00AE51C6" w:rsidP="00AE51C6">
      <w:pPr>
        <w:rPr>
          <w:rFonts w:ascii="Times New Roman" w:eastAsia="Roboto" w:hAnsi="Times New Roman" w:cs="Times New Roman"/>
          <w:color w:val="000000"/>
          <w:sz w:val="24"/>
          <w:shd w:val="clear" w:color="auto" w:fill="FFFFFF"/>
        </w:rPr>
      </w:pPr>
    </w:p>
    <w:p w14:paraId="055CB6D2"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50DE5C0C"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7D7E1651" w14:textId="77777777" w:rsidR="00AE51C6" w:rsidRPr="00D93860" w:rsidRDefault="00AE51C6" w:rsidP="00AE51C6">
      <w:pPr>
        <w:rPr>
          <w:rFonts w:ascii="Times New Roman" w:eastAsia="Roboto" w:hAnsi="Times New Roman" w:cs="Times New Roman"/>
          <w:color w:val="000000"/>
          <w:sz w:val="24"/>
          <w:shd w:val="clear" w:color="auto" w:fill="FFFFFF"/>
        </w:rPr>
      </w:pPr>
    </w:p>
    <w:p w14:paraId="692B1916"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356E3DFB"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614C899E" w14:textId="77777777" w:rsidR="00AE51C6" w:rsidRPr="00D93860" w:rsidRDefault="00AE51C6" w:rsidP="00AE51C6">
      <w:pPr>
        <w:rPr>
          <w:rFonts w:ascii="Times New Roman" w:eastAsia="Roboto" w:hAnsi="Times New Roman" w:cs="Times New Roman"/>
          <w:color w:val="000000"/>
          <w:sz w:val="24"/>
          <w:shd w:val="clear" w:color="auto" w:fill="FFFFFF"/>
        </w:rPr>
      </w:pPr>
    </w:p>
    <w:p w14:paraId="50485E85"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035EF248"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xml:space="preserve">, Nara, Japan, November 3−7, 2002; Baba, Y., </w:t>
      </w:r>
      <w:r w:rsidRPr="00D93860">
        <w:rPr>
          <w:rFonts w:ascii="Times New Roman" w:eastAsia="Roboto" w:hAnsi="Times New Roman" w:cs="Times New Roman"/>
          <w:color w:val="000000"/>
          <w:sz w:val="24"/>
          <w:shd w:val="clear" w:color="auto" w:fill="FFFFFF"/>
        </w:rPr>
        <w:lastRenderedPageBreak/>
        <w:t>Shoji, S., van den Berg, A., Eds.; Kluwer Academic Publishers: Dordrecht, The Netherlands, 2002; Vol. 2, pp 751−753. DOI: 10.1007/978-94-010-0504-3_50</w:t>
      </w:r>
    </w:p>
    <w:p w14:paraId="6C815F16" w14:textId="77777777" w:rsidR="00AE51C6" w:rsidRPr="00D93860" w:rsidRDefault="00AE51C6" w:rsidP="00AE51C6">
      <w:pPr>
        <w:rPr>
          <w:rFonts w:ascii="Times New Roman" w:eastAsia="Roboto" w:hAnsi="Times New Roman" w:cs="Times New Roman"/>
          <w:color w:val="000000"/>
          <w:sz w:val="24"/>
          <w:shd w:val="clear" w:color="auto" w:fill="FFFFFF"/>
        </w:rPr>
      </w:pPr>
    </w:p>
    <w:p w14:paraId="3A29D244"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71745D88" w14:textId="77777777" w:rsidR="00AE51C6" w:rsidRPr="00D93860" w:rsidRDefault="00AE51C6" w:rsidP="00AE51C6">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18351AA7" w14:textId="77777777" w:rsidR="00AE51C6" w:rsidRPr="00D93860" w:rsidRDefault="00AE51C6" w:rsidP="00AE51C6">
      <w:pPr>
        <w:rPr>
          <w:rFonts w:ascii="Times New Roman" w:eastAsia="Roboto" w:hAnsi="Times New Roman" w:cs="Times New Roman"/>
          <w:color w:val="000000"/>
          <w:sz w:val="24"/>
          <w:shd w:val="clear" w:color="auto" w:fill="FFFFFF"/>
        </w:rPr>
      </w:pPr>
    </w:p>
    <w:p w14:paraId="484C300A"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2DDBD264" w14:textId="77777777" w:rsidR="00AE51C6" w:rsidRPr="00D93860" w:rsidRDefault="00AE51C6" w:rsidP="00AE51C6">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6523093D" w14:textId="77777777" w:rsidR="00AE51C6" w:rsidRPr="00D93860" w:rsidRDefault="00AE51C6" w:rsidP="00AE51C6">
      <w:pPr>
        <w:rPr>
          <w:rFonts w:ascii="Times New Roman" w:eastAsia="Roboto" w:hAnsi="Times New Roman" w:cs="Times New Roman"/>
          <w:color w:val="000000"/>
          <w:sz w:val="24"/>
          <w:shd w:val="clear" w:color="auto" w:fill="FFFFFF"/>
        </w:rPr>
      </w:pPr>
    </w:p>
    <w:p w14:paraId="0C264ADF" w14:textId="77777777" w:rsidR="00AE51C6" w:rsidRPr="00D93860" w:rsidRDefault="00AE51C6" w:rsidP="00AE51C6">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Preprint</w:t>
      </w:r>
    </w:p>
    <w:p w14:paraId="3412FB18" w14:textId="28916522" w:rsidR="00AE51C6" w:rsidRPr="00D93860" w:rsidRDefault="00AE51C6" w:rsidP="00AE51C6">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0460E1A7" w14:textId="77777777" w:rsidR="0013001C" w:rsidRDefault="0013001C" w:rsidP="0013001C">
      <w:pPr>
        <w:widowControl/>
        <w:tabs>
          <w:tab w:val="left" w:pos="5094"/>
        </w:tabs>
        <w:adjustRightInd w:val="0"/>
        <w:snapToGrid w:val="0"/>
        <w:spacing w:afterLines="50" w:after="156" w:line="360" w:lineRule="auto"/>
        <w:rPr>
          <w:rFonts w:ascii="Times New Roman" w:eastAsia="宋体" w:hAnsi="Times New Roman" w:cs="Times New Roman"/>
          <w:bCs/>
          <w:i/>
          <w:iCs/>
          <w:color w:val="000000"/>
          <w:kern w:val="0"/>
          <w:sz w:val="20"/>
          <w:szCs w:val="20"/>
        </w:rPr>
      </w:pPr>
    </w:p>
    <w:p w14:paraId="5C38FD3D" w14:textId="7D870E60" w:rsidR="001234DF" w:rsidRPr="0013001C" w:rsidRDefault="001234DF" w:rsidP="0013001C">
      <w:pPr>
        <w:adjustRightInd w:val="0"/>
        <w:snapToGrid w:val="0"/>
        <w:spacing w:line="360" w:lineRule="auto"/>
        <w:rPr>
          <w:rFonts w:ascii="Times New Roman" w:hAnsi="Times New Roman" w:cs="Times New Roman"/>
          <w:sz w:val="20"/>
          <w:szCs w:val="20"/>
        </w:rPr>
      </w:pPr>
    </w:p>
    <w:sectPr w:rsidR="001234DF" w:rsidRPr="0013001C" w:rsidSect="001234DF">
      <w:headerReference w:type="even" r:id="rId20"/>
      <w:headerReference w:type="default" r:id="rId21"/>
      <w:footerReference w:type="default" r:id="rId22"/>
      <w:headerReference w:type="first" r:id="rId23"/>
      <w:footerReference w:type="first" r:id="rId2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C0FB3" w14:textId="77777777" w:rsidR="00117957" w:rsidRDefault="00117957" w:rsidP="001234DF">
      <w:r>
        <w:separator/>
      </w:r>
    </w:p>
  </w:endnote>
  <w:endnote w:type="continuationSeparator" w:id="0">
    <w:p w14:paraId="59491E59" w14:textId="77777777" w:rsidR="00117957" w:rsidRDefault="00117957" w:rsidP="0012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11BEF" w14:textId="77777777" w:rsidR="001234DF" w:rsidRDefault="001234D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C519" w14:textId="77777777" w:rsidR="001234DF" w:rsidRDefault="002F1FE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22C8DE34" wp14:editId="0F013A8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sidR="00C44F6F">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451468B" w14:textId="77777777" w:rsidR="001234DF" w:rsidRDefault="002F1F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D0C2314" w14:textId="15ED7BE8" w:rsidR="001234DF" w:rsidRDefault="002F1FE0">
    <w:pPr>
      <w:adjustRightInd w:val="0"/>
      <w:snapToGrid w:val="0"/>
      <w:spacing w:before="240" w:line="260" w:lineRule="atLeast"/>
    </w:pPr>
    <w:r>
      <w:rPr>
        <w:noProof/>
      </w:rPr>
      <w:drawing>
        <wp:inline distT="0" distB="0" distL="114300" distR="114300" wp14:anchorId="3D2FE10B" wp14:editId="70D92C76">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843F5B" w:rsidRPr="00305141">
        <w:rPr>
          <w:rStyle w:val="Hyperlink"/>
          <w:rFonts w:ascii="Arial" w:hAnsi="Arial"/>
          <w:b/>
          <w:bCs/>
          <w:color w:val="C9809E"/>
          <w:sz w:val="16"/>
          <w:szCs w:val="16"/>
        </w:rPr>
        <w:t>www.dprjournal.</w:t>
      </w:r>
      <w:r w:rsidR="00843F5B" w:rsidRPr="00305141">
        <w:rPr>
          <w:rStyle w:val="Hyperlink"/>
          <w:rFonts w:ascii="Arial" w:hAnsi="Arial" w:hint="eastAsia"/>
          <w:b/>
          <w:bCs/>
          <w:color w:val="C9809E"/>
          <w:sz w:val="16"/>
          <w:szCs w:val="16"/>
        </w:rPr>
        <w:t>com</w:t>
      </w:r>
    </w:hyperlink>
  </w:p>
  <w:p w14:paraId="65AA9546" w14:textId="77777777" w:rsidR="001234DF" w:rsidRDefault="001234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19826" w14:textId="77777777" w:rsidR="00117957" w:rsidRDefault="00117957" w:rsidP="001234DF">
      <w:r>
        <w:separator/>
      </w:r>
    </w:p>
  </w:footnote>
  <w:footnote w:type="continuationSeparator" w:id="0">
    <w:p w14:paraId="335FFAED" w14:textId="77777777" w:rsidR="00117957" w:rsidRDefault="00117957" w:rsidP="0012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64CA4" w14:textId="79E7274D" w:rsidR="001234DF" w:rsidRDefault="002F1FE0">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843F5B" w:rsidRPr="00045FEB">
      <w:rPr>
        <w:rFonts w:ascii="Times New Roman" w:hAnsi="Times New Roman" w:cs="Times New Roman"/>
        <w:i/>
        <w:iCs/>
        <w:sz w:val="14"/>
        <w:szCs w:val="14"/>
      </w:rPr>
      <w:t>Dis Prev Res</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C44F6F">
      <w:rPr>
        <w:rFonts w:ascii="Times New Roman" w:hAnsi="Times New Roman" w:cs="Times New Roman"/>
        <w:sz w:val="14"/>
        <w:szCs w:val="14"/>
      </w:rPr>
      <w:t>d</w:t>
    </w:r>
    <w:r w:rsidR="00843F5B">
      <w:rPr>
        <w:rFonts w:ascii="Times New Roman" w:hAnsi="Times New Roman" w:cs="Times New Roman"/>
        <w:sz w:val="14"/>
        <w:szCs w:val="14"/>
      </w:rPr>
      <w:t>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7ECEC" w14:textId="50183660" w:rsidR="001234DF" w:rsidRDefault="002F1FE0">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843F5B" w:rsidRPr="00045FEB">
      <w:rPr>
        <w:rFonts w:ascii="Times New Roman" w:hAnsi="Times New Roman" w:cs="Times New Roman"/>
        <w:i/>
        <w:iCs/>
        <w:sz w:val="14"/>
        <w:szCs w:val="14"/>
      </w:rPr>
      <w:t>Dis Prev Res</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843F5B">
      <w:rPr>
        <w:rFonts w:ascii="Times New Roman" w:hAnsi="Times New Roman" w:cs="Times New Roman"/>
        <w:sz w:val="14"/>
        <w:szCs w:val="14"/>
      </w:rPr>
      <w:t>dpr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DBF6" w14:textId="3BAB99B6" w:rsidR="001234DF" w:rsidRPr="00843F5B" w:rsidRDefault="00000000" w:rsidP="00843F5B">
    <w:pPr>
      <w:pStyle w:val="Footer"/>
    </w:pPr>
    <w:bookmarkStart w:id="12" w:name="OLE_LINK5"/>
    <w:r>
      <w:rPr>
        <w:rFonts w:ascii="Times New Roman" w:hAnsi="Times New Roman" w:cs="Times New Roman"/>
        <w:noProof/>
        <w:sz w:val="16"/>
        <w:szCs w:val="16"/>
      </w:rPr>
      <w:pict w14:anchorId="4A5528A1">
        <v:shapetype id="_x0000_t202" coordsize="21600,21600" o:spt="202" path="m,l,21600r21600,l21600,xe">
          <v:stroke joinstyle="miter"/>
          <v:path gradientshapeok="t" o:connecttype="rect"/>
        </v:shapetype>
        <v:shape id="文本框 2" o:spid="_x0000_s1027" type="#_x0000_t202" style="position:absolute;margin-left:279pt;margin-top:-8pt;width:143.6pt;height:3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40048254" w14:textId="77777777" w:rsidR="00843F5B" w:rsidRPr="00045FEB" w:rsidRDefault="00843F5B" w:rsidP="00843F5B">
                <w:pPr>
                  <w:jc w:val="right"/>
                  <w:rPr>
                    <w:rFonts w:ascii="Arial" w:hAnsi="Arial"/>
                    <w:b/>
                    <w:bCs/>
                    <w:color w:val="C9809E"/>
                    <w:sz w:val="26"/>
                    <w:szCs w:val="26"/>
                  </w:rPr>
                </w:pPr>
                <w:r w:rsidRPr="00045FEB">
                  <w:rPr>
                    <w:rFonts w:ascii="Arial" w:hAnsi="Arial"/>
                    <w:b/>
                    <w:bCs/>
                    <w:color w:val="C9809E"/>
                    <w:sz w:val="26"/>
                    <w:szCs w:val="26"/>
                  </w:rPr>
                  <w:t xml:space="preserve">Disaster Prevention </w:t>
                </w:r>
              </w:p>
              <w:p w14:paraId="0808A231" w14:textId="77777777" w:rsidR="00843F5B" w:rsidRPr="00045FEB" w:rsidRDefault="00843F5B" w:rsidP="00843F5B">
                <w:pPr>
                  <w:jc w:val="right"/>
                  <w:rPr>
                    <w:color w:val="C9809E"/>
                  </w:rPr>
                </w:pPr>
                <w:r w:rsidRPr="00045FEB">
                  <w:rPr>
                    <w:rFonts w:ascii="Arial" w:hAnsi="Arial"/>
                    <w:b/>
                    <w:bCs/>
                    <w:color w:val="C9809E"/>
                    <w:sz w:val="26"/>
                    <w:szCs w:val="26"/>
                  </w:rPr>
                  <w:t>and Resilience</w:t>
                </w:r>
              </w:p>
            </w:txbxContent>
          </v:textbox>
        </v:shape>
      </w:pict>
    </w:r>
    <w:r w:rsidR="00843F5B">
      <w:rPr>
        <w:rFonts w:ascii="Times New Roman" w:hAnsi="Times New Roman" w:cs="Times New Roman" w:hint="eastAsia"/>
        <w:sz w:val="16"/>
        <w:szCs w:val="16"/>
      </w:rPr>
      <w:t>Surname</w:t>
    </w:r>
    <w:r w:rsidR="00843F5B">
      <w:rPr>
        <w:rFonts w:ascii="Times New Roman" w:hAnsi="Times New Roman" w:cs="Times New Roman"/>
        <w:sz w:val="16"/>
        <w:szCs w:val="16"/>
      </w:rPr>
      <w:t xml:space="preserve"> </w:t>
    </w:r>
    <w:r w:rsidR="00843F5B">
      <w:rPr>
        <w:rFonts w:ascii="Times New Roman" w:hAnsi="Times New Roman" w:cs="Times New Roman" w:hint="eastAsia"/>
        <w:i/>
        <w:iCs/>
        <w:sz w:val="16"/>
        <w:szCs w:val="16"/>
      </w:rPr>
      <w:t>et al</w:t>
    </w:r>
    <w:r w:rsidR="00843F5B">
      <w:rPr>
        <w:rFonts w:ascii="Times New Roman" w:hAnsi="Times New Roman" w:cs="Times New Roman"/>
        <w:i/>
        <w:iCs/>
        <w:sz w:val="16"/>
        <w:szCs w:val="16"/>
      </w:rPr>
      <w:t>.</w:t>
    </w:r>
    <w:r w:rsidR="00843F5B">
      <w:rPr>
        <w:rFonts w:ascii="Times New Roman" w:hAnsi="Times New Roman" w:cs="Times New Roman"/>
        <w:sz w:val="16"/>
        <w:szCs w:val="16"/>
      </w:rPr>
      <w:t xml:space="preserve"> </w:t>
    </w:r>
    <w:r w:rsidR="00843F5B" w:rsidRPr="00045FEB">
      <w:rPr>
        <w:rFonts w:ascii="Times New Roman" w:hAnsi="Times New Roman" w:cs="Times New Roman"/>
        <w:i/>
        <w:iCs/>
        <w:sz w:val="16"/>
        <w:szCs w:val="16"/>
      </w:rPr>
      <w:t>Dis Prev Res</w:t>
    </w:r>
    <w:r w:rsidR="00843F5B">
      <w:rPr>
        <w:rFonts w:ascii="Times New Roman" w:hAnsi="Times New Roman" w:cs="Times New Roman"/>
        <w:i/>
        <w:iCs/>
        <w:sz w:val="16"/>
        <w:szCs w:val="16"/>
      </w:rPr>
      <w:t xml:space="preserve"> </w:t>
    </w:r>
    <w:proofErr w:type="spellStart"/>
    <w:r w:rsidR="00843F5B">
      <w:rPr>
        <w:rFonts w:ascii="Times New Roman" w:hAnsi="Times New Roman" w:cs="Times New Roman"/>
        <w:sz w:val="16"/>
        <w:szCs w:val="16"/>
      </w:rPr>
      <w:t>Year;Volume:</w:t>
    </w:r>
    <w:r w:rsidR="00843F5B">
      <w:rPr>
        <w:rFonts w:ascii="Times New Roman" w:hAnsi="Times New Roman" w:cs="Times New Roman" w:hint="eastAsia"/>
        <w:sz w:val="16"/>
        <w:szCs w:val="16"/>
      </w:rPr>
      <w:t>Number</w:t>
    </w:r>
    <w:proofErr w:type="spellEnd"/>
    <w:r w:rsidR="00843F5B">
      <w:rPr>
        <w:rFonts w:ascii="Times New Roman" w:hAnsi="Times New Roman" w:cs="Times New Roman"/>
        <w:sz w:val="16"/>
        <w:szCs w:val="16"/>
      </w:rPr>
      <w:br/>
    </w:r>
    <w:r w:rsidR="00843F5B">
      <w:rPr>
        <w:rFonts w:ascii="Times New Roman" w:hAnsi="Times New Roman" w:cs="Times New Roman"/>
        <w:b/>
        <w:bCs/>
        <w:sz w:val="16"/>
        <w:szCs w:val="16"/>
      </w:rPr>
      <w:t>DOI</w:t>
    </w:r>
    <w:r w:rsidR="00843F5B">
      <w:rPr>
        <w:rFonts w:ascii="Times New Roman" w:hAnsi="Times New Roman" w:cs="Times New Roman"/>
        <w:sz w:val="16"/>
        <w:szCs w:val="16"/>
      </w:rPr>
      <w:t xml:space="preserve">: </w:t>
    </w:r>
    <w:bookmarkEnd w:id="12"/>
    <w:r w:rsidR="00843F5B" w:rsidRPr="0013001C">
      <w:rPr>
        <w:rFonts w:ascii="Times New Roman" w:hAnsi="Times New Roman" w:cs="Times New Roman"/>
        <w:sz w:val="16"/>
        <w:szCs w:val="16"/>
      </w:rPr>
      <w:t>10.20517/</w:t>
    </w:r>
    <w:proofErr w:type="spellStart"/>
    <w:r w:rsidR="00843F5B" w:rsidRPr="0013001C">
      <w:rPr>
        <w:rFonts w:ascii="Times New Roman" w:hAnsi="Times New Roman" w:cs="Times New Roman"/>
        <w:sz w:val="16"/>
        <w:szCs w:val="16"/>
      </w:rPr>
      <w:t>dpr.xxx.xx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514875678">
    <w:abstractNumId w:val="1"/>
  </w:num>
  <w:num w:numId="2" w16cid:durableId="764114512">
    <w:abstractNumId w:val="0"/>
  </w:num>
  <w:num w:numId="3" w16cid:durableId="149796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21647"/>
    <w:rsid w:val="00027F67"/>
    <w:rsid w:val="00030B75"/>
    <w:rsid w:val="0003284A"/>
    <w:rsid w:val="00074DF1"/>
    <w:rsid w:val="00090B26"/>
    <w:rsid w:val="000B0C86"/>
    <w:rsid w:val="000D5EBD"/>
    <w:rsid w:val="000D7FCE"/>
    <w:rsid w:val="00117957"/>
    <w:rsid w:val="001234DF"/>
    <w:rsid w:val="0013001C"/>
    <w:rsid w:val="001353D8"/>
    <w:rsid w:val="001522FB"/>
    <w:rsid w:val="00161716"/>
    <w:rsid w:val="00172A27"/>
    <w:rsid w:val="0019510B"/>
    <w:rsid w:val="001A05F6"/>
    <w:rsid w:val="001A7FD9"/>
    <w:rsid w:val="001C0357"/>
    <w:rsid w:val="001D6854"/>
    <w:rsid w:val="0021492F"/>
    <w:rsid w:val="00217627"/>
    <w:rsid w:val="00217EB4"/>
    <w:rsid w:val="0027022E"/>
    <w:rsid w:val="00273491"/>
    <w:rsid w:val="002D1027"/>
    <w:rsid w:val="002E4D28"/>
    <w:rsid w:val="002F1FE0"/>
    <w:rsid w:val="00305141"/>
    <w:rsid w:val="00331E76"/>
    <w:rsid w:val="00345EE0"/>
    <w:rsid w:val="003608FF"/>
    <w:rsid w:val="003B627D"/>
    <w:rsid w:val="003B7F28"/>
    <w:rsid w:val="003C4521"/>
    <w:rsid w:val="003D2452"/>
    <w:rsid w:val="003F0A85"/>
    <w:rsid w:val="00423880"/>
    <w:rsid w:val="00434090"/>
    <w:rsid w:val="004649F2"/>
    <w:rsid w:val="00497675"/>
    <w:rsid w:val="004B4951"/>
    <w:rsid w:val="004E7E8B"/>
    <w:rsid w:val="004F52CE"/>
    <w:rsid w:val="00500AB0"/>
    <w:rsid w:val="00515144"/>
    <w:rsid w:val="0052551E"/>
    <w:rsid w:val="00530392"/>
    <w:rsid w:val="0054144F"/>
    <w:rsid w:val="005570D9"/>
    <w:rsid w:val="00594B83"/>
    <w:rsid w:val="005B4DC2"/>
    <w:rsid w:val="005D3D21"/>
    <w:rsid w:val="00623CF3"/>
    <w:rsid w:val="00637595"/>
    <w:rsid w:val="00664E19"/>
    <w:rsid w:val="0068042B"/>
    <w:rsid w:val="006A0E3F"/>
    <w:rsid w:val="006A2697"/>
    <w:rsid w:val="006D063C"/>
    <w:rsid w:val="007125E3"/>
    <w:rsid w:val="0074468D"/>
    <w:rsid w:val="00762429"/>
    <w:rsid w:val="00764E17"/>
    <w:rsid w:val="007C5CF3"/>
    <w:rsid w:val="007D1FD5"/>
    <w:rsid w:val="008075EB"/>
    <w:rsid w:val="00810ED3"/>
    <w:rsid w:val="00837331"/>
    <w:rsid w:val="00842C21"/>
    <w:rsid w:val="00842EAA"/>
    <w:rsid w:val="00843F5B"/>
    <w:rsid w:val="00882EE3"/>
    <w:rsid w:val="008A495C"/>
    <w:rsid w:val="0091666E"/>
    <w:rsid w:val="00921419"/>
    <w:rsid w:val="00941F39"/>
    <w:rsid w:val="009A60EB"/>
    <w:rsid w:val="009F5BCA"/>
    <w:rsid w:val="00A37A37"/>
    <w:rsid w:val="00A5500B"/>
    <w:rsid w:val="00AE51C6"/>
    <w:rsid w:val="00B24646"/>
    <w:rsid w:val="00B42AC5"/>
    <w:rsid w:val="00B47FF2"/>
    <w:rsid w:val="00B74EF5"/>
    <w:rsid w:val="00B975A9"/>
    <w:rsid w:val="00BB3538"/>
    <w:rsid w:val="00BC1A1C"/>
    <w:rsid w:val="00C44F6F"/>
    <w:rsid w:val="00C4528F"/>
    <w:rsid w:val="00C5076C"/>
    <w:rsid w:val="00C6365E"/>
    <w:rsid w:val="00CA2500"/>
    <w:rsid w:val="00CA5F5A"/>
    <w:rsid w:val="00CC1B8D"/>
    <w:rsid w:val="00D02DAA"/>
    <w:rsid w:val="00D16246"/>
    <w:rsid w:val="00D35B26"/>
    <w:rsid w:val="00D52108"/>
    <w:rsid w:val="00D521B1"/>
    <w:rsid w:val="00DF5C43"/>
    <w:rsid w:val="00E31605"/>
    <w:rsid w:val="00E60A55"/>
    <w:rsid w:val="00E64D7F"/>
    <w:rsid w:val="00E94035"/>
    <w:rsid w:val="00EA21CF"/>
    <w:rsid w:val="00EB2BB1"/>
    <w:rsid w:val="00ED5C90"/>
    <w:rsid w:val="00EE548B"/>
    <w:rsid w:val="00F37CB8"/>
    <w:rsid w:val="00F5111F"/>
    <w:rsid w:val="00F74A51"/>
    <w:rsid w:val="00F87587"/>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532AB1"/>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242DD"/>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3C516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EFC43F1"/>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DA2EF9"/>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E4A795"/>
  <w15:docId w15:val="{24F0BDF2-595E-4B03-BFB6-2568374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4DF"/>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1234DF"/>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1234DF"/>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234DF"/>
    <w:pPr>
      <w:jc w:val="left"/>
    </w:pPr>
  </w:style>
  <w:style w:type="paragraph" w:styleId="BalloonText">
    <w:name w:val="Balloon Text"/>
    <w:basedOn w:val="Normal"/>
    <w:link w:val="BalloonTextChar"/>
    <w:qFormat/>
    <w:rsid w:val="001234DF"/>
    <w:rPr>
      <w:sz w:val="18"/>
      <w:szCs w:val="18"/>
    </w:rPr>
  </w:style>
  <w:style w:type="paragraph" w:styleId="Footer">
    <w:name w:val="footer"/>
    <w:basedOn w:val="Normal"/>
    <w:qFormat/>
    <w:rsid w:val="001234DF"/>
    <w:pPr>
      <w:tabs>
        <w:tab w:val="center" w:pos="4153"/>
        <w:tab w:val="right" w:pos="8306"/>
      </w:tabs>
      <w:snapToGrid w:val="0"/>
      <w:jc w:val="left"/>
    </w:pPr>
    <w:rPr>
      <w:sz w:val="18"/>
    </w:rPr>
  </w:style>
  <w:style w:type="paragraph" w:styleId="Header">
    <w:name w:val="header"/>
    <w:basedOn w:val="Normal"/>
    <w:qFormat/>
    <w:rsid w:val="001234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rsid w:val="001234DF"/>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qFormat/>
    <w:rsid w:val="001234DF"/>
    <w:rPr>
      <w:b/>
      <w:bCs/>
    </w:rPr>
  </w:style>
  <w:style w:type="table" w:styleId="TableGrid">
    <w:name w:val="Table Grid"/>
    <w:basedOn w:val="TableNormal"/>
    <w:qFormat/>
    <w:rsid w:val="00123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1234DF"/>
    <w:rPr>
      <w:color w:val="954F72" w:themeColor="followedHyperlink"/>
      <w:u w:val="single"/>
    </w:rPr>
  </w:style>
  <w:style w:type="character" w:styleId="LineNumber">
    <w:name w:val="line number"/>
    <w:basedOn w:val="DefaultParagraphFont"/>
    <w:qFormat/>
    <w:rsid w:val="001234DF"/>
  </w:style>
  <w:style w:type="character" w:styleId="Hyperlink">
    <w:name w:val="Hyperlink"/>
    <w:basedOn w:val="DefaultParagraphFont"/>
    <w:qFormat/>
    <w:rsid w:val="001234DF"/>
    <w:rPr>
      <w:color w:val="0000FF"/>
      <w:u w:val="single"/>
    </w:rPr>
  </w:style>
  <w:style w:type="character" w:styleId="CommentReference">
    <w:name w:val="annotation reference"/>
    <w:basedOn w:val="DefaultParagraphFont"/>
    <w:qFormat/>
    <w:rsid w:val="001234DF"/>
    <w:rPr>
      <w:sz w:val="21"/>
      <w:szCs w:val="21"/>
    </w:rPr>
  </w:style>
  <w:style w:type="paragraph" w:customStyle="1" w:styleId="OAE71References">
    <w:name w:val="OAE_7.1_References"/>
    <w:basedOn w:val="OAE62Acknowledgments"/>
    <w:qFormat/>
    <w:rsid w:val="001234DF"/>
    <w:pPr>
      <w:numPr>
        <w:numId w:val="1"/>
      </w:numPr>
      <w:spacing w:before="0" w:line="260" w:lineRule="atLeast"/>
      <w:ind w:left="425" w:hanging="425"/>
    </w:pPr>
  </w:style>
  <w:style w:type="paragraph" w:customStyle="1" w:styleId="OAE62Acknowledgments">
    <w:name w:val="OAE_6.2_Acknowledgments"/>
    <w:qFormat/>
    <w:rsid w:val="001234DF"/>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rsid w:val="001234DF"/>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rsid w:val="001234DF"/>
    <w:pPr>
      <w:tabs>
        <w:tab w:val="right" w:pos="8845"/>
      </w:tabs>
      <w:spacing w:line="160" w:lineRule="exact"/>
      <w:jc w:val="left"/>
    </w:pPr>
    <w:rPr>
      <w:sz w:val="16"/>
    </w:rPr>
  </w:style>
  <w:style w:type="paragraph" w:customStyle="1" w:styleId="OAEfooter">
    <w:name w:val="OAE_footer"/>
    <w:qFormat/>
    <w:rsid w:val="001234DF"/>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rsid w:val="001234DF"/>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rsid w:val="001234DF"/>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1234DF"/>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rsid w:val="001234DF"/>
    <w:pPr>
      <w:spacing w:before="120" w:after="120"/>
      <w:ind w:left="709" w:firstLine="0"/>
      <w:jc w:val="center"/>
    </w:pPr>
  </w:style>
  <w:style w:type="paragraph" w:customStyle="1" w:styleId="OAE31text">
    <w:name w:val="OAE_3.1_text"/>
    <w:qFormat/>
    <w:rsid w:val="001234DF"/>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rsid w:val="001234DF"/>
    <w:pPr>
      <w:spacing w:before="120" w:after="120" w:line="240" w:lineRule="auto"/>
      <w:ind w:firstLine="0"/>
      <w:jc w:val="right"/>
    </w:pPr>
  </w:style>
  <w:style w:type="character" w:customStyle="1" w:styleId="BalloonTextChar">
    <w:name w:val="Balloon Text Char"/>
    <w:basedOn w:val="DefaultParagraphFont"/>
    <w:link w:val="BalloonText"/>
    <w:qFormat/>
    <w:rsid w:val="001234DF"/>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1234DF"/>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1234DF"/>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843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dpr/Template_for_Supplementary_Material_dpr.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wmf"/><Relationship Id="rId4" Type="http://schemas.openxmlformats.org/officeDocument/2006/relationships/hyperlink" Target="http://www.dprjourna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1"/>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24</cp:revision>
  <dcterms:created xsi:type="dcterms:W3CDTF">2018-06-05T08:52:00Z</dcterms:created>
  <dcterms:modified xsi:type="dcterms:W3CDTF">2024-09-02T10:17:00Z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