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49F9" w14:textId="4A14F13C" w:rsidR="00BC2E32" w:rsidRDefault="004D2BB1" w:rsidP="004D2BB1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S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upplementary Material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Title of the corresponding manuscrip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 xml:space="preserve"> </w:t>
      </w:r>
      <w:r w:rsidR="00033463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 w:rsidR="00033463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Suggestions: No more than 16</w:t>
      </w:r>
      <w:r w:rsidR="000334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words</w:t>
      </w:r>
      <w:r w:rsidR="00033463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r w:rsidR="000334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bookmarkStart w:id="0" w:name="OLE_LINK6"/>
      <w:r w:rsidR="00033463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 abbreviation</w:t>
      </w:r>
      <w:bookmarkEnd w:id="0"/>
      <w:r w:rsidR="00033463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s </w:t>
      </w:r>
      <w:bookmarkStart w:id="1" w:name="OLE_LINK4"/>
      <w:r w:rsidR="00033463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except for standardized ones</w:t>
      </w:r>
      <w:bookmarkEnd w:id="1"/>
      <w:r w:rsidR="00033463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e.g., DNA, RNA, </w:t>
      </w:r>
      <w:r w:rsidR="00033463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gene or protein names</w:t>
      </w:r>
      <w:r w:rsidR="00033463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, etc.</w:t>
      </w:r>
      <w:r w:rsidR="00033463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14:paraId="207763E4" w14:textId="77777777" w:rsidR="004D2BB1" w:rsidRDefault="004D2BB1" w:rsidP="004D2BB1">
      <w:pPr>
        <w:adjustRightInd w:val="0"/>
        <w:snapToGrid w:val="0"/>
        <w:spacing w:line="360" w:lineRule="auto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</w:p>
    <w:p w14:paraId="487AACAC" w14:textId="77777777" w:rsidR="00BC2E32" w:rsidRDefault="00033463" w:rsidP="004D2BB1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  <w:t>How to Use This Template</w:t>
      </w:r>
    </w:p>
    <w:p w14:paraId="253F2CCF" w14:textId="4AF22974" w:rsidR="00BC2E32" w:rsidRDefault="00033463" w:rsidP="004D2BB1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</w:pP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supplementary material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authors should follow.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ascii="Times New Roman" w:eastAsia="Times New Roman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For any questions, you may contact the </w:t>
      </w:r>
      <w:hyperlink r:id="rId8" w:history="1">
        <w:r>
          <w:rPr>
            <w:rStyle w:val="ae"/>
            <w:rFonts w:ascii="Times New Roman" w:hAnsi="Times New Roman" w:cs="Times New Roman"/>
            <w:b/>
            <w:bCs/>
            <w:i/>
            <w:color w:val="808080" w:themeColor="background1" w:themeShade="80"/>
            <w:sz w:val="18"/>
            <w:szCs w:val="18"/>
          </w:rPr>
          <w:t>editorial office</w:t>
        </w:r>
      </w:hyperlink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.</w:t>
      </w:r>
    </w:p>
    <w:p w14:paraId="472D12BE" w14:textId="77777777" w:rsidR="004D2BB1" w:rsidRDefault="004D2BB1" w:rsidP="004D2BB1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</w:p>
    <w:p w14:paraId="03A6D160" w14:textId="77777777" w:rsidR="00BC2E32" w:rsidRDefault="00033463" w:rsidP="004D2BB1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 w:hint="eastAsia"/>
          <w:b/>
          <w:bCs/>
          <w:iCs/>
          <w:color w:val="190F13"/>
          <w:sz w:val="24"/>
        </w:rPr>
        <w:t>MAIN TEXT (optional)</w:t>
      </w:r>
    </w:p>
    <w:p w14:paraId="31BB10FD" w14:textId="77777777" w:rsidR="00BC2E32" w:rsidRPr="004D2BB1" w:rsidRDefault="00033463" w:rsidP="004D2BB1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4D2BB1">
        <w:rPr>
          <w:rFonts w:ascii="Times New Roman" w:hAnsi="Times New Roman" w:cs="Times New Roman" w:hint="eastAsia"/>
          <w:sz w:val="24"/>
        </w:rPr>
        <w:t>If necessary</w:t>
      </w:r>
      <w:r w:rsidRPr="004D2BB1">
        <w:rPr>
          <w:rFonts w:ascii="Times New Roman" w:hAnsi="Times New Roman" w:cs="Times New Roman"/>
          <w:sz w:val="24"/>
        </w:rPr>
        <w:t xml:space="preserve">, </w:t>
      </w:r>
      <w:r w:rsidRPr="004D2BB1">
        <w:rPr>
          <w:rFonts w:ascii="Times New Roman" w:hAnsi="Times New Roman" w:cs="Times New Roman" w:hint="eastAsia"/>
          <w:sz w:val="24"/>
        </w:rPr>
        <w:t>authors may provide a brief description of the supplementary material in this part.</w:t>
      </w:r>
      <w:r w:rsidRPr="004D2BB1">
        <w:rPr>
          <w:rFonts w:ascii="Times New Roman" w:hAnsi="Times New Roman" w:cs="Times New Roman"/>
          <w:sz w:val="24"/>
        </w:rPr>
        <w:t xml:space="preserve"> </w:t>
      </w:r>
      <w:r w:rsidRPr="004D2BB1">
        <w:rPr>
          <w:rFonts w:ascii="Times New Roman" w:hAnsi="Times New Roman" w:cs="Times New Roman" w:hint="eastAsia"/>
          <w:sz w:val="24"/>
        </w:rPr>
        <w:t>W</w:t>
      </w:r>
      <w:r w:rsidRPr="004D2BB1">
        <w:rPr>
          <w:rFonts w:ascii="Times New Roman" w:hAnsi="Times New Roman" w:cs="Times New Roman"/>
          <w:sz w:val="24"/>
        </w:rPr>
        <w:t xml:space="preserve">e suggest that </w:t>
      </w:r>
      <w:r w:rsidRPr="004D2BB1">
        <w:rPr>
          <w:rFonts w:ascii="Times New Roman" w:hAnsi="Times New Roman" w:cs="Times New Roman" w:hint="eastAsia"/>
          <w:sz w:val="24"/>
        </w:rPr>
        <w:t xml:space="preserve">authors may </w:t>
      </w:r>
      <w:r w:rsidRPr="004D2BB1">
        <w:rPr>
          <w:rFonts w:ascii="Times New Roman" w:hAnsi="Times New Roman" w:cs="Times New Roman"/>
          <w:sz w:val="24"/>
        </w:rPr>
        <w:t>set headings</w:t>
      </w:r>
      <w:r w:rsidRPr="004D2BB1">
        <w:rPr>
          <w:rFonts w:ascii="Times New Roman" w:hAnsi="Times New Roman" w:cs="Times New Roman" w:hint="eastAsia"/>
          <w:sz w:val="24"/>
        </w:rPr>
        <w:t xml:space="preserve"> (level 1 heading, level 2 heading, level 3 heading, </w:t>
      </w:r>
      <w:r w:rsidRPr="004D2BB1">
        <w:rPr>
          <w:rFonts w:ascii="Times New Roman" w:hAnsi="Times New Roman" w:cs="Times New Roman" w:hint="eastAsia"/>
          <w:i/>
          <w:iCs/>
          <w:sz w:val="24"/>
        </w:rPr>
        <w:t>etc.</w:t>
      </w:r>
      <w:r w:rsidRPr="004D2BB1">
        <w:rPr>
          <w:rFonts w:ascii="Times New Roman" w:hAnsi="Times New Roman" w:cs="Times New Roman" w:hint="eastAsia"/>
          <w:sz w:val="24"/>
        </w:rPr>
        <w:t>) to separate different cases or situations.</w:t>
      </w:r>
    </w:p>
    <w:p w14:paraId="1856EC0C" w14:textId="77777777" w:rsidR="004D2BB1" w:rsidRDefault="004D2BB1" w:rsidP="004D2BB1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14:paraId="70878DD4" w14:textId="06C03FA9" w:rsidR="00BC2E32" w:rsidRPr="004D2BB1" w:rsidRDefault="00033463" w:rsidP="004D2BB1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4D2BB1">
        <w:rPr>
          <w:rFonts w:ascii="Times New Roman" w:eastAsia="宋体" w:hAnsi="Times New Roman" w:cs="Times New Roman" w:hint="eastAsia"/>
          <w:b/>
          <w:bCs/>
          <w:kern w:val="0"/>
          <w:sz w:val="24"/>
        </w:rPr>
        <w:t xml:space="preserve">Supplementary </w:t>
      </w:r>
      <w:r w:rsidRPr="004D2BB1">
        <w:rPr>
          <w:rFonts w:ascii="Times New Roman" w:eastAsia="宋体" w:hAnsi="Times New Roman" w:cs="Times New Roman"/>
          <w:b/>
          <w:bCs/>
          <w:kern w:val="0"/>
          <w:sz w:val="24"/>
        </w:rPr>
        <w:t>Table 1</w:t>
      </w:r>
      <w:r w:rsidRPr="004D2BB1">
        <w:rPr>
          <w:rFonts w:ascii="Times New Roman" w:eastAsia="宋体" w:hAnsi="Times New Roman" w:cs="Times New Roman" w:hint="eastAsia"/>
          <w:b/>
          <w:bCs/>
          <w:kern w:val="0"/>
          <w:sz w:val="24"/>
        </w:rPr>
        <w:t>.</w:t>
      </w:r>
      <w:r w:rsidRPr="004D2BB1"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 </w:t>
      </w:r>
      <w:r w:rsidRPr="004D2BB1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This is a table caption. A summary description of this table should be written here</w:t>
      </w:r>
    </w:p>
    <w:tbl>
      <w:tblPr>
        <w:tblStyle w:val="Mdeck5tablebodythreelines"/>
        <w:tblW w:w="8325" w:type="dxa"/>
        <w:tblLayout w:type="fixed"/>
        <w:tblLook w:val="04A0" w:firstRow="1" w:lastRow="0" w:firstColumn="1" w:lastColumn="0" w:noHBand="0" w:noVBand="1"/>
      </w:tblPr>
      <w:tblGrid>
        <w:gridCol w:w="1357"/>
        <w:gridCol w:w="1134"/>
        <w:gridCol w:w="741"/>
        <w:gridCol w:w="900"/>
        <w:gridCol w:w="944"/>
        <w:gridCol w:w="1818"/>
        <w:gridCol w:w="1431"/>
      </w:tblGrid>
      <w:tr w:rsidR="00BC2E32" w:rsidRPr="004D2BB1" w14:paraId="2C25662C" w14:textId="77777777" w:rsidTr="004D2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1357" w:type="dxa"/>
          </w:tcPr>
          <w:p w14:paraId="1B58E8A4" w14:textId="77777777" w:rsidR="00BC2E32" w:rsidRPr="004D2BB1" w:rsidRDefault="00033463" w:rsidP="004D2BB1">
            <w:pPr>
              <w:pStyle w:val="OAE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4D2BB1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  <w:lang w:eastAsia="zh-CN"/>
              </w:rPr>
              <w:t>Authors</w:t>
            </w:r>
          </w:p>
        </w:tc>
        <w:tc>
          <w:tcPr>
            <w:tcW w:w="1134" w:type="dxa"/>
          </w:tcPr>
          <w:p w14:paraId="3CE1A156" w14:textId="77777777" w:rsidR="00BC2E32" w:rsidRPr="004D2BB1" w:rsidRDefault="00033463" w:rsidP="004D2BB1">
            <w:pPr>
              <w:pStyle w:val="OAE42tablebody"/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</w:pPr>
            <w:r w:rsidRPr="004D2BB1">
              <w:rPr>
                <w:rFonts w:ascii="Times New Roman" w:eastAsia="宋体" w:hAnsi="Times New Roman" w:cs="Times New Roman" w:hint="eastAsia"/>
                <w:b/>
                <w:sz w:val="24"/>
                <w:szCs w:val="24"/>
                <w:lang w:eastAsia="zh-CN"/>
              </w:rPr>
              <w:t>Regimen</w:t>
            </w:r>
          </w:p>
        </w:tc>
        <w:tc>
          <w:tcPr>
            <w:tcW w:w="741" w:type="dxa"/>
          </w:tcPr>
          <w:p w14:paraId="36F73E34" w14:textId="77777777" w:rsidR="00BC2E32" w:rsidRPr="004D2BB1" w:rsidRDefault="00033463" w:rsidP="004D2BB1">
            <w:pPr>
              <w:pStyle w:val="OAE42tablebody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B1">
              <w:rPr>
                <w:rFonts w:ascii="Times New Roman" w:eastAsiaTheme="minorEastAsia" w:hAnsi="Times New Roman" w:cs="Times New Roman" w:hint="eastAsia"/>
                <w:b/>
                <w:i/>
                <w:iCs/>
                <w:sz w:val="24"/>
                <w:szCs w:val="24"/>
                <w:lang w:eastAsia="zh-CN"/>
              </w:rPr>
              <w:t>n</w:t>
            </w:r>
          </w:p>
        </w:tc>
        <w:tc>
          <w:tcPr>
            <w:tcW w:w="900" w:type="dxa"/>
          </w:tcPr>
          <w:p w14:paraId="461A2230" w14:textId="77777777" w:rsidR="00BC2E32" w:rsidRPr="004D2BB1" w:rsidRDefault="00033463" w:rsidP="004D2BB1">
            <w:pPr>
              <w:pStyle w:val="OAE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4D2BB1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  <w:lang w:eastAsia="zh-CN"/>
              </w:rPr>
              <w:t>Age (year)</w:t>
            </w:r>
          </w:p>
        </w:tc>
        <w:tc>
          <w:tcPr>
            <w:tcW w:w="944" w:type="dxa"/>
          </w:tcPr>
          <w:p w14:paraId="739E6859" w14:textId="77777777" w:rsidR="00BC2E32" w:rsidRPr="004D2BB1" w:rsidRDefault="00033463" w:rsidP="004D2BB1">
            <w:pPr>
              <w:pStyle w:val="OAE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4D2BB1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  <w:lang w:eastAsia="zh-CN"/>
              </w:rPr>
              <w:t>CR (%)</w:t>
            </w:r>
          </w:p>
        </w:tc>
        <w:tc>
          <w:tcPr>
            <w:tcW w:w="1818" w:type="dxa"/>
          </w:tcPr>
          <w:p w14:paraId="1F16012A" w14:textId="77777777" w:rsidR="00BC2E32" w:rsidRPr="004D2BB1" w:rsidRDefault="00033463" w:rsidP="004D2BB1">
            <w:pPr>
              <w:pStyle w:val="OAE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4D2BB1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  <w:lang w:eastAsia="zh-CN"/>
              </w:rPr>
              <w:t>2-year (3-year) EFS/PFS (%)</w:t>
            </w:r>
          </w:p>
        </w:tc>
        <w:tc>
          <w:tcPr>
            <w:tcW w:w="1431" w:type="dxa"/>
          </w:tcPr>
          <w:p w14:paraId="2A377237" w14:textId="77777777" w:rsidR="00BC2E32" w:rsidRPr="004D2BB1" w:rsidRDefault="00033463" w:rsidP="004D2BB1">
            <w:pPr>
              <w:pStyle w:val="OAE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4D2BB1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  <w:lang w:eastAsia="zh-CN"/>
              </w:rPr>
              <w:t>2-year (3-year) OS (%)</w:t>
            </w:r>
          </w:p>
        </w:tc>
      </w:tr>
      <w:tr w:rsidR="00BC2E32" w:rsidRPr="004D2BB1" w14:paraId="49455E18" w14:textId="77777777" w:rsidTr="004D2BB1">
        <w:trPr>
          <w:trHeight w:val="394"/>
        </w:trPr>
        <w:tc>
          <w:tcPr>
            <w:tcW w:w="1357" w:type="dxa"/>
          </w:tcPr>
          <w:p w14:paraId="31CD76AF" w14:textId="77777777" w:rsidR="00BC2E32" w:rsidRPr="004D2BB1" w:rsidRDefault="00033463" w:rsidP="004D2BB1">
            <w:pPr>
              <w:pStyle w:val="OAE42tablebody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BB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Our current study</w:t>
            </w:r>
          </w:p>
        </w:tc>
        <w:tc>
          <w:tcPr>
            <w:tcW w:w="1134" w:type="dxa"/>
          </w:tcPr>
          <w:p w14:paraId="324EE31A" w14:textId="77777777" w:rsidR="00BC2E32" w:rsidRPr="004D2BB1" w:rsidRDefault="00033463" w:rsidP="004D2BB1">
            <w:pPr>
              <w:pStyle w:val="OAE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4D2BB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CHOP</w:t>
            </w:r>
            <w:r w:rsidRPr="004D2BB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br/>
              <w:t>CVP</w:t>
            </w:r>
          </w:p>
        </w:tc>
        <w:tc>
          <w:tcPr>
            <w:tcW w:w="741" w:type="dxa"/>
          </w:tcPr>
          <w:p w14:paraId="176B39E2" w14:textId="77777777" w:rsidR="00BC2E32" w:rsidRPr="004D2BB1" w:rsidRDefault="00033463" w:rsidP="004D2BB1">
            <w:pPr>
              <w:pStyle w:val="OAE42tablebody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BB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251</w:t>
            </w:r>
            <w:r w:rsidRPr="004D2BB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br/>
              <w:t>67</w:t>
            </w:r>
          </w:p>
        </w:tc>
        <w:tc>
          <w:tcPr>
            <w:tcW w:w="900" w:type="dxa"/>
          </w:tcPr>
          <w:p w14:paraId="079859FD" w14:textId="77777777" w:rsidR="00BC2E32" w:rsidRPr="004D2BB1" w:rsidRDefault="00033463" w:rsidP="004D2BB1">
            <w:pPr>
              <w:pStyle w:val="OAE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BB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17-82</w:t>
            </w:r>
            <w:r w:rsidRPr="004D2BB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br/>
              <w:t>45-87</w:t>
            </w:r>
          </w:p>
        </w:tc>
        <w:tc>
          <w:tcPr>
            <w:tcW w:w="944" w:type="dxa"/>
          </w:tcPr>
          <w:p w14:paraId="7AC0EBF0" w14:textId="77777777" w:rsidR="00BC2E32" w:rsidRPr="004D2BB1" w:rsidRDefault="00033463" w:rsidP="004D2BB1">
            <w:pPr>
              <w:pStyle w:val="OAE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BB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69.8</w:t>
            </w:r>
            <w:r w:rsidRPr="004D2BB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br/>
              <w:t>29.9</w:t>
            </w:r>
            <w:r w:rsidRPr="004D2BB1">
              <w:rPr>
                <w:rFonts w:ascii="Times New Roman" w:eastAsiaTheme="minorEastAsia" w:hAnsi="Times New Roman" w:cs="Times New Roman" w:hint="eastAsia"/>
                <w:sz w:val="24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1818" w:type="dxa"/>
          </w:tcPr>
          <w:p w14:paraId="56285CC2" w14:textId="77777777" w:rsidR="00BC2E32" w:rsidRPr="004D2BB1" w:rsidRDefault="00033463" w:rsidP="004D2BB1">
            <w:pPr>
              <w:pStyle w:val="OAE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BB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55.3 (46.0)</w:t>
            </w:r>
            <w:r w:rsidRPr="004D2BB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br/>
              <w:t>18.0 (12.0)</w:t>
            </w:r>
            <w:r w:rsidRPr="004D2BB1">
              <w:rPr>
                <w:rFonts w:ascii="Times New Roman" w:eastAsiaTheme="minorEastAsia" w:hAnsi="Times New Roman" w:cs="Times New Roman" w:hint="eastAsia"/>
                <w:sz w:val="24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14:paraId="657B6101" w14:textId="77777777" w:rsidR="00BC2E32" w:rsidRPr="004D2BB1" w:rsidRDefault="00033463" w:rsidP="004D2BB1">
            <w:pPr>
              <w:pStyle w:val="OAE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BB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58.0 (52.0)</w:t>
            </w:r>
            <w:r w:rsidRPr="004D2BB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br/>
              <w:t>25.0 (19.0)</w:t>
            </w:r>
            <w:r w:rsidRPr="004D2BB1">
              <w:rPr>
                <w:rFonts w:ascii="Times New Roman" w:eastAsiaTheme="minorEastAsia" w:hAnsi="Times New Roman" w:cs="Times New Roman" w:hint="eastAsia"/>
                <w:sz w:val="24"/>
                <w:szCs w:val="24"/>
                <w:vertAlign w:val="superscript"/>
                <w:lang w:eastAsia="zh-CN"/>
              </w:rPr>
              <w:t>*</w:t>
            </w:r>
          </w:p>
        </w:tc>
      </w:tr>
      <w:tr w:rsidR="00BC2E32" w:rsidRPr="004D2BB1" w14:paraId="489C41C3" w14:textId="77777777" w:rsidTr="004D2BB1">
        <w:trPr>
          <w:trHeight w:val="399"/>
        </w:trPr>
        <w:tc>
          <w:tcPr>
            <w:tcW w:w="1357" w:type="dxa"/>
          </w:tcPr>
          <w:p w14:paraId="0537ACCB" w14:textId="77777777" w:rsidR="00BC2E32" w:rsidRPr="004D2BB1" w:rsidRDefault="00033463" w:rsidP="004D2BB1">
            <w:pPr>
              <w:pStyle w:val="OAE42tablebody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BB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 xml:space="preserve">Khaled </w:t>
            </w:r>
            <w:r w:rsidRPr="004D2BB1">
              <w:rPr>
                <w:rFonts w:ascii="Times New Roman" w:eastAsiaTheme="minorEastAsia" w:hAnsi="Times New Roman" w:cs="Times New Roman" w:hint="eastAsia"/>
                <w:i/>
                <w:iCs/>
                <w:sz w:val="24"/>
                <w:szCs w:val="24"/>
                <w:lang w:eastAsia="zh-CN"/>
              </w:rPr>
              <w:t>et al.</w:t>
            </w:r>
            <w:r w:rsidRPr="004D2BB1">
              <w:rPr>
                <w:rFonts w:ascii="Times New Roman" w:eastAsiaTheme="minorEastAsia" w:hAnsi="Times New Roman" w:cs="Times New Roman" w:hint="eastAsia"/>
                <w:sz w:val="24"/>
                <w:szCs w:val="24"/>
                <w:vertAlign w:val="superscript"/>
                <w:lang w:eastAsia="zh-CN"/>
              </w:rPr>
              <w:t>[1]</w:t>
            </w:r>
          </w:p>
        </w:tc>
        <w:tc>
          <w:tcPr>
            <w:tcW w:w="1134" w:type="dxa"/>
          </w:tcPr>
          <w:p w14:paraId="43EC94B4" w14:textId="77777777" w:rsidR="00BC2E32" w:rsidRPr="004D2BB1" w:rsidRDefault="00033463" w:rsidP="004D2BB1">
            <w:pPr>
              <w:pStyle w:val="OAE42tablebody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BB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CHOP</w:t>
            </w:r>
          </w:p>
        </w:tc>
        <w:tc>
          <w:tcPr>
            <w:tcW w:w="741" w:type="dxa"/>
          </w:tcPr>
          <w:p w14:paraId="661196A1" w14:textId="77777777" w:rsidR="00BC2E32" w:rsidRPr="004D2BB1" w:rsidRDefault="00033463" w:rsidP="004D2BB1">
            <w:pPr>
              <w:pStyle w:val="OAE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4D2BB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900" w:type="dxa"/>
          </w:tcPr>
          <w:p w14:paraId="4BCC8524" w14:textId="77777777" w:rsidR="00BC2E32" w:rsidRPr="004D2BB1" w:rsidRDefault="00033463" w:rsidP="004D2BB1">
            <w:pPr>
              <w:pStyle w:val="OAE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4D2BB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19-75</w:t>
            </w:r>
          </w:p>
        </w:tc>
        <w:tc>
          <w:tcPr>
            <w:tcW w:w="944" w:type="dxa"/>
          </w:tcPr>
          <w:p w14:paraId="001C8A14" w14:textId="77777777" w:rsidR="00BC2E32" w:rsidRPr="004D2BB1" w:rsidRDefault="00033463" w:rsidP="004D2BB1">
            <w:pPr>
              <w:pStyle w:val="OAE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4D2BB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818" w:type="dxa"/>
          </w:tcPr>
          <w:p w14:paraId="61E9C621" w14:textId="77777777" w:rsidR="00BC2E32" w:rsidRPr="004D2BB1" w:rsidRDefault="00033463" w:rsidP="004D2BB1">
            <w:pPr>
              <w:pStyle w:val="OAE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4D2BB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54 (54)</w:t>
            </w:r>
          </w:p>
        </w:tc>
        <w:tc>
          <w:tcPr>
            <w:tcW w:w="1431" w:type="dxa"/>
          </w:tcPr>
          <w:p w14:paraId="6062C7EA" w14:textId="77777777" w:rsidR="00BC2E32" w:rsidRPr="004D2BB1" w:rsidRDefault="00033463" w:rsidP="004D2BB1">
            <w:pPr>
              <w:pStyle w:val="OAE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4D2BB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82 (71)</w:t>
            </w:r>
          </w:p>
        </w:tc>
      </w:tr>
      <w:tr w:rsidR="00BC2E32" w:rsidRPr="004D2BB1" w14:paraId="06DB73C1" w14:textId="77777777" w:rsidTr="004D2BB1">
        <w:trPr>
          <w:trHeight w:val="399"/>
        </w:trPr>
        <w:tc>
          <w:tcPr>
            <w:tcW w:w="1357" w:type="dxa"/>
          </w:tcPr>
          <w:p w14:paraId="2D93A2F1" w14:textId="77777777" w:rsidR="00BC2E32" w:rsidRPr="004D2BB1" w:rsidRDefault="00033463" w:rsidP="004D2BB1">
            <w:pPr>
              <w:pStyle w:val="OAE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BB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 xml:space="preserve">Burton </w:t>
            </w:r>
            <w:r w:rsidRPr="004D2BB1">
              <w:rPr>
                <w:rFonts w:ascii="Times New Roman" w:eastAsiaTheme="minorEastAsia" w:hAnsi="Times New Roman" w:cs="Times New Roman" w:hint="eastAsia"/>
                <w:i/>
                <w:iCs/>
                <w:sz w:val="24"/>
                <w:szCs w:val="24"/>
                <w:lang w:eastAsia="zh-CN"/>
              </w:rPr>
              <w:t>et al.</w:t>
            </w:r>
            <w:r w:rsidRPr="004D2BB1">
              <w:rPr>
                <w:rFonts w:ascii="Times New Roman" w:eastAsiaTheme="minorEastAsia" w:hAnsi="Times New Roman" w:cs="Times New Roman" w:hint="eastAsia"/>
                <w:sz w:val="24"/>
                <w:szCs w:val="24"/>
                <w:vertAlign w:val="superscript"/>
                <w:lang w:eastAsia="zh-CN"/>
              </w:rPr>
              <w:t>[7]</w:t>
            </w:r>
          </w:p>
        </w:tc>
        <w:tc>
          <w:tcPr>
            <w:tcW w:w="1134" w:type="dxa"/>
          </w:tcPr>
          <w:p w14:paraId="13DECDDF" w14:textId="77777777" w:rsidR="00BC2E32" w:rsidRPr="004D2BB1" w:rsidRDefault="00033463" w:rsidP="004D2BB1">
            <w:pPr>
              <w:pStyle w:val="OAE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D2BB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CHOP</w:t>
            </w:r>
            <w:r w:rsidRPr="004D2BB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br/>
              <w:t>CIOP</w:t>
            </w:r>
          </w:p>
        </w:tc>
        <w:tc>
          <w:tcPr>
            <w:tcW w:w="741" w:type="dxa"/>
          </w:tcPr>
          <w:p w14:paraId="658CA114" w14:textId="77777777" w:rsidR="00BC2E32" w:rsidRPr="004D2BB1" w:rsidRDefault="00033463" w:rsidP="004D2BB1">
            <w:pPr>
              <w:pStyle w:val="OAE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D2BB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105</w:t>
            </w:r>
            <w:r w:rsidRPr="004D2BB1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br/>
              <w:t>106</w:t>
            </w:r>
          </w:p>
        </w:tc>
        <w:tc>
          <w:tcPr>
            <w:tcW w:w="900" w:type="dxa"/>
          </w:tcPr>
          <w:p w14:paraId="5F0C5787" w14:textId="77777777" w:rsidR="00BC2E32" w:rsidRPr="004D2BB1" w:rsidRDefault="00033463" w:rsidP="004D2BB1">
            <w:pPr>
              <w:pStyle w:val="OAE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4D2BB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22-66</w:t>
            </w:r>
            <w:r w:rsidRPr="004D2BB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br/>
              <w:t>25-67</w:t>
            </w:r>
          </w:p>
        </w:tc>
        <w:tc>
          <w:tcPr>
            <w:tcW w:w="944" w:type="dxa"/>
          </w:tcPr>
          <w:p w14:paraId="7786B905" w14:textId="77777777" w:rsidR="00BC2E32" w:rsidRPr="004D2BB1" w:rsidRDefault="00033463" w:rsidP="004D2BB1">
            <w:pPr>
              <w:pStyle w:val="OAE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4D2BB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70</w:t>
            </w:r>
            <w:r w:rsidRPr="004D2BB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br/>
              <w:t>52</w:t>
            </w:r>
          </w:p>
        </w:tc>
        <w:tc>
          <w:tcPr>
            <w:tcW w:w="1818" w:type="dxa"/>
          </w:tcPr>
          <w:p w14:paraId="0674F300" w14:textId="77777777" w:rsidR="00BC2E32" w:rsidRPr="004D2BB1" w:rsidRDefault="00033463" w:rsidP="004D2BB1">
            <w:pPr>
              <w:pStyle w:val="OAE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4D2BB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4-year PFS: 56</w:t>
            </w:r>
            <w:r w:rsidRPr="004D2BB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br/>
              <w:t>4-year PFS: 40</w:t>
            </w:r>
            <w:r w:rsidRPr="004D2BB1">
              <w:rPr>
                <w:rFonts w:ascii="Times New Roman" w:eastAsiaTheme="minorEastAsia" w:hAnsi="Times New Roman" w:cs="Times New Roman" w:hint="eastAsia"/>
                <w:sz w:val="24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14:paraId="4F9AF5FB" w14:textId="77777777" w:rsidR="00BC2E32" w:rsidRPr="004D2BB1" w:rsidRDefault="00033463" w:rsidP="004D2BB1">
            <w:pPr>
              <w:pStyle w:val="OAE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4D2BB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4-year OS: 65</w:t>
            </w:r>
            <w:r w:rsidRPr="004D2BB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br/>
              <w:t>4-year OS: 56</w:t>
            </w:r>
            <w:r w:rsidRPr="004D2BB1">
              <w:rPr>
                <w:rFonts w:ascii="Times New Roman" w:eastAsiaTheme="minorEastAsia" w:hAnsi="Times New Roman" w:cs="Times New Roman" w:hint="eastAsia"/>
                <w:sz w:val="24"/>
                <w:szCs w:val="24"/>
                <w:vertAlign w:val="superscript"/>
                <w:lang w:eastAsia="zh-CN"/>
              </w:rPr>
              <w:t>#</w:t>
            </w:r>
          </w:p>
        </w:tc>
      </w:tr>
    </w:tbl>
    <w:p w14:paraId="2BF4773A" w14:textId="77777777" w:rsidR="00BC2E32" w:rsidRPr="004D2BB1" w:rsidRDefault="00033463" w:rsidP="004D2BB1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color w:val="000000"/>
          <w:kern w:val="0"/>
          <w:sz w:val="24"/>
        </w:rPr>
      </w:pPr>
      <w:r w:rsidRPr="004D2BB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This part is footer. </w:t>
      </w:r>
      <w:r w:rsidRPr="004D2BB1">
        <w:rPr>
          <w:rFonts w:ascii="Times New Roman" w:eastAsia="宋体" w:hAnsi="Times New Roman" w:cs="Times New Roman"/>
          <w:bCs/>
          <w:color w:val="000000"/>
          <w:kern w:val="0"/>
          <w:sz w:val="24"/>
          <w:vertAlign w:val="superscript"/>
        </w:rPr>
        <w:t>*</w:t>
      </w:r>
      <w:r w:rsidRPr="004D2BB1"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4"/>
        </w:rPr>
        <w:t>P</w:t>
      </w:r>
      <w:r w:rsidRPr="004D2BB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&lt; 0.05, </w:t>
      </w:r>
      <w:r w:rsidRPr="004D2BB1">
        <w:rPr>
          <w:rFonts w:ascii="Times New Roman" w:eastAsia="宋体" w:hAnsi="Times New Roman" w:cs="Times New Roman"/>
          <w:bCs/>
          <w:color w:val="000000"/>
          <w:kern w:val="0"/>
          <w:sz w:val="24"/>
          <w:vertAlign w:val="superscript"/>
        </w:rPr>
        <w:t>#</w:t>
      </w:r>
      <w:r w:rsidRPr="004D2BB1"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4"/>
        </w:rPr>
        <w:t>P</w:t>
      </w:r>
      <w:r w:rsidRPr="004D2BB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≥ 0.05.</w:t>
      </w:r>
      <w:r w:rsidRPr="004D2BB1">
        <w:rPr>
          <w:rFonts w:ascii="Times New Roman" w:eastAsia="宋体" w:hAnsi="Times New Roman" w:cs="Times New Roman" w:hint="eastAsia"/>
          <w:bCs/>
          <w:color w:val="000000"/>
          <w:kern w:val="0"/>
          <w:sz w:val="24"/>
        </w:rPr>
        <w:t xml:space="preserve"> EFS: event-free survival; </w:t>
      </w:r>
      <w:r w:rsidRPr="004D2BB1">
        <w:rPr>
          <w:rFonts w:ascii="Times New Roman" w:eastAsia="宋体" w:hAnsi="Times New Roman" w:cs="Times New Roman" w:hint="eastAsia"/>
          <w:color w:val="000000"/>
          <w:kern w:val="0"/>
          <w:sz w:val="24"/>
        </w:rPr>
        <w:t>PFS</w:t>
      </w:r>
      <w:r w:rsidRPr="004D2BB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: </w:t>
      </w:r>
      <w:r w:rsidRPr="004D2BB1">
        <w:rPr>
          <w:rFonts w:ascii="Times New Roman" w:eastAsia="宋体" w:hAnsi="Times New Roman" w:cs="Times New Roman" w:hint="eastAsia"/>
          <w:color w:val="000000"/>
          <w:kern w:val="0"/>
          <w:sz w:val="24"/>
        </w:rPr>
        <w:t>progression-free survival</w:t>
      </w:r>
      <w:r w:rsidRPr="004D2BB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; </w:t>
      </w:r>
      <w:r w:rsidRPr="004D2BB1">
        <w:rPr>
          <w:rFonts w:ascii="Times New Roman" w:eastAsia="宋体" w:hAnsi="Times New Roman" w:cs="Times New Roman" w:hint="eastAsia"/>
          <w:bCs/>
          <w:color w:val="000000"/>
          <w:kern w:val="0"/>
          <w:sz w:val="24"/>
        </w:rPr>
        <w:t>OS: overall survival;</w:t>
      </w:r>
      <w:r w:rsidRPr="004D2BB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D2BB1">
        <w:rPr>
          <w:rFonts w:ascii="Times New Roman" w:eastAsia="宋体" w:hAnsi="Times New Roman" w:cs="Times New Roman" w:hint="eastAsia"/>
          <w:color w:val="000000"/>
          <w:kern w:val="0"/>
          <w:sz w:val="24"/>
        </w:rPr>
        <w:t>CHOP</w:t>
      </w:r>
      <w:r w:rsidRPr="004D2BB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: </w:t>
      </w:r>
      <w:r w:rsidRPr="004D2BB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cyclophosphamide, doxorubicin, vincristine, and prednisone;</w:t>
      </w:r>
      <w:r w:rsidRPr="004D2BB1">
        <w:rPr>
          <w:rFonts w:ascii="Times New Roman" w:eastAsia="宋体" w:hAnsi="Times New Roman" w:cs="Times New Roman" w:hint="eastAsia"/>
          <w:bCs/>
          <w:color w:val="000000"/>
          <w:kern w:val="0"/>
          <w:sz w:val="24"/>
        </w:rPr>
        <w:t xml:space="preserve"> CVP: cyclophosphamide, vincristine, and prednisone;</w:t>
      </w:r>
      <w:r w:rsidRPr="004D2BB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4D2BB1">
        <w:rPr>
          <w:rFonts w:ascii="Times New Roman" w:eastAsia="宋体" w:hAnsi="Times New Roman" w:cs="Times New Roman" w:hint="eastAsia"/>
          <w:bCs/>
          <w:color w:val="000000"/>
          <w:kern w:val="0"/>
          <w:sz w:val="24"/>
        </w:rPr>
        <w:t xml:space="preserve">CIOP: </w:t>
      </w:r>
      <w:r w:rsidRPr="004D2BB1">
        <w:rPr>
          <w:rFonts w:ascii="Times New Roman" w:eastAsia="宋体" w:hAnsi="Times New Roman" w:cs="Times New Roman" w:hint="eastAsia"/>
          <w:bCs/>
          <w:color w:val="000000"/>
          <w:kern w:val="0"/>
          <w:sz w:val="24"/>
        </w:rPr>
        <w:lastRenderedPageBreak/>
        <w:t xml:space="preserve">cyclophosphamide, idarubicin, vincristine, and prednisone; CR: complete response. </w:t>
      </w:r>
      <w:r w:rsidRPr="004D2BB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This table is cited with permission from Li</w:t>
      </w:r>
      <w:r w:rsidRPr="004D2BB1">
        <w:rPr>
          <w:rFonts w:ascii="Times New Roman" w:eastAsia="宋体" w:hAnsi="Times New Roman" w:cs="Times New Roman"/>
          <w:bCs/>
          <w:color w:val="000000"/>
          <w:w w:val="95"/>
          <w:kern w:val="0"/>
          <w:sz w:val="24"/>
        </w:rPr>
        <w:t xml:space="preserve"> </w:t>
      </w:r>
      <w:proofErr w:type="gramStart"/>
      <w:r w:rsidRPr="004D2BB1"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24"/>
        </w:rPr>
        <w:t>et al</w:t>
      </w:r>
      <w:r w:rsidRPr="004D2BB1">
        <w:rPr>
          <w:rFonts w:ascii="Times New Roman" w:eastAsia="宋体" w:hAnsi="Times New Roman" w:cs="Times New Roman"/>
          <w:bCs/>
          <w:color w:val="000000"/>
          <w:w w:val="95"/>
          <w:kern w:val="0"/>
          <w:sz w:val="24"/>
        </w:rPr>
        <w:t>.</w:t>
      </w:r>
      <w:r w:rsidRPr="004D2BB1">
        <w:rPr>
          <w:rFonts w:ascii="Times New Roman" w:eastAsia="宋体" w:hAnsi="Times New Roman" w:cs="Times New Roman"/>
          <w:bCs/>
          <w:color w:val="000000"/>
          <w:w w:val="95"/>
          <w:kern w:val="0"/>
          <w:sz w:val="24"/>
          <w:vertAlign w:val="superscript"/>
        </w:rPr>
        <w:t>[</w:t>
      </w:r>
      <w:proofErr w:type="gramEnd"/>
      <w:r w:rsidRPr="004D2BB1">
        <w:rPr>
          <w:rFonts w:ascii="Times New Roman" w:eastAsia="宋体" w:hAnsi="Times New Roman" w:cs="Times New Roman" w:hint="eastAsia"/>
          <w:bCs/>
          <w:color w:val="000000"/>
          <w:w w:val="95"/>
          <w:kern w:val="0"/>
          <w:sz w:val="24"/>
          <w:vertAlign w:val="superscript"/>
        </w:rPr>
        <w:t>10</w:t>
      </w:r>
      <w:r w:rsidRPr="004D2BB1">
        <w:rPr>
          <w:rFonts w:ascii="Times New Roman" w:eastAsia="宋体" w:hAnsi="Times New Roman" w:cs="Times New Roman"/>
          <w:bCs/>
          <w:color w:val="000000"/>
          <w:w w:val="95"/>
          <w:kern w:val="0"/>
          <w:sz w:val="24"/>
          <w:vertAlign w:val="superscript"/>
        </w:rPr>
        <w:t xml:space="preserve">] </w:t>
      </w:r>
      <w:r w:rsidRPr="004D2BB1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published in xxx</w:t>
      </w:r>
    </w:p>
    <w:p w14:paraId="5C8EA3D1" w14:textId="77777777" w:rsidR="00BC2E32" w:rsidRDefault="00033463" w:rsidP="004D2BB1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 notes:</w:t>
      </w:r>
    </w:p>
    <w:p w14:paraId="672F6828" w14:textId="77777777" w:rsidR="00BC2E32" w:rsidRDefault="00033463" w:rsidP="004D2BB1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cited in numeric order and placed after the paragraph where it is first cited;</w:t>
      </w:r>
    </w:p>
    <w:p w14:paraId="20BBC191" w14:textId="77777777" w:rsidR="00BC2E32" w:rsidRDefault="00033463" w:rsidP="004D2BB1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table caption should be placed above the table and labeled sequentially (e.g., Table 1, Table 2);</w:t>
      </w:r>
    </w:p>
    <w:p w14:paraId="5DFD94E4" w14:textId="77777777" w:rsidR="00BC2E32" w:rsidRDefault="00033463" w:rsidP="004D2BB1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provided in editable form like DOC or DOCX format (picture is not allowed);</w:t>
      </w:r>
    </w:p>
    <w:p w14:paraId="6445D807" w14:textId="77777777" w:rsidR="00BC2E32" w:rsidRDefault="00033463" w:rsidP="004D2BB1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 and symbols used in table should be explained in footnote;</w:t>
      </w:r>
    </w:p>
    <w:p w14:paraId="667D5F47" w14:textId="77777777" w:rsidR="00BC2E32" w:rsidRDefault="00033463" w:rsidP="004D2BB1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Explanatory matter should also be placed in footnotes;</w:t>
      </w:r>
    </w:p>
    <w:p w14:paraId="72BD25B8" w14:textId="77777777" w:rsidR="00BC2E32" w:rsidRDefault="00033463" w:rsidP="004D2BB1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English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 be avoided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</w:p>
    <w:p w14:paraId="5D5CF881" w14:textId="77777777" w:rsidR="00BC2E32" w:rsidRDefault="00033463" w:rsidP="004D2BB1">
      <w:pPr>
        <w:numPr>
          <w:ilvl w:val="0"/>
          <w:numId w:val="2"/>
        </w:numPr>
        <w:adjustRightInd w:val="0"/>
        <w:snapToGrid w:val="0"/>
        <w:spacing w:afterLines="50" w:after="156"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ab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BC2E32" w14:paraId="2C69DA80" w14:textId="77777777">
        <w:trPr>
          <w:jc w:val="center"/>
        </w:trPr>
        <w:tc>
          <w:tcPr>
            <w:tcW w:w="8409" w:type="dxa"/>
          </w:tcPr>
          <w:p w14:paraId="52B66606" w14:textId="77777777" w:rsidR="00BC2E32" w:rsidRDefault="00BC2E32" w:rsidP="004D2BB1">
            <w:pPr>
              <w:pStyle w:val="OAE39equation"/>
              <w:spacing w:before="0" w:after="0" w:line="360" w:lineRule="auto"/>
              <w:rPr>
                <w:rFonts w:ascii="Times New Roman" w:eastAsia="宋体" w:hAnsi="Times New Roman"/>
                <w:lang w:eastAsia="zh-CN"/>
              </w:rPr>
            </w:pPr>
            <w:r w:rsidRPr="00BC2E32">
              <w:rPr>
                <w:rFonts w:ascii="Times New Roman" w:eastAsia="宋体" w:hAnsi="Times New Roman"/>
                <w:position w:val="-18"/>
                <w:lang w:eastAsia="zh-CN"/>
              </w:rPr>
              <w:object w:dxaOrig="1540" w:dyaOrig="480" w14:anchorId="3FE71F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24pt" o:ole="">
                  <v:imagedata r:id="rId9" o:title=""/>
                </v:shape>
                <o:OLEObject Type="Embed" ProgID="Equations" ShapeID="_x0000_i1025" DrawAspect="Content" ObjectID="_1686034908" r:id="rId10"/>
              </w:object>
            </w:r>
          </w:p>
        </w:tc>
        <w:tc>
          <w:tcPr>
            <w:tcW w:w="435" w:type="dxa"/>
            <w:vAlign w:val="center"/>
          </w:tcPr>
          <w:p w14:paraId="3A74C301" w14:textId="77777777" w:rsidR="00BC2E32" w:rsidRDefault="00033463" w:rsidP="004D2BB1">
            <w:pPr>
              <w:pStyle w:val="OAE3aequationnumber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eastAsia="宋体" w:hAnsi="Times New Roman" w:hint="eastAsia"/>
                <w:lang w:eastAsia="zh-CN"/>
              </w:rPr>
              <w:t>S</w:t>
            </w:r>
            <w:r>
              <w:rPr>
                <w:rFonts w:ascii="Times New Roman" w:hAnsi="Times New Roman"/>
              </w:rPr>
              <w:t>1)</w:t>
            </w:r>
          </w:p>
        </w:tc>
      </w:tr>
    </w:tbl>
    <w:p w14:paraId="73F031DF" w14:textId="77777777" w:rsidR="00BC2E32" w:rsidRDefault="00033463" w:rsidP="004D2BB1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Equation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note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:</w:t>
      </w:r>
    </w:p>
    <w:p w14:paraId="60B61BE4" w14:textId="77777777" w:rsidR="00BC2E32" w:rsidRDefault="00033463" w:rsidP="004D2BB1">
      <w:pPr>
        <w:numPr>
          <w:ilvl w:val="0"/>
          <w:numId w:val="2"/>
        </w:numPr>
        <w:adjustRightInd w:val="0"/>
        <w:snapToGrid w:val="0"/>
        <w:spacing w:afterLines="100" w:after="312"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Equations should be provided in editable form (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is not allowed).</w:t>
      </w:r>
    </w:p>
    <w:tbl>
      <w:tblPr>
        <w:tblStyle w:val="ab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BC2E32" w14:paraId="035D5088" w14:textId="77777777">
        <w:tc>
          <w:tcPr>
            <w:tcW w:w="4422" w:type="dxa"/>
          </w:tcPr>
          <w:p w14:paraId="4558D89D" w14:textId="77777777" w:rsidR="00BC2E32" w:rsidRDefault="00033463" w:rsidP="004D2BB1">
            <w:pPr>
              <w:pStyle w:val="OAE52figure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CN" w:bidi="ar-SA"/>
              </w:rPr>
              <w:drawing>
                <wp:inline distT="0" distB="0" distL="114300" distR="114300" wp14:anchorId="209E88FE" wp14:editId="7CFA414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7AD041" w14:textId="77777777" w:rsidR="00BC2E32" w:rsidRDefault="00033463" w:rsidP="004D2BB1">
            <w:pPr>
              <w:pStyle w:val="OAE52figure"/>
              <w:adjustRightInd w:val="0"/>
              <w:snapToGrid w:val="0"/>
              <w:spacing w:afterLines="50" w:after="156" w:line="360" w:lineRule="auto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 w14:paraId="0E9449EC" w14:textId="77777777" w:rsidR="00BC2E32" w:rsidRDefault="00033463" w:rsidP="004D2BB1">
            <w:pPr>
              <w:pStyle w:val="OAE52figure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noProof/>
                <w:lang w:eastAsia="zh-CN" w:bidi="ar-SA"/>
              </w:rPr>
              <w:drawing>
                <wp:inline distT="0" distB="0" distL="114300" distR="114300" wp14:anchorId="27A6314F" wp14:editId="2DBE5D52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E4A365" w14:textId="77777777" w:rsidR="00BC2E32" w:rsidRDefault="00033463" w:rsidP="004D2BB1">
            <w:pPr>
              <w:pStyle w:val="OAE52figure"/>
              <w:adjustRightInd w:val="0"/>
              <w:snapToGrid w:val="0"/>
              <w:spacing w:afterLines="50" w:after="156" w:line="360" w:lineRule="auto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 w:rsidR="00BC2E32" w14:paraId="0CB6BBBB" w14:textId="77777777">
        <w:tc>
          <w:tcPr>
            <w:tcW w:w="8844" w:type="dxa"/>
            <w:gridSpan w:val="2"/>
          </w:tcPr>
          <w:p w14:paraId="2DE72808" w14:textId="77777777" w:rsidR="00BC2E32" w:rsidRDefault="00033463" w:rsidP="004D2BB1">
            <w:pPr>
              <w:pStyle w:val="OAE52figure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0"/>
                <w:lang w:eastAsia="zh-CN" w:bidi="ar-SA"/>
              </w:rPr>
              <w:drawing>
                <wp:inline distT="0" distB="0" distL="114300" distR="114300" wp14:anchorId="7B0EE069" wp14:editId="04C4233F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17F77E58" w14:textId="77777777" w:rsidR="00BC2E32" w:rsidRDefault="00033463" w:rsidP="004D2BB1">
            <w:pPr>
              <w:pStyle w:val="OAE52figure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 w14:paraId="594CAC87" w14:textId="77777777" w:rsidR="00BC2E32" w:rsidRPr="004D2BB1" w:rsidRDefault="00033463" w:rsidP="004D2BB1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4D2BB1">
        <w:rPr>
          <w:rFonts w:ascii="Times New Roman" w:eastAsia="宋体" w:hAnsi="Times New Roman" w:cs="Times New Roman" w:hint="eastAsia"/>
          <w:b/>
          <w:color w:val="000000"/>
          <w:kern w:val="0"/>
          <w:sz w:val="24"/>
        </w:rPr>
        <w:t xml:space="preserve">Supplementary </w:t>
      </w:r>
      <w:r w:rsidRPr="004D2BB1">
        <w:rPr>
          <w:rFonts w:ascii="Times New Roman" w:eastAsia="宋体" w:hAnsi="Times New Roman" w:cs="Times New Roman"/>
          <w:b/>
          <w:color w:val="000000"/>
          <w:kern w:val="0"/>
          <w:sz w:val="24"/>
        </w:rPr>
        <w:t>Figure 1</w:t>
      </w:r>
      <w:r w:rsidRPr="004D2BB1">
        <w:rPr>
          <w:rFonts w:ascii="Times New Roman" w:eastAsia="宋体" w:hAnsi="Times New Roman" w:cs="Times New Roman" w:hint="eastAsia"/>
          <w:b/>
          <w:color w:val="000000"/>
          <w:kern w:val="0"/>
          <w:sz w:val="24"/>
        </w:rPr>
        <w:t>.</w:t>
      </w:r>
      <w:r w:rsidRPr="004D2BB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We present examples of electron micrograph, non-editable and editable images in </w:t>
      </w:r>
      <w:r w:rsidRPr="004D2BB1">
        <w:rPr>
          <w:rFonts w:ascii="Times New Roman" w:eastAsia="宋体" w:hAnsi="Times New Roman" w:cs="Times New Roman" w:hint="eastAsia"/>
          <w:color w:val="000000"/>
          <w:kern w:val="0"/>
          <w:sz w:val="24"/>
        </w:rPr>
        <w:t xml:space="preserve">Supplementary </w:t>
      </w:r>
      <w:r w:rsidRPr="004D2BB1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Figure 1A-C. </w:t>
      </w:r>
      <w:r w:rsidRPr="004D2BB1">
        <w:rPr>
          <w:rFonts w:ascii="Times New Roman" w:hAnsi="Times New Roman" w:cs="Times New Roman"/>
          <w:sz w:val="24"/>
        </w:rPr>
        <w:t xml:space="preserve">A: description of what the </w:t>
      </w:r>
      <w:r w:rsidRPr="004D2BB1">
        <w:rPr>
          <w:rFonts w:ascii="Times New Roman" w:eastAsia="宋体" w:hAnsi="Times New Roman" w:cs="Times New Roman" w:hint="eastAsia"/>
          <w:color w:val="000000"/>
          <w:kern w:val="0"/>
          <w:sz w:val="24"/>
        </w:rPr>
        <w:t xml:space="preserve">Supplementary </w:t>
      </w:r>
      <w:r w:rsidRPr="004D2BB1">
        <w:rPr>
          <w:rFonts w:ascii="Times New Roman" w:hAnsi="Times New Roman" w:cs="Times New Roman"/>
          <w:sz w:val="24"/>
        </w:rPr>
        <w:t>Figure 1A</w:t>
      </w:r>
      <w:r w:rsidRPr="004D2BB1">
        <w:rPr>
          <w:rFonts w:ascii="Times New Roman" w:hAnsi="Times New Roman" w:cs="Times New Roman" w:hint="eastAsia"/>
          <w:sz w:val="24"/>
        </w:rPr>
        <w:t xml:space="preserve"> is</w:t>
      </w:r>
      <w:r w:rsidRPr="004D2BB1">
        <w:rPr>
          <w:rFonts w:ascii="Times New Roman" w:hAnsi="Times New Roman" w:cs="Times New Roman"/>
          <w:sz w:val="24"/>
        </w:rPr>
        <w:t xml:space="preserve">; B: description of what the </w:t>
      </w:r>
      <w:r w:rsidRPr="004D2BB1">
        <w:rPr>
          <w:rFonts w:ascii="Times New Roman" w:eastAsia="宋体" w:hAnsi="Times New Roman" w:cs="Times New Roman" w:hint="eastAsia"/>
          <w:color w:val="000000"/>
          <w:kern w:val="0"/>
          <w:sz w:val="24"/>
        </w:rPr>
        <w:t xml:space="preserve">Supplementary </w:t>
      </w:r>
      <w:r w:rsidRPr="004D2BB1">
        <w:rPr>
          <w:rFonts w:ascii="Times New Roman" w:hAnsi="Times New Roman" w:cs="Times New Roman"/>
          <w:sz w:val="24"/>
        </w:rPr>
        <w:t>Figure 1B is</w:t>
      </w:r>
      <w:r w:rsidRPr="004D2BB1">
        <w:rPr>
          <w:rFonts w:ascii="Times New Roman" w:hAnsi="Times New Roman" w:cs="Times New Roman" w:hint="eastAsia"/>
          <w:sz w:val="24"/>
        </w:rPr>
        <w:t>;</w:t>
      </w:r>
      <w:r w:rsidRPr="004D2BB1">
        <w:rPr>
          <w:rFonts w:ascii="Times New Roman" w:hAnsi="Times New Roman" w:cs="Times New Roman"/>
          <w:sz w:val="24"/>
        </w:rPr>
        <w:t xml:space="preserve"> C: description of what the </w:t>
      </w:r>
      <w:r w:rsidRPr="004D2BB1">
        <w:rPr>
          <w:rFonts w:ascii="Times New Roman" w:eastAsia="宋体" w:hAnsi="Times New Roman" w:cs="Times New Roman" w:hint="eastAsia"/>
          <w:color w:val="000000"/>
          <w:kern w:val="0"/>
          <w:sz w:val="24"/>
        </w:rPr>
        <w:t xml:space="preserve">Supplementary </w:t>
      </w:r>
      <w:r w:rsidRPr="004D2BB1">
        <w:rPr>
          <w:rFonts w:ascii="Times New Roman" w:hAnsi="Times New Roman" w:cs="Times New Roman"/>
          <w:sz w:val="24"/>
        </w:rPr>
        <w:t>Figure 1C is. DC: dendritic cells; MHC: major histocompatibility complex; NK: natural killers</w:t>
      </w:r>
      <w:r w:rsidRPr="004D2BB1">
        <w:rPr>
          <w:rFonts w:ascii="Times New Roman" w:hAnsi="Times New Roman" w:cs="Times New Roman" w:hint="eastAsia"/>
          <w:sz w:val="24"/>
        </w:rPr>
        <w:t>;</w:t>
      </w:r>
      <w:r w:rsidRPr="004D2BB1">
        <w:rPr>
          <w:rFonts w:ascii="Times New Roman" w:hAnsi="Times New Roman" w:cs="Times New Roman"/>
          <w:sz w:val="24"/>
        </w:rPr>
        <w:t xml:space="preserve"> WS: </w:t>
      </w:r>
      <w:proofErr w:type="spellStart"/>
      <w:r w:rsidRPr="004D2BB1">
        <w:rPr>
          <w:rFonts w:ascii="Times New Roman" w:hAnsi="Times New Roman" w:cs="Times New Roman"/>
          <w:sz w:val="24"/>
        </w:rPr>
        <w:t>Withania</w:t>
      </w:r>
      <w:proofErr w:type="spellEnd"/>
      <w:r w:rsidRPr="004D2B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BB1">
        <w:rPr>
          <w:rFonts w:ascii="Times New Roman" w:hAnsi="Times New Roman" w:cs="Times New Roman"/>
          <w:sz w:val="24"/>
        </w:rPr>
        <w:t>somnifera</w:t>
      </w:r>
      <w:proofErr w:type="spellEnd"/>
      <w:r w:rsidRPr="004D2BB1">
        <w:rPr>
          <w:rFonts w:ascii="Times New Roman" w:hAnsi="Times New Roman" w:cs="Times New Roman"/>
          <w:sz w:val="24"/>
        </w:rPr>
        <w:t xml:space="preserve">. This figure </w:t>
      </w:r>
      <w:r w:rsidRPr="004D2BB1">
        <w:rPr>
          <w:rFonts w:ascii="Times New Roman" w:hAnsi="Times New Roman" w:cs="Times New Roman"/>
          <w:sz w:val="24"/>
        </w:rPr>
        <w:lastRenderedPageBreak/>
        <w:t xml:space="preserve">is quoted with permission from XX </w:t>
      </w:r>
      <w:proofErr w:type="gramStart"/>
      <w:r w:rsidRPr="004D2BB1">
        <w:rPr>
          <w:rFonts w:ascii="Times New Roman" w:hAnsi="Times New Roman" w:cs="Times New Roman"/>
          <w:i/>
          <w:sz w:val="24"/>
        </w:rPr>
        <w:t>et al</w:t>
      </w:r>
      <w:r w:rsidRPr="004D2BB1">
        <w:rPr>
          <w:rFonts w:ascii="Times New Roman" w:hAnsi="Times New Roman" w:cs="Times New Roman"/>
          <w:sz w:val="24"/>
        </w:rPr>
        <w:t>.</w:t>
      </w:r>
      <w:r w:rsidRPr="004D2BB1">
        <w:rPr>
          <w:rFonts w:ascii="Times New Roman" w:hAnsi="Times New Roman" w:cs="Times New Roman"/>
          <w:sz w:val="24"/>
          <w:vertAlign w:val="superscript"/>
        </w:rPr>
        <w:t>[</w:t>
      </w:r>
      <w:proofErr w:type="gramEnd"/>
      <w:r w:rsidRPr="004D2BB1">
        <w:rPr>
          <w:rFonts w:ascii="Times New Roman" w:hAnsi="Times New Roman" w:cs="Times New Roman" w:hint="eastAsia"/>
          <w:sz w:val="24"/>
          <w:vertAlign w:val="superscript"/>
        </w:rPr>
        <w:t>11</w:t>
      </w:r>
      <w:r w:rsidRPr="004D2BB1">
        <w:rPr>
          <w:rFonts w:ascii="Times New Roman" w:hAnsi="Times New Roman" w:cs="Times New Roman"/>
          <w:sz w:val="24"/>
          <w:vertAlign w:val="superscript"/>
        </w:rPr>
        <w:t>]</w:t>
      </w:r>
    </w:p>
    <w:p w14:paraId="6D83AEB3" w14:textId="77777777" w:rsidR="00BC2E32" w:rsidRDefault="00033463" w:rsidP="004D2BB1">
      <w:pPr>
        <w:adjustRightInd w:val="0"/>
        <w:snapToGrid w:val="0"/>
        <w:spacing w:afterLines="50" w:after="156"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 notes:</w:t>
      </w:r>
    </w:p>
    <w:p w14:paraId="6FD20C4D" w14:textId="77777777" w:rsidR="00BC2E32" w:rsidRDefault="00033463" w:rsidP="004D2BB1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 w14:paraId="682EC8CD" w14:textId="77777777" w:rsidR="00BC2E32" w:rsidRDefault="00033463" w:rsidP="004D2BB1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Figures can be submitted in format of tiff,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psd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, AI or jpeg, with resolution of 300-600 dpi;</w:t>
      </w:r>
    </w:p>
    <w:p w14:paraId="65DA50CA" w14:textId="77777777" w:rsidR="00BC2E32" w:rsidRDefault="00033463" w:rsidP="004D2BB1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etc.) should be editable in word, excel or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powerpoint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 format. Non-English information should be avoided;</w:t>
      </w:r>
    </w:p>
    <w:p w14:paraId="035A39F1" w14:textId="77777777" w:rsidR="00BC2E32" w:rsidRDefault="00033463" w:rsidP="004D2BB1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 w14:paraId="376D7CE3" w14:textId="77777777" w:rsidR="00BC2E32" w:rsidRDefault="00033463" w:rsidP="004D2BB1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 w14:paraId="7E5CDBFD" w14:textId="77777777" w:rsidR="00BC2E32" w:rsidRDefault="00033463" w:rsidP="004D2BB1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Internal scale (magnification) should be explained and the staining method in photomicrographs</w:t>
      </w:r>
      <w:r w:rsidR="00DC5AAA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 be identified; </w:t>
      </w:r>
    </w:p>
    <w:p w14:paraId="4B707CB5" w14:textId="77777777" w:rsidR="00BC2E32" w:rsidRDefault="00033463" w:rsidP="004D2BB1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 non-standard abbreviations should be explained</w:t>
      </w:r>
      <w:r w:rsidR="00DC5AAA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 the legend;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356D1913" w14:textId="77777777" w:rsidR="00BC2E32" w:rsidRDefault="00033463" w:rsidP="004D2BB1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567C844" w14:textId="77777777" w:rsidR="00BC2E32" w:rsidRDefault="00033463" w:rsidP="004D2BB1">
      <w:pPr>
        <w:widowControl/>
        <w:numPr>
          <w:ilvl w:val="0"/>
          <w:numId w:val="2"/>
        </w:num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808080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 w14:paraId="697AB4CA" w14:textId="77777777" w:rsidR="00BC2E32" w:rsidRDefault="00033463" w:rsidP="004D2BB1">
      <w:pPr>
        <w:adjustRightInd w:val="0"/>
        <w:snapToGrid w:val="0"/>
        <w:spacing w:afterLines="50" w:after="156"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Notes for other forms of supplementary material:</w:t>
      </w:r>
    </w:p>
    <w:p w14:paraId="23768C4A" w14:textId="77777777" w:rsidR="00BC2E32" w:rsidRDefault="00033463" w:rsidP="004D2BB1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Videos: videos should be submitted in a sep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rated file (mp4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preferred) along with the manuscript.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Only English versions (max 500 MB) would be accepted;</w:t>
      </w:r>
    </w:p>
    <w:p w14:paraId="15F0C3BC" w14:textId="77777777" w:rsidR="00BC2E32" w:rsidRDefault="00033463" w:rsidP="004D2BB1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Data: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data should be provided in a separated file (zip preferred) along with the manuscript.</w:t>
      </w:r>
    </w:p>
    <w:p w14:paraId="569EA90C" w14:textId="77777777" w:rsidR="004D2BB1" w:rsidRDefault="004D2BB1" w:rsidP="004D2BB1">
      <w:pPr>
        <w:adjustRightInd w:val="0"/>
        <w:snapToGrid w:val="0"/>
        <w:spacing w:afterLines="50" w:after="156" w:line="360" w:lineRule="auto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</w:p>
    <w:p w14:paraId="4C05C1D5" w14:textId="77777777" w:rsidR="004D2BB1" w:rsidRDefault="004D2BB1" w:rsidP="004D2BB1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REFERENCES</w:t>
      </w:r>
    </w:p>
    <w:p w14:paraId="13E9E059" w14:textId="77777777" w:rsidR="004D2BB1" w:rsidRDefault="004D2BB1" w:rsidP="004D2BB1">
      <w:pPr>
        <w:adjustRightInd w:val="0"/>
        <w:snapToGrid w:val="0"/>
        <w:spacing w:afterLines="50" w:after="156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Authors should cite references in sequence throughout the manuscript and indicate them in a superscript square bracket with one citation </w:t>
      </w:r>
      <w:proofErr w:type="gramStart"/>
      <w:r>
        <w:rPr>
          <w:rFonts w:ascii="Times New Roman" w:hAnsi="Times New Roman" w:cs="Times New Roman"/>
          <w:sz w:val="24"/>
        </w:rPr>
        <w:t>number</w:t>
      </w:r>
      <w:r>
        <w:rPr>
          <w:rFonts w:ascii="Times New Roman" w:hAnsi="Times New Roman" w:cs="Times New Roman"/>
          <w:sz w:val="24"/>
          <w:vertAlign w:val="superscript"/>
        </w:rPr>
        <w:t>[</w:t>
      </w:r>
      <w:proofErr w:type="gramEnd"/>
      <w:r>
        <w:rPr>
          <w:rFonts w:ascii="Times New Roman" w:hAnsi="Times New Roman" w:cs="Times New Roman"/>
          <w:sz w:val="24"/>
          <w:vertAlign w:val="superscript"/>
        </w:rPr>
        <w:t>3]</w:t>
      </w:r>
      <w:r>
        <w:rPr>
          <w:rFonts w:ascii="Times New Roman" w:hAnsi="Times New Roman" w:cs="Times New Roman"/>
          <w:sz w:val="24"/>
        </w:rPr>
        <w:t>, two separate citation numbers</w:t>
      </w:r>
      <w:r>
        <w:rPr>
          <w:rFonts w:ascii="Times New Roman" w:hAnsi="Times New Roman" w:cs="Times New Roman"/>
          <w:sz w:val="24"/>
          <w:vertAlign w:val="superscript"/>
        </w:rPr>
        <w:t>[4,5]</w:t>
      </w:r>
      <w:r>
        <w:rPr>
          <w:rFonts w:ascii="Times New Roman" w:hAnsi="Times New Roman" w:cs="Times New Roman"/>
          <w:sz w:val="24"/>
        </w:rPr>
        <w:t xml:space="preserve"> or several consecutive citation numbers</w:t>
      </w:r>
      <w:r>
        <w:rPr>
          <w:rFonts w:ascii="Times New Roman" w:hAnsi="Times New Roman" w:cs="Times New Roman"/>
          <w:sz w:val="24"/>
          <w:vertAlign w:val="superscript"/>
        </w:rPr>
        <w:t>[6-9]</w:t>
      </w:r>
      <w:r>
        <w:rPr>
          <w:rFonts w:ascii="Times New Roman" w:hAnsi="Times New Roman" w:cs="Times New Roman"/>
          <w:sz w:val="24"/>
        </w:rPr>
        <w:t xml:space="preserve">. </w:t>
      </w:r>
    </w:p>
    <w:p w14:paraId="0E507341" w14:textId="77777777" w:rsidR="004D2BB1" w:rsidRDefault="004D2BB1" w:rsidP="004D2BB1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We suggest that authors should cite appropriate, traceable and latest references be within recent 5 years; </w:t>
      </w:r>
    </w:p>
    <w:p w14:paraId="3F622B94" w14:textId="77777777" w:rsidR="004D2BB1" w:rsidRDefault="004D2BB1" w:rsidP="004D2BB1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Each reference should have a corresponding DOI number/website link;</w:t>
      </w:r>
    </w:p>
    <w:p w14:paraId="342E91A0" w14:textId="77777777" w:rsidR="004D2BB1" w:rsidRDefault="004D2BB1" w:rsidP="004D2BB1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If there are six authors or less, please list all the authors; if there are more than six authors, please list the first three authors with et al.; </w:t>
      </w:r>
    </w:p>
    <w:p w14:paraId="79957E30" w14:textId="77777777" w:rsidR="004D2BB1" w:rsidRDefault="004D2BB1" w:rsidP="004D2BB1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names of journals should be abbreviated according to the style used in Index Medicus (</w:t>
      </w:r>
      <w:hyperlink r:id="rId14" w:history="1">
        <w:r>
          <w:rPr>
            <w:rStyle w:val="ae"/>
            <w:rFonts w:ascii="Times New Roman" w:hAnsi="Times New Roman" w:cs="Times New Roman"/>
            <w:b/>
            <w:bCs/>
            <w:i/>
            <w:iCs/>
            <w:color w:val="808080" w:themeColor="background1" w:themeShade="80"/>
            <w:sz w:val="18"/>
            <w:szCs w:val="18"/>
          </w:rPr>
          <w:t>http://www2.bg.am.poznan.pl/czasopisma/medicus.php?lang=eng</w:t>
        </w:r>
      </w:hyperlink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). </w:t>
      </w:r>
      <w:r>
        <w:rPr>
          <w:rFonts w:ascii="Times New Roman" w:hAnsi="Times New Roman" w:cs="Times New Roman"/>
          <w:b/>
          <w:i/>
          <w:iCs/>
          <w:color w:val="808080" w:themeColor="background1" w:themeShade="80"/>
          <w:sz w:val="18"/>
          <w:szCs w:val="18"/>
        </w:rPr>
        <w:t>The names of journals should be Italic.</w:t>
      </w: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7716FA2F" w14:textId="77777777" w:rsidR="004D2BB1" w:rsidRDefault="004D2BB1" w:rsidP="004D2BB1">
      <w:pPr>
        <w:adjustRightInd w:val="0"/>
        <w:snapToGri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Examples of references are shown below:</w:t>
      </w:r>
    </w:p>
    <w:p w14:paraId="4788DBED" w14:textId="77777777" w:rsidR="004D2BB1" w:rsidRDefault="004D2BB1" w:rsidP="004D2BB1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Standard journal articles </w:t>
      </w:r>
    </w:p>
    <w:p w14:paraId="686A00DE" w14:textId="77777777" w:rsidR="004D2BB1" w:rsidRDefault="004D2BB1" w:rsidP="004D2BB1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Six authors or less:</w:t>
      </w:r>
    </w:p>
    <w:p w14:paraId="45B02275" w14:textId="77777777" w:rsidR="004D2BB1" w:rsidRDefault="004D2BB1" w:rsidP="004D2BB1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</w:rPr>
        <w:lastRenderedPageBreak/>
        <w:t xml:space="preserve">Andersson DI, Hughes D,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Kubicek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-Sutherland JZ. Mechanisms and consequences of bacterial resistance to antimicrobial peptides. </w:t>
      </w:r>
      <w:r>
        <w:rPr>
          <w:rFonts w:ascii="Times New Roman" w:eastAsia="宋体" w:hAnsi="Times New Roman" w:cs="Times New Roman"/>
          <w:i/>
          <w:iCs/>
          <w:color w:val="000000"/>
          <w:kern w:val="0"/>
          <w:sz w:val="24"/>
        </w:rPr>
        <w:t>Drug Resist Updates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2016; 26:43-57. [PMID: 27180309 DOI: 10.1016/j.drup.2016.04.002]</w:t>
      </w:r>
    </w:p>
    <w:p w14:paraId="1126CC3B" w14:textId="77777777" w:rsidR="004D2BB1" w:rsidRDefault="004D2BB1" w:rsidP="004D2BB1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14:paraId="1875B23A" w14:textId="77777777" w:rsidR="004D2BB1" w:rsidRDefault="004D2BB1" w:rsidP="004D2BB1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More than six authors:</w:t>
      </w:r>
    </w:p>
    <w:p w14:paraId="764316C9" w14:textId="77777777" w:rsidR="004D2BB1" w:rsidRDefault="004D2BB1" w:rsidP="004D2BB1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Cs/>
          <w:iCs/>
          <w:color w:val="000000"/>
          <w:kern w:val="0"/>
          <w:sz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Weaver DL, Ashikaga T,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Krag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DN, et al</w:t>
      </w:r>
      <w:r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. 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Effect of occult metastases on survival in node-negative breast cancer. </w:t>
      </w:r>
      <w:r>
        <w:rPr>
          <w:rFonts w:ascii="Times New Roman" w:eastAsia="宋体" w:hAnsi="Times New Roman" w:cs="Times New Roman"/>
          <w:i/>
          <w:color w:val="000000"/>
          <w:kern w:val="0"/>
          <w:sz w:val="24"/>
        </w:rPr>
        <w:t xml:space="preserve">N </w:t>
      </w:r>
      <w:proofErr w:type="spellStart"/>
      <w:r>
        <w:rPr>
          <w:rFonts w:ascii="Times New Roman" w:eastAsia="宋体" w:hAnsi="Times New Roman" w:cs="Times New Roman"/>
          <w:i/>
          <w:color w:val="000000"/>
          <w:kern w:val="0"/>
          <w:sz w:val="24"/>
        </w:rPr>
        <w:t>Engl</w:t>
      </w:r>
      <w:proofErr w:type="spellEnd"/>
      <w:r>
        <w:rPr>
          <w:rFonts w:ascii="Times New Roman" w:eastAsia="宋体" w:hAnsi="Times New Roman" w:cs="Times New Roman"/>
          <w:i/>
          <w:color w:val="000000"/>
          <w:kern w:val="0"/>
          <w:sz w:val="24"/>
        </w:rPr>
        <w:t xml:space="preserve"> J Med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</w:rPr>
        <w:t>2011;364</w:t>
      </w:r>
      <w:r>
        <w:rPr>
          <w:rFonts w:ascii="Times New Roman" w:eastAsia="宋体" w:hAnsi="Times New Roman" w:cs="Times New Roman"/>
          <w:bCs/>
          <w:color w:val="000000"/>
          <w:kern w:val="0"/>
          <w:sz w:val="24"/>
        </w:rPr>
        <w:t>: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>412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</w:rPr>
        <w:t>-21.</w:t>
      </w:r>
      <w:r>
        <w:rPr>
          <w:rFonts w:ascii="Times New Roman" w:eastAsia="宋体" w:hAnsi="Times New Roman" w:cs="Times New Roman"/>
          <w:bCs/>
          <w:iCs/>
          <w:color w:val="000000"/>
          <w:kern w:val="0"/>
          <w:sz w:val="24"/>
        </w:rPr>
        <w:t xml:space="preserve"> [PMID: 21247310 DOI: 10.1056/NEJMoa1008108]</w:t>
      </w:r>
    </w:p>
    <w:p w14:paraId="06CE144F" w14:textId="77777777" w:rsidR="004D2BB1" w:rsidRDefault="004D2BB1" w:rsidP="004D2BB1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4"/>
        </w:rPr>
      </w:pPr>
    </w:p>
    <w:p w14:paraId="2AEDD4C5" w14:textId="77777777" w:rsidR="004D2BB1" w:rsidRDefault="004D2BB1" w:rsidP="004D2BB1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(organization as author)</w:t>
      </w:r>
    </w:p>
    <w:p w14:paraId="01085AA5" w14:textId="77777777" w:rsidR="004D2BB1" w:rsidRDefault="004D2BB1" w:rsidP="004D2BB1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Diabetes Prevention Program Research Group. </w:t>
      </w:r>
      <w:bookmarkStart w:id="2" w:name="OLE_LINK7"/>
      <w:bookmarkStart w:id="3" w:name="OLE_LINK8"/>
      <w:r>
        <w:rPr>
          <w:rFonts w:ascii="Times New Roman" w:eastAsia="宋体" w:hAnsi="Times New Roman" w:cs="Times New Roman"/>
          <w:color w:val="000000"/>
          <w:kern w:val="0"/>
          <w:sz w:val="24"/>
        </w:rPr>
        <w:t>Hypertension, insulin, and proinsulin in participants with impaired glucose tolerance</w:t>
      </w:r>
      <w:bookmarkEnd w:id="2"/>
      <w:bookmarkEnd w:id="3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. </w:t>
      </w:r>
      <w:r>
        <w:rPr>
          <w:rFonts w:ascii="Times New Roman" w:eastAsia="宋体" w:hAnsi="Times New Roman" w:cs="Times New Roman"/>
          <w:i/>
          <w:iCs/>
          <w:color w:val="000000"/>
          <w:kern w:val="0"/>
          <w:sz w:val="24"/>
        </w:rPr>
        <w:t>Hypertension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</w:rPr>
        <w:t>2002;40:679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</w:rPr>
        <w:t>-86. [PMID: 12411462]</w:t>
      </w:r>
    </w:p>
    <w:p w14:paraId="388A0D96" w14:textId="77777777" w:rsidR="004D2BB1" w:rsidRDefault="004D2BB1" w:rsidP="004D2BB1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14:paraId="2337FC53" w14:textId="77777777" w:rsidR="004D2BB1" w:rsidRDefault="004D2BB1" w:rsidP="004D2BB1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(both personal authors and organization as author)</w:t>
      </w:r>
    </w:p>
    <w:p w14:paraId="35D7D05F" w14:textId="77777777" w:rsidR="004D2BB1" w:rsidRDefault="004D2BB1" w:rsidP="004D2BB1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Vallancien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G,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Emberton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M,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Harving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N, van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Moorselaar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RJ; Alf-One Study Group. Sexual dysfunction in 1,274 European men suffering from lower urinary tract symptoms. </w:t>
      </w:r>
      <w:r>
        <w:rPr>
          <w:rFonts w:ascii="Times New Roman" w:eastAsia="宋体" w:hAnsi="Times New Roman" w:cs="Times New Roman"/>
          <w:i/>
          <w:color w:val="000000"/>
          <w:kern w:val="0"/>
          <w:sz w:val="24"/>
        </w:rPr>
        <w:t xml:space="preserve">J </w:t>
      </w:r>
      <w:proofErr w:type="spellStart"/>
      <w:r>
        <w:rPr>
          <w:rFonts w:ascii="Times New Roman" w:eastAsia="宋体" w:hAnsi="Times New Roman" w:cs="Times New Roman"/>
          <w:i/>
          <w:color w:val="000000"/>
          <w:kern w:val="0"/>
          <w:sz w:val="24"/>
        </w:rPr>
        <w:t>Urol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</w:rPr>
        <w:t>2003;169:2257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</w:rPr>
        <w:t>-61. [PMID: 12771764 DOI: 10.1097/01.ju.0000067940.76090.73]</w:t>
      </w:r>
    </w:p>
    <w:p w14:paraId="3361ACA5" w14:textId="77777777" w:rsidR="004D2BB1" w:rsidRDefault="004D2BB1" w:rsidP="004D2BB1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14:paraId="45291181" w14:textId="77777777" w:rsidR="004D2BB1" w:rsidRDefault="004D2BB1" w:rsidP="004D2BB1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not in English (the title should be translated into English, and clarify the original language in the bracket)</w:t>
      </w:r>
    </w:p>
    <w:p w14:paraId="53915A5A" w14:textId="77777777" w:rsidR="004D2BB1" w:rsidRDefault="004D2BB1" w:rsidP="004D2BB1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Zhang X,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Xiong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H, Ji TY, Zhang YH, Wang Y. Case report of anti-N-methyl-D-aspartate receptor encephalitis in child. </w:t>
      </w:r>
      <w:r>
        <w:rPr>
          <w:rFonts w:ascii="Times New Roman" w:eastAsia="宋体" w:hAnsi="Times New Roman" w:cs="Times New Roman"/>
          <w:i/>
          <w:color w:val="000000"/>
          <w:kern w:val="0"/>
          <w:sz w:val="24"/>
        </w:rPr>
        <w:t xml:space="preserve">J Appl Clin </w:t>
      </w:r>
      <w:proofErr w:type="spellStart"/>
      <w:r>
        <w:rPr>
          <w:rFonts w:ascii="Times New Roman" w:eastAsia="宋体" w:hAnsi="Times New Roman" w:cs="Times New Roman"/>
          <w:i/>
          <w:color w:val="000000"/>
          <w:kern w:val="0"/>
          <w:sz w:val="24"/>
        </w:rPr>
        <w:t>Pediatr</w:t>
      </w:r>
      <w:proofErr w:type="spellEnd"/>
      <w:r>
        <w:rPr>
          <w:rFonts w:ascii="Times New Roman" w:eastAsia="宋体" w:hAnsi="Times New Roman" w:cs="Times New Roman"/>
          <w:iCs/>
          <w:color w:val="000000"/>
          <w:kern w:val="0"/>
          <w:sz w:val="24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</w:rPr>
        <w:t>2012;27:1903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</w:rPr>
        <w:t>-7. (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</w:rPr>
        <w:t>in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Chinese)</w:t>
      </w:r>
    </w:p>
    <w:p w14:paraId="0A441C65" w14:textId="77777777" w:rsidR="004D2BB1" w:rsidRDefault="004D2BB1" w:rsidP="004D2BB1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14:paraId="7201FF2B" w14:textId="77777777" w:rsidR="004D2BB1" w:rsidRDefault="004D2BB1" w:rsidP="004D2BB1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 w14:paraId="51A70277" w14:textId="77777777" w:rsidR="004D2BB1" w:rsidRDefault="004D2BB1" w:rsidP="004D2BB1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Odibo</w:t>
      </w:r>
      <w:proofErr w:type="spellEnd"/>
      <w:r>
        <w:rPr>
          <w:rFonts w:ascii="Times New Roman" w:hAnsi="Times New Roman" w:cs="Times New Roman"/>
          <w:sz w:val="24"/>
        </w:rPr>
        <w:t xml:space="preserve"> AO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. Falling stillbirth and neonatal mortality rates in twin gestation: not a reason for complacency. </w:t>
      </w:r>
      <w:r>
        <w:rPr>
          <w:rFonts w:ascii="Times New Roman" w:hAnsi="Times New Roman" w:cs="Times New Roman"/>
          <w:i/>
          <w:iCs/>
          <w:sz w:val="24"/>
        </w:rPr>
        <w:t>BJOG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2018;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Epub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ahead of print [PMID: 30461178 DOI: 10.1111/1471-0528.15541]</w:t>
      </w:r>
    </w:p>
    <w:p w14:paraId="0F16742A" w14:textId="77777777" w:rsidR="004D2BB1" w:rsidRDefault="004D2BB1" w:rsidP="004D2BB1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14:paraId="6B731611" w14:textId="77777777" w:rsidR="004D2BB1" w:rsidRDefault="004D2BB1" w:rsidP="004D2BB1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 w14:paraId="39228DD3" w14:textId="77777777" w:rsidR="004D2BB1" w:rsidRDefault="004D2BB1" w:rsidP="004D2BB1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Sherlock S, Dooley J. Diseases of the liver and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billiary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system. 9th ed. Oxford: Blackwell Sci Pub; 1993. pp. 258-96.</w:t>
      </w:r>
    </w:p>
    <w:p w14:paraId="7DA7B708" w14:textId="77777777" w:rsidR="004D2BB1" w:rsidRDefault="004D2BB1" w:rsidP="004D2BB1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14:paraId="2625B6E1" w14:textId="77777777" w:rsidR="004D2BB1" w:rsidRDefault="004D2BB1" w:rsidP="004D2BB1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Chapter in a book</w:t>
      </w:r>
    </w:p>
    <w:p w14:paraId="0FE58AB7" w14:textId="77777777" w:rsidR="004D2BB1" w:rsidRDefault="004D2BB1" w:rsidP="004D2BB1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Meltzer PS,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Kallioniemi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A, Trent JM. Chromosome alterations in human solid tumors. In: Vogelstein B,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Kinzler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KW, editors. The genetic basis of human cancer. New York: McGraw-Hill; 2002. pp. 93-113.</w:t>
      </w:r>
    </w:p>
    <w:p w14:paraId="74075210" w14:textId="77777777" w:rsidR="004D2BB1" w:rsidRDefault="004D2BB1" w:rsidP="004D2BB1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14:paraId="57E429DF" w14:textId="77777777" w:rsidR="004D2BB1" w:rsidRDefault="004D2BB1" w:rsidP="004D2BB1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 w14:paraId="672725CD" w14:textId="77777777" w:rsidR="004D2BB1" w:rsidRDefault="004D2BB1" w:rsidP="004D2BB1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FDA News Release. FDA approval brings first gene therapy to the United States. Available from: </w:t>
      </w:r>
      <w:hyperlink r:id="rId15" w:history="1">
        <w:r>
          <w:rPr>
            <w:rStyle w:val="ae"/>
            <w:rFonts w:ascii="Times New Roman" w:eastAsia="宋体" w:hAnsi="Times New Roman" w:cs="Times New Roman"/>
            <w:iCs/>
            <w:color w:val="C964CF"/>
            <w:kern w:val="0"/>
            <w:sz w:val="24"/>
          </w:rPr>
          <w:t>https://www.fda.gov/NewsEvents/Newsroom/PressAnnouncements/ucm574058.htm</w:t>
        </w:r>
      </w:hyperlink>
      <w:r>
        <w:rPr>
          <w:rFonts w:ascii="Times New Roman" w:eastAsia="宋体" w:hAnsi="Times New Roman" w:cs="Times New Roman"/>
          <w:iCs/>
          <w:kern w:val="0"/>
          <w:sz w:val="24"/>
        </w:rPr>
        <w:t xml:space="preserve">. 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>[Last accessed on 30 Oct 2017]</w:t>
      </w:r>
    </w:p>
    <w:p w14:paraId="63E228D9" w14:textId="77777777" w:rsidR="004D2BB1" w:rsidRDefault="004D2BB1" w:rsidP="004D2BB1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14:paraId="764604F0" w14:textId="77777777" w:rsidR="004D2BB1" w:rsidRDefault="004D2BB1" w:rsidP="004D2BB1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proceedings</w:t>
      </w:r>
    </w:p>
    <w:p w14:paraId="773871E8" w14:textId="77777777" w:rsidR="004D2BB1" w:rsidRDefault="004D2BB1" w:rsidP="004D2BB1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Harnden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P, Joffe JK, Jones WG, editors. Germ cell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tumours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V. Proceedings of the 5th Germ Cell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Tumour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Conference; 2001 Sep 13-15; Leeds, UK. New York: Springer; 2002.</w:t>
      </w:r>
    </w:p>
    <w:p w14:paraId="4B76C1E6" w14:textId="77777777" w:rsidR="004D2BB1" w:rsidRDefault="004D2BB1" w:rsidP="004D2BB1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14:paraId="25F96EB2" w14:textId="77777777" w:rsidR="004D2BB1" w:rsidRDefault="004D2BB1" w:rsidP="004D2BB1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 w14:paraId="6D1869D8" w14:textId="77777777" w:rsidR="004D2BB1" w:rsidRDefault="004D2BB1" w:rsidP="004D2BB1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Christensen S,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Oppacher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F. An analysis of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Koza’s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computational effort statistic for genetic programming. In: Foster JA,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Lutton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E, Miller J, Ryan C,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Tettamanzi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AG, editors. Genetic programming.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EuroGP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2002: Proceedings of the 5th European Conference on Genetic Programming; 2002 Apr 3-5;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Kinsdale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>, Ireland. Berlin: Springer; 2002. pp. 182-91.</w:t>
      </w:r>
    </w:p>
    <w:p w14:paraId="5CA172BC" w14:textId="77777777" w:rsidR="004D2BB1" w:rsidRDefault="004D2BB1" w:rsidP="004D2BB1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14:paraId="38BB8C76" w14:textId="77777777" w:rsidR="004D2BB1" w:rsidRDefault="004D2BB1" w:rsidP="004D2BB1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Unpublished material</w:t>
      </w:r>
    </w:p>
    <w:p w14:paraId="0E084F81" w14:textId="77777777" w:rsidR="004D2BB1" w:rsidRDefault="004D2BB1" w:rsidP="004D2BB1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Tian D, Araki H, Stahl E,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Bergelson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J,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Kreitman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M. Signature of balancing selection in Arabidopsis. </w:t>
      </w:r>
      <w:r>
        <w:rPr>
          <w:rFonts w:ascii="Times New Roman" w:eastAsia="宋体" w:hAnsi="Times New Roman" w:cs="Times New Roman"/>
          <w:i/>
          <w:iCs/>
          <w:color w:val="000000"/>
          <w:kern w:val="0"/>
          <w:sz w:val="24"/>
        </w:rPr>
        <w:t xml:space="preserve">Proc Natl </w:t>
      </w:r>
      <w:proofErr w:type="spellStart"/>
      <w:r>
        <w:rPr>
          <w:rFonts w:ascii="Times New Roman" w:eastAsia="宋体" w:hAnsi="Times New Roman" w:cs="Times New Roman"/>
          <w:i/>
          <w:iCs/>
          <w:color w:val="000000"/>
          <w:kern w:val="0"/>
          <w:sz w:val="24"/>
        </w:rPr>
        <w:t>Acad</w:t>
      </w:r>
      <w:proofErr w:type="spellEnd"/>
      <w:r>
        <w:rPr>
          <w:rFonts w:ascii="Times New Roman" w:eastAsia="宋体" w:hAnsi="Times New Roman" w:cs="Times New Roman"/>
          <w:i/>
          <w:iCs/>
          <w:color w:val="000000"/>
          <w:kern w:val="0"/>
          <w:sz w:val="24"/>
        </w:rPr>
        <w:t xml:space="preserve"> Sci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U S A. Forthcoming 2002.</w:t>
      </w:r>
    </w:p>
    <w:p w14:paraId="3EF4C85B" w14:textId="0DEA78B4" w:rsidR="00BC2E32" w:rsidRPr="004D2BB1" w:rsidRDefault="004D2BB1" w:rsidP="0041179E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 w:hint="eastAsia"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For other types of references please refer to U.S. National Library of Medicine (</w:t>
      </w:r>
      <w:hyperlink r:id="rId16" w:history="1">
        <w:r>
          <w:rPr>
            <w:rStyle w:val="ae"/>
            <w:rFonts w:ascii="Times New Roman" w:eastAsia="宋体" w:hAnsi="Times New Roman" w:cs="Times New Roman"/>
            <w:b/>
            <w:bCs/>
            <w:i/>
            <w:color w:val="000000"/>
            <w:kern w:val="0"/>
            <w:sz w:val="20"/>
            <w:szCs w:val="20"/>
          </w:rPr>
          <w:t>https://www.nlm.nih.gov/bsd/uniform_requirements.html</w:t>
        </w:r>
        <w:r>
          <w:rPr>
            <w:rStyle w:val="ae"/>
            <w:rFonts w:ascii="Times New Roman" w:eastAsia="宋体" w:hAnsi="Times New Roman" w:cs="Times New Roman"/>
            <w:b/>
            <w:bCs/>
            <w:iCs/>
            <w:color w:val="000000"/>
            <w:kern w:val="0"/>
            <w:sz w:val="20"/>
            <w:szCs w:val="20"/>
          </w:rPr>
          <w:t>)</w:t>
        </w:r>
      </w:hyperlink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0"/>
          <w:szCs w:val="20"/>
        </w:rPr>
        <w:t>.</w:t>
      </w:r>
    </w:p>
    <w:sectPr w:rsidR="00BC2E32" w:rsidRPr="004D2BB1" w:rsidSect="00BC2E32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B293" w14:textId="77777777" w:rsidR="00820852" w:rsidRDefault="00820852" w:rsidP="00BC2E32">
      <w:r>
        <w:separator/>
      </w:r>
    </w:p>
  </w:endnote>
  <w:endnote w:type="continuationSeparator" w:id="0">
    <w:p w14:paraId="45B6E9FF" w14:textId="77777777" w:rsidR="00820852" w:rsidRDefault="00820852" w:rsidP="00BC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8004" w14:textId="77777777" w:rsidR="00BC2E32" w:rsidRDefault="00BC2E32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A837" w14:textId="77777777" w:rsidR="00BC2E32" w:rsidRDefault="00033463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 wp14:anchorId="0EC57D0F" wp14:editId="495B6644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</w:t>
    </w:r>
    <w:r>
      <w:rPr>
        <w:rFonts w:ascii="Times New Roman" w:hAnsi="Times New Roman" w:cs="Times New Roman" w:hint="eastAsia"/>
        <w:snapToGrid w:val="0"/>
        <w:sz w:val="12"/>
        <w:szCs w:val="12"/>
      </w:rPr>
      <w:t>2</w:t>
    </w:r>
    <w:r w:rsidR="00DC5AAA">
      <w:rPr>
        <w:rFonts w:ascii="Times New Roman" w:hAnsi="Times New Roman" w:cs="Times New Roman" w:hint="eastAsia"/>
        <w:snapToGrid w:val="0"/>
        <w:sz w:val="12"/>
        <w:szCs w:val="12"/>
      </w:rPr>
      <w:t>1</w:t>
    </w:r>
    <w:r>
      <w:rPr>
        <w:rFonts w:ascii="Times New Roman" w:hAnsi="Times New Roman" w:cs="Times New Roman"/>
        <w:snapToGrid w:val="0"/>
        <w:sz w:val="12"/>
        <w:szCs w:val="12"/>
      </w:rPr>
      <w:t>. Open Access This article is licensed under a Creative Commons Attribution 4.0 International License (</w:t>
    </w:r>
    <w:hyperlink r:id="rId2" w:history="1">
      <w:r>
        <w:rPr>
          <w:rStyle w:val="ae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 w14:paraId="779801C5" w14:textId="77777777" w:rsidR="00BC2E32" w:rsidRDefault="00033463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 w14:paraId="1D88E0D3" w14:textId="1959A74D" w:rsidR="00BC2E32" w:rsidRDefault="00033463">
    <w:pPr>
      <w:adjustRightInd w:val="0"/>
      <w:snapToGrid w:val="0"/>
      <w:spacing w:before="240" w:line="260" w:lineRule="atLeast"/>
      <w:rPr>
        <w:color w:val="2F5496" w:themeColor="accent5" w:themeShade="BF"/>
      </w:rPr>
    </w:pPr>
    <w:r>
      <w:rPr>
        <w:noProof/>
      </w:rPr>
      <w:drawing>
        <wp:inline distT="0" distB="0" distL="114300" distR="114300" wp14:anchorId="526F12EC" wp14:editId="0A35C7DF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hyperlink r:id="rId4" w:history="1">
      <w:r w:rsidR="00F336AD" w:rsidRPr="00025B8F">
        <w:rPr>
          <w:rStyle w:val="ae"/>
          <w:rFonts w:ascii="Arial" w:hAnsi="Arial"/>
          <w:b/>
          <w:bCs/>
          <w:color w:val="C9809E"/>
          <w:sz w:val="16"/>
          <w:szCs w:val="16"/>
        </w:rPr>
        <w:t>www.</w:t>
      </w:r>
      <w:r w:rsidR="00F336AD" w:rsidRPr="00025B8F">
        <w:rPr>
          <w:rStyle w:val="ae"/>
          <w:rFonts w:ascii="Arial" w:hAnsi="Arial" w:hint="eastAsia"/>
          <w:b/>
          <w:bCs/>
          <w:color w:val="C9809E"/>
          <w:sz w:val="16"/>
          <w:szCs w:val="16"/>
        </w:rPr>
        <w:t>dpr</w:t>
      </w:r>
      <w:r w:rsidR="00F336AD" w:rsidRPr="00025B8F">
        <w:rPr>
          <w:rStyle w:val="ae"/>
          <w:rFonts w:ascii="Arial" w:hAnsi="Arial"/>
          <w:b/>
          <w:bCs/>
          <w:color w:val="C9809E"/>
          <w:sz w:val="16"/>
          <w:szCs w:val="16"/>
        </w:rPr>
        <w:t>journal.</w:t>
      </w:r>
      <w:r w:rsidR="00F336AD" w:rsidRPr="00025B8F">
        <w:rPr>
          <w:rStyle w:val="ae"/>
          <w:rFonts w:ascii="Arial" w:hAnsi="Arial" w:hint="eastAsia"/>
          <w:b/>
          <w:bCs/>
          <w:color w:val="C9809E"/>
          <w:sz w:val="16"/>
          <w:szCs w:val="16"/>
        </w:rPr>
        <w:t>com</w:t>
      </w:r>
    </w:hyperlink>
  </w:p>
  <w:p w14:paraId="2725B4AD" w14:textId="77777777" w:rsidR="00BC2E32" w:rsidRDefault="00BC2E32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0D4C" w14:textId="77777777" w:rsidR="00820852" w:rsidRDefault="00820852" w:rsidP="00BC2E32">
      <w:r>
        <w:separator/>
      </w:r>
    </w:p>
  </w:footnote>
  <w:footnote w:type="continuationSeparator" w:id="0">
    <w:p w14:paraId="08F6FAA0" w14:textId="77777777" w:rsidR="00820852" w:rsidRDefault="00820852" w:rsidP="00BC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E5FB" w14:textId="5E91A635" w:rsidR="00BC2E32" w:rsidRDefault="00033463">
    <w:pPr>
      <w:pStyle w:val="a7"/>
      <w:adjustRightInd w:val="0"/>
    </w:pPr>
    <w:r>
      <w:rPr>
        <w:rFonts w:ascii="Times New Roman" w:hAnsi="Times New Roman" w:cs="Times New Roman" w:hint="eastAsia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 w:rsidR="00F336AD" w:rsidRPr="00F336AD">
      <w:rPr>
        <w:rFonts w:ascii="Times New Roman" w:hAnsi="Times New Roman" w:cs="Times New Roman"/>
        <w:i/>
        <w:iCs/>
        <w:sz w:val="14"/>
        <w:szCs w:val="14"/>
      </w:rPr>
      <w:t xml:space="preserve">Dis </w:t>
    </w:r>
    <w:proofErr w:type="spellStart"/>
    <w:r w:rsidR="00F336AD" w:rsidRPr="00F336AD">
      <w:rPr>
        <w:rFonts w:ascii="Times New Roman" w:hAnsi="Times New Roman" w:cs="Times New Roman"/>
        <w:i/>
        <w:iCs/>
        <w:sz w:val="14"/>
        <w:szCs w:val="14"/>
      </w:rPr>
      <w:t>Prev</w:t>
    </w:r>
    <w:proofErr w:type="spellEnd"/>
    <w:r w:rsidR="00F336AD" w:rsidRPr="00F336AD">
      <w:rPr>
        <w:rFonts w:ascii="Times New Roman" w:hAnsi="Times New Roman" w:cs="Times New Roman"/>
        <w:i/>
        <w:iCs/>
        <w:sz w:val="14"/>
        <w:szCs w:val="14"/>
      </w:rPr>
      <w:t xml:space="preserve"> Res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proofErr w:type="gramStart"/>
    <w:r>
      <w:rPr>
        <w:rFonts w:ascii="Times New Roman" w:hAnsi="Times New Roman" w:cs="Times New Roman"/>
        <w:sz w:val="14"/>
        <w:szCs w:val="14"/>
      </w:rPr>
      <w:t>Year;Volume</w:t>
    </w:r>
    <w:proofErr w:type="gramEnd"/>
    <w:r>
      <w:rPr>
        <w:rFonts w:ascii="Times New Roman" w:hAnsi="Times New Roman" w:cs="Times New Roman"/>
        <w:sz w:val="14"/>
        <w:szCs w:val="14"/>
      </w:rPr>
      <w:t>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</w:t>
    </w:r>
    <w:proofErr w:type="spellStart"/>
    <w:r w:rsidR="00284DE6">
      <w:rPr>
        <w:rFonts w:ascii="Times New Roman" w:hAnsi="Times New Roman" w:cs="Times New Roman"/>
        <w:sz w:val="14"/>
        <w:szCs w:val="14"/>
      </w:rPr>
      <w:t>d</w:t>
    </w:r>
    <w:r w:rsidR="00F336AD">
      <w:rPr>
        <w:rFonts w:ascii="Times New Roman" w:hAnsi="Times New Roman" w:cs="Times New Roman" w:hint="eastAsia"/>
        <w:sz w:val="14"/>
        <w:szCs w:val="14"/>
      </w:rPr>
      <w:t>pr</w:t>
    </w:r>
    <w:r>
      <w:rPr>
        <w:rFonts w:ascii="Times New Roman" w:hAnsi="Times New Roman" w:cs="Times New Roman"/>
        <w:sz w:val="14"/>
        <w:szCs w:val="14"/>
      </w:rPr>
      <w:t>.xxx.xx</w:t>
    </w:r>
    <w:proofErr w:type="spellEnd"/>
    <w:r>
      <w:rPr>
        <w:rFonts w:ascii="Times New Roman" w:hAnsi="Times New Roman" w:cs="Times New Roman" w:hint="eastAsia"/>
        <w:sz w:val="14"/>
        <w:szCs w:val="14"/>
      </w:rPr>
      <w:t xml:space="preserve">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ascii="Times New Roman" w:hAnsi="Times New Roman" w:cs="Times New Roman" w:hint="eastAsia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5501" w14:textId="52406B1E" w:rsidR="00BC2E32" w:rsidRDefault="00033463">
    <w:pPr>
      <w:pStyle w:val="a7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ascii="Times New Roman" w:hAnsi="Times New Roman" w:cs="Times New Roman" w:hint="eastAsia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 xml:space="preserve">4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             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 w:rsidR="00F336AD" w:rsidRPr="00F336AD">
      <w:rPr>
        <w:rFonts w:ascii="Times New Roman" w:hAnsi="Times New Roman" w:cs="Times New Roman"/>
        <w:i/>
        <w:iCs/>
        <w:sz w:val="14"/>
        <w:szCs w:val="14"/>
      </w:rPr>
      <w:t xml:space="preserve">Dis </w:t>
    </w:r>
    <w:proofErr w:type="spellStart"/>
    <w:r w:rsidR="00F336AD" w:rsidRPr="00F336AD">
      <w:rPr>
        <w:rFonts w:ascii="Times New Roman" w:hAnsi="Times New Roman" w:cs="Times New Roman"/>
        <w:i/>
        <w:iCs/>
        <w:sz w:val="14"/>
        <w:szCs w:val="14"/>
      </w:rPr>
      <w:t>Prev</w:t>
    </w:r>
    <w:proofErr w:type="spellEnd"/>
    <w:r w:rsidR="00F336AD" w:rsidRPr="00F336AD">
      <w:rPr>
        <w:rFonts w:ascii="Times New Roman" w:hAnsi="Times New Roman" w:cs="Times New Roman"/>
        <w:i/>
        <w:iCs/>
        <w:sz w:val="14"/>
        <w:szCs w:val="14"/>
      </w:rPr>
      <w:t xml:space="preserve"> Res</w:t>
    </w:r>
    <w:r w:rsidR="00DC5AAA">
      <w:rPr>
        <w:rFonts w:ascii="Times New Roman" w:hAnsi="Times New Roman" w:cs="Times New Roman"/>
        <w:sz w:val="14"/>
        <w:szCs w:val="14"/>
      </w:rPr>
      <w:t xml:space="preserve"> </w:t>
    </w:r>
    <w:proofErr w:type="spellStart"/>
    <w:proofErr w:type="gramStart"/>
    <w:r>
      <w:rPr>
        <w:rFonts w:ascii="Times New Roman" w:hAnsi="Times New Roman" w:cs="Times New Roman"/>
        <w:sz w:val="14"/>
        <w:szCs w:val="14"/>
      </w:rPr>
      <w:t>Year;Volume</w:t>
    </w:r>
    <w:proofErr w:type="gramEnd"/>
    <w:r>
      <w:rPr>
        <w:rFonts w:ascii="Times New Roman" w:hAnsi="Times New Roman" w:cs="Times New Roman"/>
        <w:sz w:val="14"/>
        <w:szCs w:val="14"/>
      </w:rPr>
      <w:t>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</w:t>
    </w:r>
    <w:proofErr w:type="spellStart"/>
    <w:r w:rsidR="00284DE6">
      <w:rPr>
        <w:rFonts w:ascii="Times New Roman" w:hAnsi="Times New Roman" w:cs="Times New Roman"/>
        <w:sz w:val="14"/>
        <w:szCs w:val="14"/>
      </w:rPr>
      <w:t>d</w:t>
    </w:r>
    <w:r w:rsidR="00F336AD">
      <w:rPr>
        <w:rFonts w:ascii="Times New Roman" w:hAnsi="Times New Roman" w:cs="Times New Roman" w:hint="eastAsia"/>
        <w:sz w:val="14"/>
        <w:szCs w:val="14"/>
      </w:rPr>
      <w:t>pr</w:t>
    </w:r>
    <w:r>
      <w:rPr>
        <w:rFonts w:ascii="Times New Roman" w:hAnsi="Times New Roman" w:cs="Times New Roman"/>
        <w:sz w:val="14"/>
        <w:szCs w:val="14"/>
      </w:rPr>
      <w:t>.xxx.xx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3080" w14:textId="15EE8B56" w:rsidR="00BC2E32" w:rsidRPr="00F336AD" w:rsidRDefault="00820852" w:rsidP="00F336AD">
    <w:pPr>
      <w:pStyle w:val="a7"/>
    </w:pPr>
    <w:bookmarkStart w:id="4" w:name="OLE_LINK5"/>
    <w:r>
      <w:rPr>
        <w:rFonts w:ascii="Times New Roman" w:hAnsi="Times New Roman" w:cs="Times New Roman"/>
        <w:noProof/>
        <w:sz w:val="16"/>
        <w:szCs w:val="16"/>
      </w:rPr>
      <w:pict w14:anchorId="6BBCB600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1" type="#_x0000_t202" style="position:absolute;margin-left:214.75pt;margin-top:-8pt;width:207.85pt;height:37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o7IwIAAA0EAAAOAAAAZHJzL2Uyb0RvYy54bWysU82O0zAQviPxDpbvNG22LbtR09XSVRHS&#10;8iMtPIDjOI2F4zG226Q8APsGnLhw57n6HIztbilwQ/hgef6+mflmvLgeOkV2wjoJuqST0ZgSoTnU&#10;Um9K+uH9+tklJc4zXTMFWpR0Lxy9Xj59suhNIXJoQdXCEgTRruhNSVvvTZFljreiY24ERmg0NmA7&#10;5lG0m6y2rEf0TmX5eDzPerC1scCFc6i9TUa6jPhNI7h/2zROeKJKirX5eNt4V+HOlgtWbCwzreTH&#10;Mtg/VNExqTHpCeqWeUa2Vv4F1UluwUHjRxy6DJpGchF7wG4m4z+6uW+ZEbEXJMeZE03u/8HyN7t3&#10;lsi6pDklmnU4osPXh8O3H4fvX0ge6OmNK9Dr3qCfH17AgGOOrTpzB/yjIxpWLdMbcWMt9K1gNZY3&#10;CZHZWWjCcQGk6l9DjXnY1kMEGhrbBe6QDYLoOKb9aTRi8ISjMp/m84uLGSUcbdPLydV8FlOw4jHa&#10;WOdfCuhIeJTU4ugjOtvdOR+qYcWjS0jmQMl6LZWKgt1UK2XJjuGarONJscq0LGnjqiCGS64R7zcM&#10;pQOShoCZ0gVN5CC0nQjwQzUcOa2g3iMbFtJO4h/CRwv2MyU97mNJ3acts4IS9Uojo1eT6TQscBSm&#10;s+c5CvbcUp1bmOYIVVJPSXqufFr6rbFy02KmNEMNNziFRkaCwrhSVce6cedin8f/EZb6XI5ev37x&#10;8icAAAD//wMAUEsDBBQABgAIAAAAIQDyuftq3QAAAAcBAAAPAAAAZHJzL2Rvd25yZXYueG1sTI7B&#10;ToNAFEX3Jv7D5Jm4MXYoUiTI0JhGFybWRFr3A/MEKvOGMNMW/97nSpc39+bcU6xnO4gTTr53pGC5&#10;iEAgNc701CrY755vMxA+aDJ6cIQKvtHDury8KHRu3Jne8VSFVjCEfK4VdCGMuZS+6dBqv3AjEnef&#10;brI6cJxaaSZ9ZrgdZBxFqbS6J37o9IibDpuv6mj592nOxo/6dXN4qW7qQ/xG/TYjpa6v5scHEAHn&#10;8DeGX31Wh5Kdanck48WgIEnvljxVsALBdZasYhC1gvs0AVkW8r9/+QMAAP//AwBQSwECLQAUAAYA&#10;CAAAACEAtoM4kv4AAADhAQAAEwAAAAAAAAAAAAAAAAAAAAAAW0NvbnRlbnRfVHlwZXNdLnhtbFBL&#10;AQItABQABgAIAAAAIQA4/SH/1gAAAJQBAAALAAAAAAAAAAAAAAAAAC8BAABfcmVscy8ucmVsc1BL&#10;AQItABQABgAIAAAAIQBfxUo7IwIAAA0EAAAOAAAAAAAAAAAAAAAAAC4CAABkcnMvZTJvRG9jLnht&#10;bFBLAQItABQABgAIAAAAIQDyuftq3QAAAAcBAAAPAAAAAAAAAAAAAAAAAH0EAABkcnMvZG93bnJl&#10;di54bWxQSwUGAAAAAAQABADzAAAAhwUAAAAA&#10;" stroked="f">
          <v:fill opacity="0"/>
          <v:textbox>
            <w:txbxContent>
              <w:p w14:paraId="419F0D92" w14:textId="77777777" w:rsidR="00F336AD" w:rsidRPr="00FD3BFC" w:rsidRDefault="00F336AD" w:rsidP="00F336AD">
                <w:pPr>
                  <w:jc w:val="right"/>
                  <w:rPr>
                    <w:rFonts w:ascii="Arial" w:hAnsi="Arial"/>
                    <w:b/>
                    <w:bCs/>
                    <w:color w:val="C9809E"/>
                    <w:sz w:val="26"/>
                    <w:szCs w:val="26"/>
                  </w:rPr>
                </w:pPr>
                <w:r w:rsidRPr="00FD3BFC">
                  <w:rPr>
                    <w:rFonts w:ascii="Arial" w:hAnsi="Arial"/>
                    <w:b/>
                    <w:bCs/>
                    <w:color w:val="C9809E"/>
                    <w:sz w:val="26"/>
                    <w:szCs w:val="26"/>
                  </w:rPr>
                  <w:t xml:space="preserve">Disaster Prevention </w:t>
                </w:r>
              </w:p>
              <w:p w14:paraId="0DD85F5A" w14:textId="77777777" w:rsidR="00F336AD" w:rsidRPr="00FD3BFC" w:rsidRDefault="00F336AD" w:rsidP="00F336AD">
                <w:pPr>
                  <w:jc w:val="right"/>
                  <w:rPr>
                    <w:color w:val="C9809E"/>
                  </w:rPr>
                </w:pPr>
                <w:r w:rsidRPr="00FD3BFC">
                  <w:rPr>
                    <w:rFonts w:ascii="Arial" w:hAnsi="Arial"/>
                    <w:b/>
                    <w:bCs/>
                    <w:color w:val="C9809E"/>
                    <w:sz w:val="26"/>
                    <w:szCs w:val="26"/>
                  </w:rPr>
                  <w:t>and Resilience</w:t>
                </w:r>
              </w:p>
              <w:p w14:paraId="40CEB3D8" w14:textId="77777777" w:rsidR="00F336AD" w:rsidRPr="00FD3BFC" w:rsidRDefault="00F336AD" w:rsidP="00F336AD">
                <w:pPr>
                  <w:jc w:val="right"/>
                  <w:rPr>
                    <w:color w:val="C9809E"/>
                  </w:rPr>
                </w:pPr>
              </w:p>
            </w:txbxContent>
          </v:textbox>
        </v:shape>
      </w:pict>
    </w:r>
    <w:r w:rsidR="00F336AD">
      <w:rPr>
        <w:rFonts w:ascii="Times New Roman" w:hAnsi="Times New Roman" w:cs="Times New Roman" w:hint="eastAsia"/>
        <w:sz w:val="16"/>
        <w:szCs w:val="16"/>
      </w:rPr>
      <w:t>Surname</w:t>
    </w:r>
    <w:r w:rsidR="00F336AD">
      <w:rPr>
        <w:rFonts w:ascii="Times New Roman" w:hAnsi="Times New Roman" w:cs="Times New Roman"/>
        <w:sz w:val="16"/>
        <w:szCs w:val="16"/>
      </w:rPr>
      <w:t xml:space="preserve"> </w:t>
    </w:r>
    <w:r w:rsidR="00F336AD">
      <w:rPr>
        <w:rFonts w:ascii="Times New Roman" w:hAnsi="Times New Roman" w:cs="Times New Roman" w:hint="eastAsia"/>
        <w:i/>
        <w:iCs/>
        <w:sz w:val="16"/>
        <w:szCs w:val="16"/>
      </w:rPr>
      <w:t>et al</w:t>
    </w:r>
    <w:r w:rsidR="00F336AD">
      <w:rPr>
        <w:rFonts w:ascii="Times New Roman" w:hAnsi="Times New Roman" w:cs="Times New Roman"/>
        <w:i/>
        <w:iCs/>
        <w:sz w:val="16"/>
        <w:szCs w:val="16"/>
      </w:rPr>
      <w:t>.</w:t>
    </w:r>
    <w:r w:rsidR="00F336AD">
      <w:rPr>
        <w:rFonts w:ascii="Times New Roman" w:hAnsi="Times New Roman" w:cs="Times New Roman"/>
        <w:sz w:val="16"/>
        <w:szCs w:val="16"/>
      </w:rPr>
      <w:t xml:space="preserve"> </w:t>
    </w:r>
    <w:bookmarkStart w:id="5" w:name="_Hlk61357887"/>
    <w:r w:rsidR="00F336AD" w:rsidRPr="008A7306">
      <w:rPr>
        <w:rFonts w:ascii="Times New Roman" w:hAnsi="Times New Roman" w:cs="Times New Roman"/>
        <w:i/>
        <w:iCs/>
        <w:sz w:val="16"/>
        <w:szCs w:val="16"/>
      </w:rPr>
      <w:t xml:space="preserve">Dis </w:t>
    </w:r>
    <w:proofErr w:type="spellStart"/>
    <w:r w:rsidR="00F336AD" w:rsidRPr="008A7306">
      <w:rPr>
        <w:rFonts w:ascii="Times New Roman" w:hAnsi="Times New Roman" w:cs="Times New Roman"/>
        <w:i/>
        <w:iCs/>
        <w:sz w:val="16"/>
        <w:szCs w:val="16"/>
      </w:rPr>
      <w:t>Prev</w:t>
    </w:r>
    <w:proofErr w:type="spellEnd"/>
    <w:r w:rsidR="00F336AD" w:rsidRPr="008A7306">
      <w:rPr>
        <w:rFonts w:ascii="Times New Roman" w:hAnsi="Times New Roman" w:cs="Times New Roman"/>
        <w:i/>
        <w:iCs/>
        <w:sz w:val="16"/>
        <w:szCs w:val="16"/>
      </w:rPr>
      <w:t xml:space="preserve"> Res</w:t>
    </w:r>
    <w:bookmarkEnd w:id="5"/>
    <w:r w:rsidR="00F336AD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proofErr w:type="gramStart"/>
    <w:r w:rsidR="00F336AD">
      <w:rPr>
        <w:rFonts w:ascii="Times New Roman" w:hAnsi="Times New Roman" w:cs="Times New Roman"/>
        <w:sz w:val="16"/>
        <w:szCs w:val="16"/>
      </w:rPr>
      <w:t>Year;Volume</w:t>
    </w:r>
    <w:proofErr w:type="gramEnd"/>
    <w:r w:rsidR="00F336AD">
      <w:rPr>
        <w:rFonts w:ascii="Times New Roman" w:hAnsi="Times New Roman" w:cs="Times New Roman"/>
        <w:sz w:val="16"/>
        <w:szCs w:val="16"/>
      </w:rPr>
      <w:t>:</w:t>
    </w:r>
    <w:r w:rsidR="00F336AD">
      <w:rPr>
        <w:rFonts w:ascii="Times New Roman" w:hAnsi="Times New Roman" w:cs="Times New Roman" w:hint="eastAsia"/>
        <w:sz w:val="16"/>
        <w:szCs w:val="16"/>
      </w:rPr>
      <w:t>Number</w:t>
    </w:r>
    <w:proofErr w:type="spellEnd"/>
    <w:r w:rsidR="00F336AD">
      <w:rPr>
        <w:rFonts w:ascii="Times New Roman" w:hAnsi="Times New Roman" w:cs="Times New Roman"/>
        <w:sz w:val="16"/>
        <w:szCs w:val="16"/>
      </w:rPr>
      <w:br/>
    </w:r>
    <w:r w:rsidR="00F336AD">
      <w:rPr>
        <w:rFonts w:ascii="Times New Roman" w:hAnsi="Times New Roman" w:cs="Times New Roman"/>
        <w:b/>
        <w:bCs/>
        <w:sz w:val="16"/>
        <w:szCs w:val="16"/>
      </w:rPr>
      <w:t>DOI</w:t>
    </w:r>
    <w:r w:rsidR="00F336AD">
      <w:rPr>
        <w:rFonts w:ascii="Times New Roman" w:hAnsi="Times New Roman" w:cs="Times New Roman"/>
        <w:sz w:val="16"/>
        <w:szCs w:val="16"/>
      </w:rPr>
      <w:t xml:space="preserve">: </w:t>
    </w:r>
    <w:bookmarkEnd w:id="4"/>
    <w:r w:rsidR="00F336AD">
      <w:rPr>
        <w:rFonts w:ascii="Times New Roman" w:hAnsi="Times New Roman" w:cs="Times New Roman"/>
        <w:sz w:val="16"/>
        <w:szCs w:val="16"/>
      </w:rPr>
      <w:t>10.20517/</w:t>
    </w:r>
    <w:proofErr w:type="spellStart"/>
    <w:r w:rsidR="00F336AD">
      <w:rPr>
        <w:rFonts w:ascii="Times New Roman" w:hAnsi="Times New Roman" w:cs="Times New Roman" w:hint="eastAsia"/>
        <w:sz w:val="16"/>
        <w:szCs w:val="16"/>
      </w:rPr>
      <w:t>dpr</w:t>
    </w:r>
    <w:r w:rsidR="00F336AD">
      <w:rPr>
        <w:rFonts w:ascii="Times New Roman" w:hAnsi="Times New Roman" w:cs="Times New Roman"/>
        <w:sz w:val="16"/>
        <w:szCs w:val="16"/>
      </w:rPr>
      <w:t>.xxx.xx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multilevel"/>
    <w:tmpl w:val="250A245F"/>
    <w:lvl w:ilvl="0">
      <w:start w:val="1"/>
      <w:numFmt w:val="decimal"/>
      <w:pStyle w:val="OAE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12ADF"/>
    <w:multiLevelType w:val="singleLevel"/>
    <w:tmpl w:val="5A712A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78BA"/>
    <w:rsid w:val="00025B8F"/>
    <w:rsid w:val="00030B75"/>
    <w:rsid w:val="0003284A"/>
    <w:rsid w:val="00033463"/>
    <w:rsid w:val="000D5EBD"/>
    <w:rsid w:val="00160787"/>
    <w:rsid w:val="00172A27"/>
    <w:rsid w:val="0019510B"/>
    <w:rsid w:val="00203657"/>
    <w:rsid w:val="00204A76"/>
    <w:rsid w:val="0027022E"/>
    <w:rsid w:val="002726EB"/>
    <w:rsid w:val="00273491"/>
    <w:rsid w:val="00284DE6"/>
    <w:rsid w:val="002C4841"/>
    <w:rsid w:val="002D05FC"/>
    <w:rsid w:val="00331E76"/>
    <w:rsid w:val="003409DC"/>
    <w:rsid w:val="003608FF"/>
    <w:rsid w:val="003935F0"/>
    <w:rsid w:val="003B627D"/>
    <w:rsid w:val="0041179E"/>
    <w:rsid w:val="00423880"/>
    <w:rsid w:val="004720C8"/>
    <w:rsid w:val="00497675"/>
    <w:rsid w:val="004D2BB1"/>
    <w:rsid w:val="004F52CE"/>
    <w:rsid w:val="00507446"/>
    <w:rsid w:val="005570D9"/>
    <w:rsid w:val="0057693A"/>
    <w:rsid w:val="005D291C"/>
    <w:rsid w:val="00622DFA"/>
    <w:rsid w:val="00626AC1"/>
    <w:rsid w:val="00637595"/>
    <w:rsid w:val="00637BD2"/>
    <w:rsid w:val="006D114E"/>
    <w:rsid w:val="006F131E"/>
    <w:rsid w:val="0070610E"/>
    <w:rsid w:val="007100B2"/>
    <w:rsid w:val="007625FD"/>
    <w:rsid w:val="007D1FD5"/>
    <w:rsid w:val="008075EB"/>
    <w:rsid w:val="00820852"/>
    <w:rsid w:val="00842C21"/>
    <w:rsid w:val="00870F64"/>
    <w:rsid w:val="008A1F8C"/>
    <w:rsid w:val="008A495C"/>
    <w:rsid w:val="008C6E70"/>
    <w:rsid w:val="00921419"/>
    <w:rsid w:val="00933B6E"/>
    <w:rsid w:val="0099472E"/>
    <w:rsid w:val="009A4072"/>
    <w:rsid w:val="009D67A3"/>
    <w:rsid w:val="009F2EA4"/>
    <w:rsid w:val="00A37A37"/>
    <w:rsid w:val="00A839C4"/>
    <w:rsid w:val="00AB30A6"/>
    <w:rsid w:val="00AC2B6E"/>
    <w:rsid w:val="00AC331A"/>
    <w:rsid w:val="00B42AC5"/>
    <w:rsid w:val="00B74EF5"/>
    <w:rsid w:val="00B82D76"/>
    <w:rsid w:val="00B93C94"/>
    <w:rsid w:val="00BA63D8"/>
    <w:rsid w:val="00BB3538"/>
    <w:rsid w:val="00BB6E36"/>
    <w:rsid w:val="00BC2E32"/>
    <w:rsid w:val="00BF360F"/>
    <w:rsid w:val="00C5076C"/>
    <w:rsid w:val="00C6365E"/>
    <w:rsid w:val="00CA2500"/>
    <w:rsid w:val="00CF0A69"/>
    <w:rsid w:val="00D16246"/>
    <w:rsid w:val="00D3563D"/>
    <w:rsid w:val="00D91F45"/>
    <w:rsid w:val="00D92680"/>
    <w:rsid w:val="00D967B1"/>
    <w:rsid w:val="00DC5AAA"/>
    <w:rsid w:val="00DF5C43"/>
    <w:rsid w:val="00E31605"/>
    <w:rsid w:val="00E50C42"/>
    <w:rsid w:val="00EA21CF"/>
    <w:rsid w:val="00EC0434"/>
    <w:rsid w:val="00ED36DC"/>
    <w:rsid w:val="00EE548B"/>
    <w:rsid w:val="00EF00B0"/>
    <w:rsid w:val="00F319F6"/>
    <w:rsid w:val="00F336AD"/>
    <w:rsid w:val="00F37CB8"/>
    <w:rsid w:val="00F47B1E"/>
    <w:rsid w:val="00F919EA"/>
    <w:rsid w:val="00FA6414"/>
    <w:rsid w:val="00FC4246"/>
    <w:rsid w:val="00FC5472"/>
    <w:rsid w:val="00FD3BFC"/>
    <w:rsid w:val="00FF1A2B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8108C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13D82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A2C2A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662227BD"/>
  <w15:docId w15:val="{CC47D7CC-7315-4A37-B3C8-F76DE835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C2E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rsid w:val="00BC2E32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BC2E32"/>
    <w:pPr>
      <w:jc w:val="left"/>
    </w:pPr>
  </w:style>
  <w:style w:type="paragraph" w:styleId="a5">
    <w:name w:val="Balloon Text"/>
    <w:basedOn w:val="a"/>
    <w:link w:val="a6"/>
    <w:qFormat/>
    <w:rsid w:val="00BC2E32"/>
    <w:rPr>
      <w:sz w:val="18"/>
      <w:szCs w:val="18"/>
    </w:rPr>
  </w:style>
  <w:style w:type="paragraph" w:styleId="a7">
    <w:name w:val="footer"/>
    <w:basedOn w:val="a"/>
    <w:qFormat/>
    <w:rsid w:val="00BC2E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BC2E3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annotation subject"/>
    <w:basedOn w:val="a3"/>
    <w:next w:val="a3"/>
    <w:link w:val="aa"/>
    <w:rsid w:val="00BC2E32"/>
    <w:rPr>
      <w:b/>
      <w:bCs/>
    </w:rPr>
  </w:style>
  <w:style w:type="table" w:styleId="ab">
    <w:name w:val="Table Grid"/>
    <w:basedOn w:val="a1"/>
    <w:qFormat/>
    <w:rsid w:val="00BC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qFormat/>
    <w:rsid w:val="00BC2E32"/>
    <w:rPr>
      <w:color w:val="954F72" w:themeColor="followedHyperlink"/>
      <w:u w:val="single"/>
    </w:rPr>
  </w:style>
  <w:style w:type="character" w:styleId="ad">
    <w:name w:val="line number"/>
    <w:basedOn w:val="a0"/>
    <w:qFormat/>
    <w:rsid w:val="00BC2E32"/>
  </w:style>
  <w:style w:type="character" w:styleId="ae">
    <w:name w:val="Hyperlink"/>
    <w:basedOn w:val="a0"/>
    <w:qFormat/>
    <w:rsid w:val="00BC2E32"/>
    <w:rPr>
      <w:color w:val="0000FF"/>
      <w:u w:val="single"/>
    </w:rPr>
  </w:style>
  <w:style w:type="character" w:styleId="af">
    <w:name w:val="annotation reference"/>
    <w:basedOn w:val="a0"/>
    <w:qFormat/>
    <w:rsid w:val="00BC2E32"/>
    <w:rPr>
      <w:sz w:val="21"/>
      <w:szCs w:val="21"/>
    </w:rPr>
  </w:style>
  <w:style w:type="paragraph" w:customStyle="1" w:styleId="OAE71References">
    <w:name w:val="OAE_7.1_References"/>
    <w:basedOn w:val="OAE62Acknowledgments"/>
    <w:qFormat/>
    <w:rsid w:val="00BC2E32"/>
    <w:pPr>
      <w:numPr>
        <w:numId w:val="1"/>
      </w:numPr>
      <w:spacing w:before="0" w:line="260" w:lineRule="atLeast"/>
      <w:ind w:left="425" w:hanging="425"/>
    </w:pPr>
  </w:style>
  <w:style w:type="paragraph" w:customStyle="1" w:styleId="OAE62Acknowledgments">
    <w:name w:val="OAE_6.2_Acknowledgments"/>
    <w:qFormat/>
    <w:rsid w:val="00BC2E32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OAEheaderjournallogo">
    <w:name w:val="OAE_header_journal_logo"/>
    <w:qFormat/>
    <w:rsid w:val="00BC2E32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OAEfooterfirstpage">
    <w:name w:val="OAE_footer_firstpage"/>
    <w:basedOn w:val="OAEfooter"/>
    <w:qFormat/>
    <w:rsid w:val="00BC2E32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OAEfooter">
    <w:name w:val="OAE_footer"/>
    <w:qFormat/>
    <w:rsid w:val="00BC2E32"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OAE52figure">
    <w:name w:val="OAE_5.2_figure"/>
    <w:qFormat/>
    <w:rsid w:val="00BC2E32"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OAE42tablebody">
    <w:name w:val="OAE_4.2_table_body"/>
    <w:qFormat/>
    <w:rsid w:val="00BC2E32"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rsid w:val="00BC2E32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OAE39equation">
    <w:name w:val="OAE_3.9_equation"/>
    <w:basedOn w:val="OAE31text"/>
    <w:qFormat/>
    <w:rsid w:val="00BC2E32"/>
    <w:pPr>
      <w:spacing w:before="120" w:after="120"/>
      <w:ind w:left="709" w:firstLine="0"/>
      <w:jc w:val="center"/>
    </w:pPr>
  </w:style>
  <w:style w:type="paragraph" w:customStyle="1" w:styleId="OAE31text">
    <w:name w:val="OAE_3.1_text"/>
    <w:qFormat/>
    <w:rsid w:val="00BC2E32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OAE3aequationnumber">
    <w:name w:val="OAE_3.a_equation_number"/>
    <w:basedOn w:val="OAE31text"/>
    <w:qFormat/>
    <w:rsid w:val="00BC2E32"/>
    <w:pPr>
      <w:spacing w:before="120" w:after="120" w:line="240" w:lineRule="auto"/>
      <w:ind w:firstLine="0"/>
      <w:jc w:val="right"/>
    </w:pPr>
  </w:style>
  <w:style w:type="character" w:customStyle="1" w:styleId="a6">
    <w:name w:val="批注框文本 字符"/>
    <w:basedOn w:val="a0"/>
    <w:link w:val="a5"/>
    <w:qFormat/>
    <w:rsid w:val="00BC2E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0">
    <w:name w:val="List Paragraph"/>
    <w:basedOn w:val="a"/>
    <w:uiPriority w:val="99"/>
    <w:unhideWhenUsed/>
    <w:rsid w:val="00BC2E32"/>
    <w:pPr>
      <w:ind w:firstLineChars="200" w:firstLine="420"/>
    </w:pPr>
  </w:style>
  <w:style w:type="character" w:customStyle="1" w:styleId="a4">
    <w:name w:val="批注文字 字符"/>
    <w:basedOn w:val="a0"/>
    <w:link w:val="a3"/>
    <w:rsid w:val="00BC2E32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a">
    <w:name w:val="批注主题 字符"/>
    <w:basedOn w:val="a4"/>
    <w:link w:val="a9"/>
    <w:rsid w:val="00BC2E32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F33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ialoffice@dprjournal.com" TargetMode="Externa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lm.nih.gov/bsd/uniform_requirements.htm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fda.gov/NewsEvents/Newsroom/PressAnnouncements/ucm574058.htm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2.bg.am.poznan.pl/czasopisma/medicus.php?lang=en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4.wmf"/><Relationship Id="rId4" Type="http://schemas.openxmlformats.org/officeDocument/2006/relationships/hyperlink" Target="http://www.dprjourna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04-4350-8BEF-11D77E99FC2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1B04-4350-8BEF-11D77E99FC2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B04-4350-8BEF-11D77E99FC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686208"/>
        <c:axId val="154688128"/>
      </c:barChart>
      <c:catAx>
        <c:axId val="15468620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4688128"/>
        <c:crosses val="autoZero"/>
        <c:auto val="1"/>
        <c:lblAlgn val="ctr"/>
        <c:lblOffset val="100"/>
        <c:tickLblSkip val="1"/>
        <c:noMultiLvlLbl val="0"/>
      </c:catAx>
      <c:valAx>
        <c:axId val="154688128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4686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1"/>
    <customShpInfo spid="_x0000_s1042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1332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WANG Yun</cp:lastModifiedBy>
  <cp:revision>18</cp:revision>
  <dcterms:created xsi:type="dcterms:W3CDTF">2018-06-06T08:12:00Z</dcterms:created>
  <dcterms:modified xsi:type="dcterms:W3CDTF">2021-06-24T02:15:00Z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