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84297" w14:textId="77777777" w:rsidR="00F17575" w:rsidRDefault="00000000">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News</w:t>
      </w:r>
    </w:p>
    <w:p w14:paraId="726F863A" w14:textId="77777777" w:rsidR="00F17575" w:rsidRDefault="00F17575">
      <w:pPr>
        <w:adjustRightInd w:val="0"/>
        <w:snapToGrid w:val="0"/>
        <w:spacing w:line="360" w:lineRule="auto"/>
        <w:jc w:val="left"/>
        <w:rPr>
          <w:rFonts w:ascii="Times New Roman" w:hAnsi="Times New Roman" w:cs="Times New Roman"/>
          <w:b/>
          <w:bCs/>
          <w:sz w:val="24"/>
        </w:rPr>
      </w:pPr>
    </w:p>
    <w:p w14:paraId="3B7D4413" w14:textId="77777777" w:rsidR="00F17575"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4FA9610C" w14:textId="77777777" w:rsidR="00F17575"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2FFCE286" w14:textId="77777777" w:rsidR="00F17575" w:rsidRDefault="00F17575">
      <w:pPr>
        <w:adjustRightInd w:val="0"/>
        <w:snapToGrid w:val="0"/>
        <w:spacing w:line="360" w:lineRule="auto"/>
        <w:jc w:val="left"/>
        <w:rPr>
          <w:rFonts w:ascii="Times New Roman" w:eastAsia="宋体" w:hAnsi="Times New Roman" w:cs="Times New Roman"/>
          <w:b/>
          <w:bCs/>
          <w:color w:val="000000"/>
          <w:kern w:val="0"/>
          <w:sz w:val="24"/>
        </w:rPr>
      </w:pPr>
    </w:p>
    <w:p w14:paraId="138B0E5E" w14:textId="77777777" w:rsidR="00F17575" w:rsidRDefault="00000000">
      <w:pPr>
        <w:adjustRightInd w:val="0"/>
        <w:snapToGrid w:val="0"/>
        <w:spacing w:line="360" w:lineRule="auto"/>
        <w:jc w:val="left"/>
        <w:rPr>
          <w:rFonts w:ascii="Times New Roman" w:eastAsia="宋体" w:hAnsi="Times New Roman" w:cs="Times New Roman"/>
          <w:b/>
          <w:bCs/>
          <w:color w:val="000000"/>
          <w:kern w:val="0"/>
          <w:sz w:val="24"/>
          <w:vertAlign w:val="superscript"/>
        </w:rPr>
      </w:pPr>
      <w:r>
        <w:rPr>
          <w:rFonts w:ascii="Times New Roman" w:eastAsia="宋体" w:hAnsi="Times New Roman" w:cs="Times New Roman"/>
          <w:b/>
          <w:bCs/>
          <w:color w:val="000000"/>
          <w:kern w:val="0"/>
          <w:sz w:val="24"/>
        </w:rPr>
        <w:t>Forename Surname</w:t>
      </w:r>
      <w:r>
        <w:rPr>
          <w:rFonts w:ascii="Times New Roman" w:eastAsia="宋体" w:hAnsi="Times New Roman" w:cs="Times New Roman"/>
          <w:b/>
          <w:bCs/>
          <w:color w:val="000000"/>
          <w:kern w:val="0"/>
          <w:sz w:val="24"/>
          <w:vertAlign w:val="superscript"/>
        </w:rPr>
        <w:t>1</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1,2</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3</w:t>
      </w:r>
    </w:p>
    <w:p w14:paraId="58B2DDE6" w14:textId="77777777" w:rsidR="00F17575" w:rsidRDefault="00F17575">
      <w:pPr>
        <w:adjustRightInd w:val="0"/>
        <w:snapToGrid w:val="0"/>
        <w:spacing w:line="360" w:lineRule="auto"/>
        <w:jc w:val="left"/>
        <w:rPr>
          <w:rFonts w:ascii="Times New Roman" w:eastAsia="宋体" w:hAnsi="Times New Roman" w:cs="Times New Roman"/>
          <w:iCs/>
          <w:color w:val="190F13"/>
          <w:sz w:val="24"/>
        </w:rPr>
      </w:pPr>
    </w:p>
    <w:p w14:paraId="60F7B1C5" w14:textId="77777777" w:rsidR="00F17575"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1</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196BBE04" w14:textId="77777777" w:rsidR="00F17575"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2</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State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5565650F" w14:textId="77777777" w:rsidR="00F17575"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3</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Province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2DE2E6D6" w14:textId="77777777" w:rsidR="00F17575" w:rsidRDefault="00F17575">
      <w:pPr>
        <w:adjustRightInd w:val="0"/>
        <w:snapToGrid w:val="0"/>
        <w:spacing w:line="360" w:lineRule="auto"/>
        <w:jc w:val="left"/>
        <w:rPr>
          <w:rFonts w:ascii="Times New Roman" w:eastAsia="Times New Roman" w:hAnsi="Times New Roman" w:cs="Times New Roman"/>
          <w:b/>
          <w:bCs/>
          <w:iCs/>
          <w:color w:val="190F13"/>
          <w:sz w:val="24"/>
        </w:rPr>
      </w:pPr>
    </w:p>
    <w:p w14:paraId="74BE7947" w14:textId="77777777" w:rsidR="00F17575"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Times New Roman" w:hAnsi="Times New Roman" w:cs="Times New Roman"/>
          <w:b/>
          <w:bCs/>
          <w:iCs/>
          <w:color w:val="190F13"/>
          <w:sz w:val="24"/>
        </w:rPr>
        <w:t>Correspondence to:</w:t>
      </w:r>
      <w:r>
        <w:rPr>
          <w:rFonts w:ascii="Times New Roman" w:eastAsia="Times New Roman" w:hAnsi="Times New Roman" w:cs="Times New Roman"/>
          <w:iCs/>
          <w:color w:val="190F13"/>
          <w:sz w:val="24"/>
        </w:rPr>
        <w:t xml:space="preserve"> Prof./Dr. </w:t>
      </w:r>
      <w:r>
        <w:rPr>
          <w:rFonts w:ascii="Times New Roman" w:eastAsia="宋体" w:hAnsi="Times New Roman" w:cs="Times New Roman"/>
          <w:iCs/>
          <w:color w:val="190F13"/>
          <w:sz w:val="24"/>
        </w:rPr>
        <w:t>Forename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Surname</w:t>
      </w:r>
      <w:r>
        <w:rPr>
          <w:rFonts w:ascii="Times New Roman" w:eastAsia="Times New Roman" w:hAnsi="Times New Roman" w:cs="Times New Roman"/>
          <w:iCs/>
          <w:color w:val="190F13"/>
          <w:sz w:val="24"/>
        </w:rPr>
        <w:t xml:space="preserve">, Department, Institution, Detailed Address, City Postcode, Country. E-mail: </w:t>
      </w:r>
      <w:hyperlink r:id="rId9" w:history="1">
        <w:r w:rsidR="00F17575">
          <w:rPr>
            <w:rStyle w:val="Hyperlink"/>
            <w:rFonts w:ascii="Times New Roman" w:eastAsia="Times New Roman" w:hAnsi="Times New Roman" w:cs="Times New Roman"/>
            <w:iCs/>
            <w:color w:val="190F13"/>
            <w:sz w:val="24"/>
          </w:rPr>
          <w:t>xxxx@xxxx.xxx</w:t>
        </w:r>
      </w:hyperlink>
      <w:r>
        <w:rPr>
          <w:rFonts w:ascii="Times New Roman" w:hAnsi="Times New Roman" w:cs="Times New Roman"/>
          <w:sz w:val="24"/>
        </w:rPr>
        <w:t xml:space="preserve">; ORCID: </w:t>
      </w:r>
      <w:proofErr w:type="spellStart"/>
      <w:r>
        <w:rPr>
          <w:rFonts w:ascii="Times New Roman" w:hAnsi="Times New Roman" w:cs="Times New Roman"/>
          <w:sz w:val="24"/>
        </w:rPr>
        <w:t>xxxx</w:t>
      </w:r>
      <w:proofErr w:type="spellEnd"/>
    </w:p>
    <w:p w14:paraId="4A3F9B51" w14:textId="77777777" w:rsidR="00F17575" w:rsidRDefault="00F17575">
      <w:pPr>
        <w:adjustRightInd w:val="0"/>
        <w:snapToGrid w:val="0"/>
        <w:spacing w:line="360" w:lineRule="auto"/>
        <w:jc w:val="left"/>
        <w:rPr>
          <w:rFonts w:ascii="Times New Roman" w:eastAsia="Times New Roman" w:hAnsi="Times New Roman" w:cs="Times New Roman"/>
          <w:iCs/>
          <w:color w:val="190F13"/>
          <w:sz w:val="24"/>
        </w:rPr>
      </w:pPr>
    </w:p>
    <w:p w14:paraId="05365C74" w14:textId="77777777" w:rsidR="00F17575" w:rsidRDefault="00000000">
      <w:pPr>
        <w:adjustRightInd w:val="0"/>
        <w:snapToGrid w:val="0"/>
        <w:spacing w:line="360" w:lineRule="auto"/>
        <w:jc w:val="left"/>
        <w:rPr>
          <w:rFonts w:ascii="Times New Roman" w:hAnsi="Times New Roman" w:cs="Times New Roman"/>
          <w:b/>
          <w:bCs/>
          <w:iCs/>
          <w:color w:val="190F13"/>
          <w:sz w:val="24"/>
        </w:rPr>
      </w:pPr>
      <w:r>
        <w:rPr>
          <w:rFonts w:ascii="Times New Roman" w:eastAsia="Times New Roman" w:hAnsi="Times New Roman" w:cs="Times New Roman"/>
          <w:b/>
          <w:bCs/>
          <w:iCs/>
          <w:color w:val="190F13"/>
          <w:sz w:val="24"/>
        </w:rPr>
        <w:t>Received: date month year</w:t>
      </w:r>
    </w:p>
    <w:p w14:paraId="11858272" w14:textId="77777777" w:rsidR="00F17575" w:rsidRDefault="00000000">
      <w:pPr>
        <w:widowControl/>
        <w:adjustRightInd w:val="0"/>
        <w:snapToGrid w:val="0"/>
        <w:spacing w:line="360" w:lineRule="auto"/>
        <w:jc w:val="left"/>
        <w:rPr>
          <w:rFonts w:ascii="Times New Roman" w:eastAsia="宋体" w:hAnsi="Times New Roman"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iCs/>
          <w:color w:val="808080" w:themeColor="background1" w:themeShade="80"/>
          <w:kern w:val="0"/>
          <w:sz w:val="24"/>
        </w:rPr>
        <w:t>1 Jan 202</w:t>
      </w:r>
      <w:r>
        <w:rPr>
          <w:rFonts w:ascii="Times New Roman" w:eastAsia="宋体" w:hAnsi="Times New Roman" w:cs="Times New Roman" w:hint="eastAsia"/>
          <w:iCs/>
          <w:color w:val="808080" w:themeColor="background1" w:themeShade="80"/>
          <w:kern w:val="0"/>
          <w:sz w:val="24"/>
        </w:rPr>
        <w:t>5</w:t>
      </w:r>
      <w:r>
        <w:rPr>
          <w:rFonts w:ascii="Times New Roman" w:eastAsia="宋体" w:hAnsi="Times New Roman" w:cs="Times New Roman"/>
          <w:color w:val="808080" w:themeColor="background1" w:themeShade="80"/>
          <w:kern w:val="0"/>
          <w:sz w:val="24"/>
        </w:rPr>
        <w:t>]</w:t>
      </w:r>
    </w:p>
    <w:p w14:paraId="49E9FAA6" w14:textId="77777777" w:rsidR="00F17575" w:rsidRDefault="00F17575">
      <w:pPr>
        <w:adjustRightInd w:val="0"/>
        <w:snapToGrid w:val="0"/>
        <w:spacing w:line="360" w:lineRule="auto"/>
        <w:jc w:val="left"/>
        <w:rPr>
          <w:rFonts w:ascii="Times New Roman" w:eastAsia="Times New Roman" w:hAnsi="Times New Roman" w:cs="Times New Roman"/>
          <w:b/>
          <w:bCs/>
          <w:iCs/>
          <w:sz w:val="24"/>
        </w:rPr>
      </w:pPr>
    </w:p>
    <w:p w14:paraId="304184BA" w14:textId="77777777" w:rsidR="00F17575"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5C8DA5EA" w14:textId="4A29D5BE" w:rsidR="00F17575" w:rsidRPr="00483D1A" w:rsidRDefault="00000000">
      <w:pPr>
        <w:pStyle w:val="OAE31text"/>
        <w:spacing w:line="360" w:lineRule="auto"/>
        <w:ind w:firstLine="0"/>
        <w:jc w:val="left"/>
        <w:rPr>
          <w:rFonts w:ascii="Times New Roman" w:hAnsi="Times New Roman"/>
          <w:b/>
          <w:bCs/>
          <w:iCs/>
          <w:color w:val="190F13"/>
          <w:sz w:val="24"/>
        </w:rPr>
      </w:pPr>
      <w:r>
        <w:rPr>
          <w:rFonts w:ascii="Times New Roman" w:hAnsi="Times New Roman"/>
          <w:b/>
          <w:bCs/>
          <w:i/>
          <w:color w:val="808080" w:themeColor="background1" w:themeShade="80"/>
          <w:sz w:val="24"/>
          <w:szCs w:val="24"/>
          <w:lang w:eastAsia="zh-CN"/>
        </w:rPr>
        <w:t xml:space="preserve">This template shows the manuscript structure that can be used in a News: Main Text, Declarations and References. Please note that each part has a corresponding style, which authors should follow. </w:t>
      </w:r>
      <w:r>
        <w:rPr>
          <w:rFonts w:ascii="Times New Roman" w:eastAsia="宋体" w:hAnsi="Times New Roman"/>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hyperlink r:id="rId10" w:tgtFrame="_self" w:history="1">
        <w:r w:rsidR="00483D1A">
          <w:rPr>
            <w:rStyle w:val="Hyperlink"/>
            <w:rFonts w:ascii="Times New Roman" w:hAnsi="Times New Roman" w:hint="eastAsia"/>
            <w:b/>
            <w:bCs/>
            <w:i/>
            <w:sz w:val="24"/>
          </w:rPr>
          <w:t>E</w:t>
        </w:r>
        <w:r w:rsidR="00483D1A" w:rsidRPr="003D382A">
          <w:rPr>
            <w:rStyle w:val="Hyperlink"/>
            <w:rFonts w:ascii="Times New Roman" w:hAnsi="Times New Roman"/>
            <w:b/>
            <w:bCs/>
            <w:i/>
            <w:sz w:val="24"/>
          </w:rPr>
          <w:t>ditorial</w:t>
        </w:r>
      </w:hyperlink>
      <w:r w:rsidR="00483D1A" w:rsidRPr="003D382A">
        <w:rPr>
          <w:rStyle w:val="Hyperlink"/>
        </w:rPr>
        <w:t xml:space="preserve"> </w:t>
      </w:r>
      <w:r w:rsidR="00483D1A">
        <w:rPr>
          <w:rStyle w:val="Hyperlink"/>
          <w:rFonts w:ascii="Times New Roman" w:hAnsi="Times New Roman" w:hint="eastAsia"/>
          <w:b/>
          <w:bCs/>
          <w:i/>
          <w:sz w:val="24"/>
        </w:rPr>
        <w:t>O</w:t>
      </w:r>
      <w:r w:rsidR="00483D1A" w:rsidRPr="003D382A">
        <w:rPr>
          <w:rStyle w:val="Hyperlink"/>
          <w:rFonts w:ascii="Times New Roman" w:hAnsi="Times New Roman"/>
          <w:b/>
          <w:bCs/>
          <w:i/>
          <w:sz w:val="24"/>
        </w:rPr>
        <w:t>ffice</w:t>
      </w:r>
      <w:r>
        <w:rPr>
          <w:rFonts w:ascii="Times New Roman" w:hAnsi="Times New Roman"/>
          <w:b/>
          <w:bCs/>
          <w:i/>
          <w:color w:val="808080" w:themeColor="background1" w:themeShade="80"/>
          <w:sz w:val="24"/>
          <w:szCs w:val="24"/>
        </w:rPr>
        <w:t>.</w:t>
      </w:r>
    </w:p>
    <w:p w14:paraId="4122F3C0" w14:textId="77777777" w:rsidR="00F17575" w:rsidRDefault="00F17575">
      <w:pPr>
        <w:adjustRightInd w:val="0"/>
        <w:snapToGrid w:val="0"/>
        <w:spacing w:line="360" w:lineRule="auto"/>
        <w:jc w:val="left"/>
        <w:rPr>
          <w:rFonts w:ascii="Times New Roman" w:eastAsia="宋体" w:hAnsi="Times New Roman" w:cs="Times New Roman"/>
          <w:b/>
          <w:bCs/>
          <w:iCs/>
          <w:color w:val="190F13"/>
          <w:sz w:val="24"/>
        </w:rPr>
      </w:pPr>
    </w:p>
    <w:p w14:paraId="74EDDC3F" w14:textId="77777777" w:rsidR="00F17575" w:rsidRDefault="00000000">
      <w:pPr>
        <w:adjustRightInd w:val="0"/>
        <w:snapToGrid w:val="0"/>
        <w:spacing w:line="360" w:lineRule="auto"/>
        <w:jc w:val="left"/>
        <w:rPr>
          <w:rFonts w:ascii="Times New Roman" w:eastAsia="宋体" w:hAnsi="Times New Roman" w:cs="Times New Roman"/>
          <w:b/>
          <w:bCs/>
          <w:iCs/>
          <w:color w:val="190F13"/>
          <w:sz w:val="24"/>
        </w:rPr>
      </w:pPr>
      <w:r>
        <w:rPr>
          <w:rFonts w:ascii="Times New Roman" w:eastAsia="宋体" w:hAnsi="Times New Roman" w:cs="Times New Roman"/>
          <w:b/>
          <w:bCs/>
          <w:iCs/>
          <w:color w:val="190F13"/>
          <w:sz w:val="24"/>
        </w:rPr>
        <w:t>LEVEL 1 HEADING</w:t>
      </w:r>
    </w:p>
    <w:p w14:paraId="6427525F" w14:textId="77777777" w:rsidR="00F17575" w:rsidRDefault="00000000">
      <w:pPr>
        <w:widowControl/>
        <w:adjustRightInd w:val="0"/>
        <w:snapToGrid w:val="0"/>
        <w:spacing w:line="360" w:lineRule="auto"/>
        <w:jc w:val="left"/>
        <w:rPr>
          <w:rFonts w:ascii="Times New Roman" w:eastAsia="宋体" w:hAnsi="Times New Roman"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b/>
          <w:bCs/>
          <w:iCs/>
          <w:color w:val="808080" w:themeColor="background1" w:themeShade="80"/>
          <w:kern w:val="0"/>
          <w:sz w:val="24"/>
        </w:rPr>
        <w:t>MAIN TEXT</w:t>
      </w:r>
      <w:r>
        <w:rPr>
          <w:rFonts w:ascii="Times New Roman" w:eastAsia="宋体" w:hAnsi="Times New Roman" w:cs="Times New Roman"/>
          <w:color w:val="808080" w:themeColor="background1" w:themeShade="80"/>
          <w:kern w:val="0"/>
          <w:sz w:val="24"/>
        </w:rPr>
        <w:t>]</w:t>
      </w:r>
    </w:p>
    <w:p w14:paraId="538FFF85" w14:textId="77777777" w:rsidR="00F1757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w:t>
      </w:r>
      <w:r>
        <w:rPr>
          <w:rFonts w:ascii="Times New Roman" w:hAnsi="Times New Roman" w:cs="Times New Roman"/>
          <w:sz w:val="24"/>
        </w:rPr>
        <w:lastRenderedPageBreak/>
        <w:t xml:space="preserve">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564A7891" w14:textId="77777777" w:rsidR="00F17575" w:rsidRDefault="00F17575">
      <w:pPr>
        <w:widowControl/>
        <w:adjustRightInd w:val="0"/>
        <w:snapToGrid w:val="0"/>
        <w:spacing w:line="360" w:lineRule="auto"/>
        <w:jc w:val="left"/>
        <w:rPr>
          <w:rFonts w:ascii="Times New Roman" w:eastAsia="宋体" w:hAnsi="Times New Roman" w:cs="Times New Roman"/>
          <w:b/>
          <w:bCs/>
          <w:iCs/>
          <w:color w:val="000000"/>
          <w:kern w:val="0"/>
          <w:sz w:val="24"/>
        </w:rPr>
      </w:pPr>
    </w:p>
    <w:p w14:paraId="0200380F" w14:textId="77777777" w:rsidR="00F1757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Level 2 heading</w:t>
      </w:r>
    </w:p>
    <w:p w14:paraId="5D7341B5" w14:textId="77777777" w:rsidR="00F17575" w:rsidRDefault="00F17575">
      <w:pPr>
        <w:widowControl/>
        <w:adjustRightInd w:val="0"/>
        <w:snapToGrid w:val="0"/>
        <w:spacing w:line="360" w:lineRule="auto"/>
        <w:jc w:val="left"/>
        <w:rPr>
          <w:rFonts w:ascii="Times New Roman" w:eastAsia="宋体" w:hAnsi="Times New Roman" w:cs="Times New Roman"/>
          <w:i/>
          <w:color w:val="000000"/>
          <w:kern w:val="0"/>
          <w:sz w:val="24"/>
        </w:rPr>
      </w:pPr>
    </w:p>
    <w:p w14:paraId="29ACA7AE" w14:textId="77777777" w:rsidR="00F17575" w:rsidRDefault="00000000">
      <w:pPr>
        <w:widowControl/>
        <w:adjustRightInd w:val="0"/>
        <w:snapToGrid w:val="0"/>
        <w:spacing w:line="360" w:lineRule="auto"/>
        <w:jc w:val="left"/>
        <w:rPr>
          <w:rFonts w:ascii="Times New Roman" w:eastAsia="宋体" w:hAnsi="Times New Roman" w:cs="Times New Roman"/>
          <w:i/>
          <w:color w:val="000000"/>
          <w:kern w:val="0"/>
          <w:sz w:val="24"/>
        </w:rPr>
      </w:pPr>
      <w:r>
        <w:rPr>
          <w:rFonts w:ascii="Times New Roman" w:eastAsia="宋体" w:hAnsi="Times New Roman" w:cs="Times New Roman"/>
          <w:i/>
          <w:color w:val="000000"/>
          <w:kern w:val="0"/>
          <w:sz w:val="24"/>
        </w:rPr>
        <w:t>Level 3 heading</w:t>
      </w:r>
    </w:p>
    <w:p w14:paraId="5FA99068" w14:textId="77777777" w:rsidR="00F17575"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0715C997" w14:textId="3015AF10" w:rsidR="00F17575" w:rsidRPr="00755F79"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sidR="00755F79" w:rsidRPr="00755F79">
        <w:rPr>
          <w:rFonts w:ascii="Times New Roman" w:hAnsi="Times New Roman" w:cs="Times New Roman"/>
          <w:b/>
          <w:bCs/>
          <w:sz w:val="24"/>
        </w:rPr>
        <w:t>Supplementary Material Template.</w:t>
      </w:r>
    </w:p>
    <w:p w14:paraId="69E3573B" w14:textId="77777777" w:rsidR="00F17575"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196672C" w14:textId="77777777" w:rsidR="00F17575"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1200DCAD" w14:textId="77777777" w:rsidR="00F17575" w:rsidRDefault="00000000">
      <w:pPr>
        <w:numPr>
          <w:ilvl w:val="0"/>
          <w:numId w:val="2"/>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461E9C95" w14:textId="77777777" w:rsidR="00F17575"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60" w:type="dxa"/>
        <w:tblLayout w:type="fixed"/>
        <w:tblLook w:val="04A0" w:firstRow="1" w:lastRow="0" w:firstColumn="1" w:lastColumn="0" w:noHBand="0" w:noVBand="1"/>
      </w:tblPr>
      <w:tblGrid>
        <w:gridCol w:w="1539"/>
        <w:gridCol w:w="921"/>
        <w:gridCol w:w="786"/>
        <w:gridCol w:w="903"/>
        <w:gridCol w:w="948"/>
        <w:gridCol w:w="1826"/>
        <w:gridCol w:w="1437"/>
      </w:tblGrid>
      <w:tr w:rsidR="00F17575" w14:paraId="4A40D6C1" w14:textId="77777777" w:rsidTr="00F17575">
        <w:trPr>
          <w:cnfStyle w:val="100000000000" w:firstRow="1" w:lastRow="0" w:firstColumn="0" w:lastColumn="0" w:oddVBand="0" w:evenVBand="0" w:oddHBand="0" w:evenHBand="0" w:firstRowFirstColumn="0" w:firstRowLastColumn="0" w:lastRowFirstColumn="0" w:lastRowLastColumn="0"/>
          <w:trHeight w:val="730"/>
        </w:trPr>
        <w:tc>
          <w:tcPr>
            <w:tcW w:w="1539" w:type="dxa"/>
          </w:tcPr>
          <w:p w14:paraId="1F69E1C3" w14:textId="77777777" w:rsidR="00F17575"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21" w:type="dxa"/>
          </w:tcPr>
          <w:p w14:paraId="3C06C351" w14:textId="77777777" w:rsidR="00F17575"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6" w:type="dxa"/>
          </w:tcPr>
          <w:p w14:paraId="6A7FCD38" w14:textId="77777777" w:rsidR="00F17575"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3" w:type="dxa"/>
          </w:tcPr>
          <w:p w14:paraId="43F0D288" w14:textId="77777777" w:rsidR="00F17575"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48" w:type="dxa"/>
          </w:tcPr>
          <w:p w14:paraId="08C9888C" w14:textId="77777777" w:rsidR="00F17575"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26" w:type="dxa"/>
          </w:tcPr>
          <w:p w14:paraId="36880DDE" w14:textId="77777777" w:rsidR="00F17575"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37" w:type="dxa"/>
          </w:tcPr>
          <w:p w14:paraId="1C88E188" w14:textId="77777777" w:rsidR="00F17575"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F17575" w14:paraId="5DAEA3C9" w14:textId="77777777" w:rsidTr="00F17575">
        <w:trPr>
          <w:trHeight w:val="708"/>
        </w:trPr>
        <w:tc>
          <w:tcPr>
            <w:tcW w:w="1539" w:type="dxa"/>
          </w:tcPr>
          <w:p w14:paraId="347B745E" w14:textId="77777777" w:rsidR="00F17575"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21" w:type="dxa"/>
          </w:tcPr>
          <w:p w14:paraId="7F2C1435" w14:textId="77777777" w:rsidR="00F1757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6" w:type="dxa"/>
          </w:tcPr>
          <w:p w14:paraId="59104231" w14:textId="77777777" w:rsidR="00F17575"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3" w:type="dxa"/>
          </w:tcPr>
          <w:p w14:paraId="5FC84543" w14:textId="77777777" w:rsidR="00F1757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48" w:type="dxa"/>
          </w:tcPr>
          <w:p w14:paraId="21161806" w14:textId="77777777" w:rsidR="00F1757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26" w:type="dxa"/>
          </w:tcPr>
          <w:p w14:paraId="67A45B3F" w14:textId="77777777" w:rsidR="00F1757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37" w:type="dxa"/>
          </w:tcPr>
          <w:p w14:paraId="274D5B27" w14:textId="77777777" w:rsidR="00F1757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F17575" w14:paraId="13397045" w14:textId="77777777" w:rsidTr="00F17575">
        <w:trPr>
          <w:trHeight w:val="343"/>
        </w:trPr>
        <w:tc>
          <w:tcPr>
            <w:tcW w:w="1539" w:type="dxa"/>
          </w:tcPr>
          <w:p w14:paraId="0FCE2DD7" w14:textId="77777777" w:rsidR="00F17575"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21" w:type="dxa"/>
          </w:tcPr>
          <w:p w14:paraId="73C14015" w14:textId="77777777" w:rsidR="00F17575"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6" w:type="dxa"/>
          </w:tcPr>
          <w:p w14:paraId="57C4618F" w14:textId="77777777" w:rsidR="00F1757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3" w:type="dxa"/>
          </w:tcPr>
          <w:p w14:paraId="23DF9593" w14:textId="77777777" w:rsidR="00F1757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48" w:type="dxa"/>
          </w:tcPr>
          <w:p w14:paraId="5379EE16" w14:textId="77777777" w:rsidR="00F1757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26" w:type="dxa"/>
          </w:tcPr>
          <w:p w14:paraId="07AF98FD" w14:textId="77777777" w:rsidR="00F1757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37" w:type="dxa"/>
          </w:tcPr>
          <w:p w14:paraId="768CD0F6" w14:textId="77777777" w:rsidR="00F1757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F17575" w14:paraId="7E1EB268" w14:textId="77777777" w:rsidTr="00F17575">
        <w:trPr>
          <w:trHeight w:val="730"/>
        </w:trPr>
        <w:tc>
          <w:tcPr>
            <w:tcW w:w="1539" w:type="dxa"/>
          </w:tcPr>
          <w:p w14:paraId="1D94C722" w14:textId="77777777" w:rsidR="00F1757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[2]</w:t>
            </w:r>
          </w:p>
        </w:tc>
        <w:tc>
          <w:tcPr>
            <w:tcW w:w="921" w:type="dxa"/>
          </w:tcPr>
          <w:p w14:paraId="6FA82270" w14:textId="77777777" w:rsidR="00F17575"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6" w:type="dxa"/>
          </w:tcPr>
          <w:p w14:paraId="203E20A5" w14:textId="77777777" w:rsidR="00F17575"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3" w:type="dxa"/>
          </w:tcPr>
          <w:p w14:paraId="0A771A75" w14:textId="77777777" w:rsidR="00F1757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48" w:type="dxa"/>
          </w:tcPr>
          <w:p w14:paraId="163EBD0B" w14:textId="77777777" w:rsidR="00F1757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26" w:type="dxa"/>
          </w:tcPr>
          <w:p w14:paraId="7FE70DDB" w14:textId="77777777" w:rsidR="00F1757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37" w:type="dxa"/>
          </w:tcPr>
          <w:p w14:paraId="5E0B99F8" w14:textId="77777777" w:rsidR="00F17575"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4-year OS: 56</w:t>
            </w:r>
            <w:r>
              <w:rPr>
                <w:rFonts w:ascii="Times New Roman" w:eastAsiaTheme="minorEastAsia" w:hAnsi="Times New Roman" w:cs="Times New Roman"/>
                <w:sz w:val="24"/>
                <w:szCs w:val="24"/>
                <w:vertAlign w:val="superscript"/>
                <w:lang w:eastAsia="zh-CN"/>
              </w:rPr>
              <w:t>#</w:t>
            </w:r>
          </w:p>
        </w:tc>
      </w:tr>
    </w:tbl>
    <w:p w14:paraId="7AAF2E86" w14:textId="77777777" w:rsidR="00F17575"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lastRenderedPageBreak/>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w:t>
      </w:r>
      <w:r>
        <w:rPr>
          <w:rFonts w:ascii="Times New Roman" w:eastAsia="宋体" w:hAnsi="Times New Roman" w:cs="Times New Roman"/>
          <w:color w:val="000000"/>
          <w:kern w:val="0"/>
          <w:sz w:val="24"/>
        </w:rPr>
        <w:t xml:space="preserve">PFS: progression-free survival; </w:t>
      </w:r>
      <w:r>
        <w:rPr>
          <w:rFonts w:ascii="Times New Roman" w:eastAsia="宋体" w:hAnsi="Times New Roman" w:cs="Times New Roman"/>
          <w:bCs/>
          <w:color w:val="000000"/>
          <w:kern w:val="0"/>
          <w:sz w:val="24"/>
        </w:rPr>
        <w:t xml:space="preserve">OS: overall survival; </w:t>
      </w:r>
      <w:r>
        <w:rPr>
          <w:rFonts w:ascii="Times New Roman" w:eastAsia="宋体" w:hAnsi="Times New Roman"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eastAsia="宋体" w:hAnsi="Times New Roman" w:cs="Times New Roman"/>
          <w:bCs/>
          <w:color w:val="000000"/>
          <w:w w:val="95"/>
          <w:kern w:val="0"/>
          <w:sz w:val="24"/>
        </w:rPr>
        <w:t xml:space="preserve">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 </w:t>
      </w:r>
      <w:r>
        <w:rPr>
          <w:rFonts w:ascii="Times New Roman" w:eastAsia="宋体" w:hAnsi="Times New Roman" w:cs="Times New Roman"/>
          <w:bCs/>
          <w:color w:val="000000"/>
          <w:kern w:val="0"/>
          <w:sz w:val="24"/>
        </w:rPr>
        <w:t>published in xxx.</w:t>
      </w:r>
    </w:p>
    <w:p w14:paraId="2D98B681" w14:textId="77777777" w:rsidR="00F17575"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569E3506" w14:textId="77777777" w:rsidR="00F1757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0E650FEF" w14:textId="77777777" w:rsidR="00F1757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620F4C0" w14:textId="77777777" w:rsidR="00F1757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495A5B0B" w14:textId="77777777" w:rsidR="00F1757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A63810D" w14:textId="77777777" w:rsidR="00F1757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465A9136" w14:textId="77777777" w:rsidR="00F1757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1B819505" w14:textId="77777777" w:rsidR="00F17575"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F17575" w14:paraId="4AEAA51C" w14:textId="77777777">
        <w:tc>
          <w:tcPr>
            <w:tcW w:w="4422" w:type="dxa"/>
          </w:tcPr>
          <w:p w14:paraId="553E9078" w14:textId="77777777" w:rsidR="00F17575"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drawing>
                <wp:inline distT="0" distB="0" distL="114300" distR="114300" wp14:anchorId="55EEC7A1" wp14:editId="446D3E22">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2591435" cy="1418590"/>
                          </a:xfrm>
                          <a:prstGeom prst="rect">
                            <a:avLst/>
                          </a:prstGeom>
                          <a:noFill/>
                          <a:ln w="9525">
                            <a:noFill/>
                          </a:ln>
                        </pic:spPr>
                      </pic:pic>
                    </a:graphicData>
                  </a:graphic>
                </wp:inline>
              </w:drawing>
            </w:r>
          </w:p>
          <w:p w14:paraId="5C393983" w14:textId="77777777" w:rsidR="00F17575"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A</w:t>
            </w:r>
          </w:p>
        </w:tc>
        <w:tc>
          <w:tcPr>
            <w:tcW w:w="4422" w:type="dxa"/>
          </w:tcPr>
          <w:p w14:paraId="1A604257" w14:textId="77777777" w:rsidR="00F17575"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drawing>
                <wp:inline distT="0" distB="0" distL="114300" distR="114300" wp14:anchorId="2DF5859B" wp14:editId="3F134A53">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2" cstate="print"/>
                          <a:stretch>
                            <a:fillRect/>
                          </a:stretch>
                        </pic:blipFill>
                        <pic:spPr>
                          <a:xfrm>
                            <a:off x="0" y="0"/>
                            <a:ext cx="2548890" cy="1443355"/>
                          </a:xfrm>
                          <a:prstGeom prst="rect">
                            <a:avLst/>
                          </a:prstGeom>
                        </pic:spPr>
                      </pic:pic>
                    </a:graphicData>
                  </a:graphic>
                </wp:inline>
              </w:drawing>
            </w:r>
          </w:p>
          <w:p w14:paraId="79DDBEB8" w14:textId="77777777" w:rsidR="00F17575"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B</w:t>
            </w:r>
          </w:p>
        </w:tc>
      </w:tr>
      <w:tr w:rsidR="00F17575" w14:paraId="5C36097A" w14:textId="77777777">
        <w:tc>
          <w:tcPr>
            <w:tcW w:w="8844" w:type="dxa"/>
            <w:gridSpan w:val="2"/>
          </w:tcPr>
          <w:p w14:paraId="26CCFE36" w14:textId="77777777" w:rsidR="00F17575"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lastRenderedPageBreak/>
              <w:drawing>
                <wp:inline distT="0" distB="0" distL="114300" distR="114300" wp14:anchorId="621722C6" wp14:editId="2C9DF0DB">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1412BB2" w14:textId="77777777" w:rsidR="00F17575"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201687E8" w14:textId="77777777" w:rsidR="00F17575"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t>Figure 1.</w:t>
      </w:r>
      <w:r>
        <w:rPr>
          <w:rFonts w:ascii="Times New Roman" w:eastAsia="宋体" w:hAnsi="Times New Roman"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2]</w:t>
      </w:r>
    </w:p>
    <w:p w14:paraId="1B68890E" w14:textId="77777777" w:rsidR="00F17575"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145E934A"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0B453003"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784FAA6B"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2349C814"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608D6ED2"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2CE15A0A"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5C47ECC0"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4E5267A7"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4A5F4CB5" w14:textId="77777777" w:rsidR="00F17575" w:rsidRDefault="00000000">
      <w:pPr>
        <w:numPr>
          <w:ilvl w:val="0"/>
          <w:numId w:val="3"/>
        </w:num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Permission for use of copyrighted materials from other sources, including re-published, adapted, modified, or partial figures and images from the internet, </w:t>
      </w:r>
      <w:r>
        <w:rPr>
          <w:rFonts w:ascii="Times New Roman" w:hAnsi="Times New Roman" w:cs="Times New Roman"/>
          <w:b/>
          <w:bCs/>
          <w:i/>
          <w:iCs/>
          <w:color w:val="808080" w:themeColor="background1" w:themeShade="80"/>
          <w:sz w:val="24"/>
        </w:rPr>
        <w:lastRenderedPageBreak/>
        <w:t>must be obtained. It is authors’ responsibility to acquire the licenses, to follow any 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F17575" w14:paraId="45F24862" w14:textId="77777777">
        <w:trPr>
          <w:jc w:val="center"/>
        </w:trPr>
        <w:tc>
          <w:tcPr>
            <w:tcW w:w="8409" w:type="dxa"/>
          </w:tcPr>
          <w:p w14:paraId="450E89D4" w14:textId="77777777" w:rsidR="00F17575"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55" w:dyaOrig="484" w14:anchorId="422DB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15pt;height:24.25pt" o:ole="">
                  <v:imagedata r:id="rId14" o:title=""/>
                </v:shape>
                <o:OLEObject Type="Embed" ProgID="Equation.3" ShapeID="_x0000_i1025" DrawAspect="Content" ObjectID="_1848668453" r:id="rId15"/>
              </w:object>
            </w:r>
          </w:p>
        </w:tc>
        <w:tc>
          <w:tcPr>
            <w:tcW w:w="435" w:type="dxa"/>
            <w:vAlign w:val="center"/>
          </w:tcPr>
          <w:p w14:paraId="59CA6E32" w14:textId="77777777" w:rsidR="00F17575"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ACFB7BB" w14:textId="77777777" w:rsidR="00F17575"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0DC882DD" w14:textId="77777777" w:rsidR="00F17575" w:rsidRDefault="00000000">
      <w:pPr>
        <w:numPr>
          <w:ilvl w:val="0"/>
          <w:numId w:val="3"/>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60510A8F" w14:textId="77777777" w:rsidR="00F17575" w:rsidRDefault="00F17575">
      <w:pPr>
        <w:adjustRightInd w:val="0"/>
        <w:snapToGrid w:val="0"/>
        <w:spacing w:line="360" w:lineRule="auto"/>
        <w:jc w:val="left"/>
        <w:rPr>
          <w:rFonts w:ascii="Times New Roman" w:eastAsia="Times New Roman" w:hAnsi="Times New Roman" w:cs="Times New Roman"/>
          <w:b/>
          <w:bCs/>
          <w:iCs/>
          <w:color w:val="190F13"/>
          <w:sz w:val="24"/>
        </w:rPr>
      </w:pPr>
    </w:p>
    <w:p w14:paraId="200F0B95" w14:textId="77777777" w:rsidR="00F17575"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DECLARATIONS</w:t>
      </w:r>
    </w:p>
    <w:p w14:paraId="7C3C21BA" w14:textId="77777777" w:rsidR="00F1757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Acknowledgments</w:t>
      </w:r>
    </w:p>
    <w:p w14:paraId="29E6CB2B" w14:textId="77777777" w:rsidR="00F17575" w:rsidRDefault="00000000">
      <w:pPr>
        <w:pStyle w:val="NormalWeb"/>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hyperlink r:id="rId16" w:history="1">
        <w:r w:rsidR="00F17575">
          <w:rPr>
            <w:rStyle w:val="Hyperlink"/>
            <w:rFonts w:ascii="Times New Roman" w:eastAsiaTheme="minorEastAsia" w:hAnsi="Times New Roman" w:cs="Times New Roman"/>
            <w:b/>
            <w:bCs/>
            <w:kern w:val="2"/>
          </w:rPr>
          <w:t>the criteria</w:t>
        </w:r>
      </w:hyperlink>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160CE7FF" w14:textId="77777777" w:rsidR="00F17575" w:rsidRDefault="00F17575">
      <w:pPr>
        <w:widowControl/>
        <w:adjustRightInd w:val="0"/>
        <w:snapToGrid w:val="0"/>
        <w:spacing w:line="360" w:lineRule="auto"/>
        <w:jc w:val="left"/>
        <w:rPr>
          <w:rFonts w:ascii="Times New Roman" w:eastAsia="宋体" w:hAnsi="Times New Roman" w:cs="Times New Roman"/>
          <w:b/>
          <w:bCs/>
          <w:iCs/>
          <w:color w:val="000000"/>
          <w:kern w:val="0"/>
          <w:sz w:val="24"/>
        </w:rPr>
      </w:pPr>
    </w:p>
    <w:p w14:paraId="082CDE08" w14:textId="77777777" w:rsidR="00F1757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Authors’ contributions</w:t>
      </w:r>
    </w:p>
    <w:p w14:paraId="3C4E9BD1" w14:textId="77777777" w:rsidR="00F17575"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xml:space="preserve">Single author: </w:t>
      </w:r>
    </w:p>
    <w:p w14:paraId="2EBC82A2" w14:textId="77777777" w:rsidR="00F17575"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The author contributed solely to the article.</w:t>
      </w:r>
    </w:p>
    <w:p w14:paraId="10EC554D" w14:textId="77777777" w:rsidR="00F17575" w:rsidRDefault="00000000">
      <w:pPr>
        <w:widowControl/>
        <w:adjustRightInd w:val="0"/>
        <w:snapToGrid w:val="0"/>
        <w:spacing w:line="360" w:lineRule="auto"/>
        <w:jc w:val="left"/>
        <w:rPr>
          <w:rFonts w:ascii="Times New Roman" w:eastAsia="宋体" w:hAnsi="Times New Roman" w:cs="Times New Roman"/>
          <w:color w:val="0070C0"/>
          <w:kern w:val="0"/>
          <w:sz w:val="24"/>
        </w:rPr>
      </w:pPr>
      <w:r>
        <w:rPr>
          <w:rFonts w:ascii="Times New Roman" w:eastAsia="宋体" w:hAnsi="Times New Roman" w:cs="Times New Roman"/>
          <w:color w:val="000000"/>
          <w:kern w:val="0"/>
          <w:sz w:val="24"/>
        </w:rPr>
        <w:t>Two or more authors:</w:t>
      </w:r>
    </w:p>
    <w:p w14:paraId="55911348" w14:textId="77777777" w:rsidR="00F17575"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399DA6B8" w14:textId="77777777" w:rsidR="00F17575"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011BA75" w14:textId="77777777" w:rsidR="00F17575" w:rsidRDefault="00F17575">
      <w:pPr>
        <w:widowControl/>
        <w:adjustRightInd w:val="0"/>
        <w:snapToGrid w:val="0"/>
        <w:spacing w:line="360" w:lineRule="auto"/>
        <w:jc w:val="left"/>
        <w:rPr>
          <w:rFonts w:ascii="Times New Roman" w:eastAsia="宋体" w:hAnsi="Times New Roman" w:cs="Times New Roman"/>
          <w:kern w:val="0"/>
          <w:sz w:val="24"/>
        </w:rPr>
      </w:pPr>
    </w:p>
    <w:p w14:paraId="732AFDA2" w14:textId="77777777" w:rsidR="00F1757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 xml:space="preserve">Availability of data and materials </w:t>
      </w:r>
    </w:p>
    <w:p w14:paraId="535115AE" w14:textId="77777777" w:rsidR="00F17575"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68B9885A" w14:textId="77777777" w:rsidR="00F17575" w:rsidRDefault="00F17575">
      <w:pPr>
        <w:widowControl/>
        <w:adjustRightInd w:val="0"/>
        <w:snapToGrid w:val="0"/>
        <w:spacing w:line="360" w:lineRule="auto"/>
        <w:jc w:val="left"/>
        <w:rPr>
          <w:rFonts w:ascii="Times New Roman" w:eastAsia="宋体" w:hAnsi="Times New Roman" w:cs="Times New Roman"/>
          <w:b/>
          <w:bCs/>
          <w:iCs/>
          <w:color w:val="000000"/>
          <w:kern w:val="0"/>
          <w:sz w:val="24"/>
        </w:rPr>
      </w:pPr>
    </w:p>
    <w:p w14:paraId="30B0E439" w14:textId="77777777" w:rsidR="00F1757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Financial support and sponsorship</w:t>
      </w:r>
    </w:p>
    <w:p w14:paraId="0D303E65" w14:textId="77777777" w:rsidR="00F17575"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ED65A72" w14:textId="77777777" w:rsidR="00F17575"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lastRenderedPageBreak/>
        <w:t xml:space="preserve">This work was supported by Grant name XX (No. XXXX; No. </w:t>
      </w:r>
      <w:proofErr w:type="gramStart"/>
      <w:r>
        <w:rPr>
          <w:rFonts w:ascii="Times New Roman" w:hAnsi="Times New Roman" w:cs="Times New Roman"/>
          <w:iCs/>
          <w:sz w:val="24"/>
        </w:rPr>
        <w:t>XXX)...</w:t>
      </w:r>
      <w:proofErr w:type="gramEnd"/>
    </w:p>
    <w:p w14:paraId="50589244" w14:textId="77777777" w:rsidR="00F17575"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is no grant:</w:t>
      </w:r>
    </w:p>
    <w:p w14:paraId="70F02626" w14:textId="77777777" w:rsidR="00F17575"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None.</w:t>
      </w:r>
    </w:p>
    <w:p w14:paraId="47F46BC7" w14:textId="77777777" w:rsidR="00F17575" w:rsidRDefault="00F17575">
      <w:pPr>
        <w:widowControl/>
        <w:adjustRightInd w:val="0"/>
        <w:snapToGrid w:val="0"/>
        <w:spacing w:line="360" w:lineRule="auto"/>
        <w:jc w:val="left"/>
        <w:rPr>
          <w:rFonts w:ascii="Times New Roman" w:eastAsia="宋体" w:hAnsi="Times New Roman" w:cs="Times New Roman"/>
          <w:b/>
          <w:bCs/>
          <w:iCs/>
          <w:kern w:val="0"/>
          <w:sz w:val="24"/>
        </w:rPr>
      </w:pPr>
    </w:p>
    <w:p w14:paraId="06D78165" w14:textId="77777777" w:rsidR="00F17575" w:rsidRDefault="00000000">
      <w:pPr>
        <w:widowControl/>
        <w:adjustRightInd w:val="0"/>
        <w:snapToGrid w:val="0"/>
        <w:spacing w:line="360" w:lineRule="auto"/>
        <w:jc w:val="left"/>
        <w:rPr>
          <w:rFonts w:ascii="Times New Roman" w:eastAsia="宋体" w:hAnsi="Times New Roman" w:cs="Times New Roman"/>
          <w:b/>
          <w:bCs/>
          <w:iCs/>
          <w:kern w:val="0"/>
          <w:sz w:val="24"/>
        </w:rPr>
      </w:pPr>
      <w:r>
        <w:rPr>
          <w:rFonts w:ascii="Times New Roman" w:eastAsia="宋体" w:hAnsi="Times New Roman" w:cs="Times New Roman"/>
          <w:b/>
          <w:bCs/>
          <w:iCs/>
          <w:kern w:val="0"/>
          <w:sz w:val="24"/>
        </w:rPr>
        <w:t>Conflicts of interest</w:t>
      </w:r>
    </w:p>
    <w:p w14:paraId="148BB9D7" w14:textId="77777777" w:rsidR="00F1757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F651EC8" w14:textId="77777777" w:rsidR="00F1757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755AC8E7" w14:textId="77777777" w:rsidR="00F1757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2" w:name="OLE_LINK11"/>
      <w:bookmarkStart w:id="3" w:name="OLE_LINK10"/>
      <w:r>
        <w:rPr>
          <w:rFonts w:ascii="Times New Roman" w:hAnsi="Times New Roman" w:cs="Times New Roman"/>
          <w:sz w:val="24"/>
        </w:rPr>
        <w:t>”</w:t>
      </w:r>
      <w:bookmarkEnd w:id="2"/>
      <w:bookmarkEnd w:id="3"/>
      <w:r>
        <w:rPr>
          <w:rFonts w:ascii="Times New Roman" w:hAnsi="Times New Roman" w:cs="Times New Roman"/>
          <w:sz w:val="24"/>
        </w:rPr>
        <w:t xml:space="preserve">. </w:t>
      </w:r>
    </w:p>
    <w:p w14:paraId="1EA5EBBA" w14:textId="77777777" w:rsidR="00BF6806" w:rsidRDefault="00000000" w:rsidP="00BF680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4" w:name="OLE_LINK13"/>
      <w:bookmarkStart w:id="5" w:name="OLE_LINK12"/>
      <w:r>
        <w:rPr>
          <w:rFonts w:ascii="Times New Roman" w:hAnsi="Times New Roman" w:cs="Times New Roman"/>
          <w:sz w:val="24"/>
        </w:rPr>
        <w:t>“</w:t>
      </w:r>
      <w:bookmarkEnd w:id="4"/>
      <w:bookmarkEnd w:id="5"/>
      <w:r>
        <w:rPr>
          <w:rFonts w:ascii="Times New Roman" w:hAnsi="Times New Roman" w:cs="Times New Roman"/>
          <w:sz w:val="24"/>
        </w:rPr>
        <w:t xml:space="preserve">Conflicts of </w:t>
      </w:r>
      <w:r w:rsidR="00BF6806">
        <w:rPr>
          <w:rFonts w:ascii="Times New Roman" w:hAnsi="Times New Roman" w:cs="Times New Roman"/>
          <w:sz w:val="24"/>
        </w:rPr>
        <w:t xml:space="preserve">Interest” in the </w:t>
      </w:r>
      <w:hyperlink r:id="rId17" w:history="1">
        <w:r w:rsidR="00BF6806" w:rsidRPr="003D382A">
          <w:rPr>
            <w:rStyle w:val="Hyperlink"/>
            <w:rFonts w:ascii="Times New Roman" w:hAnsi="Times New Roman" w:cs="Times New Roman" w:hint="eastAsia"/>
            <w:b/>
            <w:bCs/>
            <w:sz w:val="24"/>
          </w:rPr>
          <w:t>E</w:t>
        </w:r>
        <w:r w:rsidR="00BF6806" w:rsidRPr="003D382A">
          <w:rPr>
            <w:rStyle w:val="Hyperlink"/>
            <w:rFonts w:ascii="Times New Roman" w:hAnsi="Times New Roman" w:cs="Times New Roman"/>
            <w:b/>
            <w:bCs/>
            <w:sz w:val="24"/>
          </w:rPr>
          <w:t>ditorial</w:t>
        </w:r>
        <w:r w:rsidR="00BF6806" w:rsidRPr="003D382A">
          <w:rPr>
            <w:rStyle w:val="Hyperlink"/>
            <w:rFonts w:ascii="Times New Roman" w:hAnsi="Times New Roman" w:cs="Times New Roman" w:hint="eastAsia"/>
            <w:b/>
            <w:bCs/>
            <w:sz w:val="24"/>
          </w:rPr>
          <w:t xml:space="preserve"> P</w:t>
        </w:r>
        <w:r w:rsidR="00BF6806" w:rsidRPr="003D382A">
          <w:rPr>
            <w:rStyle w:val="Hyperlink"/>
            <w:rFonts w:ascii="Times New Roman" w:hAnsi="Times New Roman" w:cs="Times New Roman"/>
            <w:b/>
            <w:bCs/>
            <w:sz w:val="24"/>
          </w:rPr>
          <w:t>olicies</w:t>
        </w:r>
      </w:hyperlink>
      <w:r w:rsidR="00BF6806">
        <w:rPr>
          <w:rFonts w:ascii="Times New Roman" w:hAnsi="Times New Roman" w:cs="Times New Roman" w:hint="eastAsia"/>
          <w:sz w:val="24"/>
        </w:rPr>
        <w:t xml:space="preserve"> </w:t>
      </w:r>
      <w:r w:rsidR="00BF6806">
        <w:rPr>
          <w:rFonts w:ascii="Times New Roman" w:hAnsi="Times New Roman" w:cs="Times New Roman"/>
          <w:sz w:val="24"/>
        </w:rPr>
        <w:t xml:space="preserve">of </w:t>
      </w:r>
      <w:r w:rsidR="00BF6806" w:rsidRPr="003D382A">
        <w:rPr>
          <w:rFonts w:ascii="Times New Roman" w:hAnsi="Times New Roman" w:cs="Times New Roman"/>
          <w:sz w:val="24"/>
        </w:rPr>
        <w:t>Crop Quality</w:t>
      </w:r>
      <w:r w:rsidR="00BF6806">
        <w:rPr>
          <w:rFonts w:ascii="Times New Roman" w:hAnsi="Times New Roman" w:cs="Times New Roman" w:hint="eastAsia"/>
          <w:b/>
          <w:bCs/>
          <w:i/>
          <w:iCs/>
          <w:sz w:val="24"/>
        </w:rPr>
        <w:t xml:space="preserve"> </w:t>
      </w:r>
      <w:r w:rsidR="00BF6806">
        <w:rPr>
          <w:rFonts w:ascii="Times New Roman" w:hAnsi="Times New Roman" w:cs="Times New Roman"/>
          <w:sz w:val="24"/>
        </w:rPr>
        <w:t>for a full explanation.</w:t>
      </w:r>
    </w:p>
    <w:p w14:paraId="36DA357D" w14:textId="5E50F32B" w:rsidR="00F17575" w:rsidRDefault="00F17575">
      <w:pPr>
        <w:adjustRightInd w:val="0"/>
        <w:snapToGrid w:val="0"/>
        <w:spacing w:line="360" w:lineRule="auto"/>
        <w:jc w:val="left"/>
        <w:rPr>
          <w:rFonts w:ascii="Times New Roman" w:hAnsi="Times New Roman" w:cs="Times New Roman"/>
          <w:sz w:val="24"/>
        </w:rPr>
      </w:pPr>
    </w:p>
    <w:p w14:paraId="6C42C1B7" w14:textId="77777777" w:rsidR="00F17575" w:rsidRDefault="00F17575">
      <w:pPr>
        <w:widowControl/>
        <w:adjustRightInd w:val="0"/>
        <w:snapToGrid w:val="0"/>
        <w:spacing w:line="360" w:lineRule="auto"/>
        <w:jc w:val="left"/>
        <w:rPr>
          <w:rFonts w:ascii="Times New Roman" w:eastAsia="宋体" w:hAnsi="Times New Roman" w:cs="Times New Roman"/>
          <w:b/>
          <w:bCs/>
          <w:iCs/>
          <w:color w:val="000000"/>
          <w:kern w:val="0"/>
          <w:sz w:val="24"/>
        </w:rPr>
      </w:pPr>
    </w:p>
    <w:p w14:paraId="580E8A5B" w14:textId="77777777" w:rsidR="00F1757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Ethical approval and consent to participate</w:t>
      </w:r>
    </w:p>
    <w:p w14:paraId="40DEAF15" w14:textId="77777777" w:rsidR="00F1757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39EF934B" w14:textId="77777777" w:rsidR="00F17575" w:rsidRDefault="00F17575">
      <w:pPr>
        <w:widowControl/>
        <w:adjustRightInd w:val="0"/>
        <w:snapToGrid w:val="0"/>
        <w:spacing w:line="360" w:lineRule="auto"/>
        <w:jc w:val="left"/>
        <w:rPr>
          <w:rFonts w:ascii="Times New Roman" w:eastAsia="宋体" w:hAnsi="Times New Roman" w:cs="Times New Roman"/>
          <w:b/>
          <w:bCs/>
          <w:iCs/>
          <w:color w:val="000000"/>
          <w:kern w:val="0"/>
          <w:sz w:val="24"/>
        </w:rPr>
      </w:pPr>
    </w:p>
    <w:p w14:paraId="36F275D8" w14:textId="77777777" w:rsidR="00F1757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Consent for publication</w:t>
      </w:r>
    </w:p>
    <w:p w14:paraId="0E9FB1E5" w14:textId="77777777" w:rsidR="00F1757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1F784A2D" w14:textId="77777777" w:rsidR="00F17575" w:rsidRDefault="00F17575">
      <w:pPr>
        <w:widowControl/>
        <w:adjustRightInd w:val="0"/>
        <w:snapToGrid w:val="0"/>
        <w:spacing w:line="360" w:lineRule="auto"/>
        <w:jc w:val="left"/>
        <w:rPr>
          <w:rFonts w:ascii="Times New Roman" w:eastAsia="宋体" w:hAnsi="Times New Roman" w:cs="Times New Roman"/>
          <w:b/>
          <w:bCs/>
          <w:iCs/>
          <w:color w:val="000000"/>
          <w:kern w:val="0"/>
          <w:sz w:val="24"/>
        </w:rPr>
      </w:pPr>
    </w:p>
    <w:p w14:paraId="64C26BB9" w14:textId="77777777" w:rsidR="00F17575"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Copyright</w:t>
      </w:r>
    </w:p>
    <w:p w14:paraId="11AB8E13" w14:textId="77777777" w:rsidR="00F17575"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The Author(s) 202</w:t>
      </w:r>
      <w:r>
        <w:rPr>
          <w:rFonts w:ascii="Times New Roman" w:eastAsia="宋体" w:hAnsi="Times New Roman" w:cs="Times New Roman" w:hint="eastAsia"/>
          <w:color w:val="000000"/>
          <w:kern w:val="0"/>
          <w:sz w:val="24"/>
        </w:rPr>
        <w:t>5</w:t>
      </w:r>
      <w:r>
        <w:rPr>
          <w:rFonts w:ascii="Times New Roman" w:eastAsia="宋体" w:hAnsi="Times New Roman" w:cs="Times New Roman"/>
          <w:color w:val="000000"/>
          <w:kern w:val="0"/>
          <w:sz w:val="24"/>
        </w:rPr>
        <w:t>.</w:t>
      </w:r>
    </w:p>
    <w:p w14:paraId="7D7617A9" w14:textId="77777777" w:rsidR="00F17575" w:rsidRDefault="00F17575">
      <w:pPr>
        <w:adjustRightInd w:val="0"/>
        <w:snapToGrid w:val="0"/>
        <w:spacing w:afterLines="50" w:after="156" w:line="360" w:lineRule="auto"/>
        <w:jc w:val="left"/>
        <w:rPr>
          <w:rFonts w:ascii="Times New Roman" w:eastAsia="Times New Roman" w:hAnsi="Times New Roman" w:cs="Times New Roman"/>
          <w:b/>
          <w:bCs/>
          <w:iCs/>
          <w:color w:val="190F13"/>
          <w:sz w:val="24"/>
        </w:rPr>
      </w:pPr>
    </w:p>
    <w:p w14:paraId="3676A768" w14:textId="77777777" w:rsidR="00F17575" w:rsidRDefault="00000000">
      <w:pPr>
        <w:adjustRightInd w:val="0"/>
        <w:snapToGrid w:val="0"/>
        <w:spacing w:afterLines="50" w:after="156"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p w14:paraId="010101C0" w14:textId="77777777" w:rsidR="00F17575"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1EACC25F"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64A98303"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Each reference should have a corresponding DOI number/website link;</w:t>
      </w:r>
    </w:p>
    <w:p w14:paraId="561400E3"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5872F11C" w14:textId="77777777" w:rsidR="00F17575"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hyperlink r:id="rId18" w:history="1">
        <w:r w:rsidR="00F17575">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C98A78C" w14:textId="77777777" w:rsidR="00F17575"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76080AD" w14:textId="77777777" w:rsidR="00F17575" w:rsidRDefault="0000000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6C352604" w14:textId="77777777" w:rsidR="00F17575"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4E0057FF" w14:textId="77777777" w:rsidR="00F17575" w:rsidRDefault="00F17575">
      <w:pPr>
        <w:jc w:val="left"/>
        <w:rPr>
          <w:rFonts w:ascii="Times New Roman" w:hAnsi="Times New Roman" w:cs="Times New Roman"/>
          <w:sz w:val="24"/>
        </w:rPr>
      </w:pPr>
    </w:p>
    <w:p w14:paraId="7E3CA4E1" w14:textId="77777777" w:rsidR="00F17575" w:rsidRDefault="00000000">
      <w:pPr>
        <w:jc w:val="left"/>
        <w:rPr>
          <w:rFonts w:ascii="Times New Roman" w:hAnsi="Times New Roman" w:cs="Times New Roman"/>
          <w:b/>
          <w:bCs/>
          <w:sz w:val="24"/>
        </w:rPr>
      </w:pPr>
      <w:r>
        <w:rPr>
          <w:rFonts w:ascii="Times New Roman" w:hAnsi="Times New Roman" w:cs="Times New Roman"/>
          <w:b/>
          <w:bCs/>
          <w:sz w:val="24"/>
        </w:rPr>
        <w:t>Organization as author</w:t>
      </w:r>
    </w:p>
    <w:p w14:paraId="778E445F" w14:textId="77777777" w:rsidR="00F17575"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27E1DB70" w14:textId="77777777" w:rsidR="00F17575" w:rsidRDefault="00F17575">
      <w:pPr>
        <w:jc w:val="left"/>
        <w:rPr>
          <w:rFonts w:ascii="Times New Roman" w:hAnsi="Times New Roman" w:cs="Times New Roman"/>
          <w:sz w:val="24"/>
        </w:rPr>
      </w:pPr>
    </w:p>
    <w:p w14:paraId="1EAC12F5" w14:textId="77777777" w:rsidR="00F17575" w:rsidRDefault="00000000">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4A600E7B" w14:textId="77777777" w:rsidR="00F17575" w:rsidRDefault="00000000">
      <w:pPr>
        <w:jc w:val="left"/>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6218577A" w14:textId="77777777" w:rsidR="00F17575" w:rsidRDefault="00F17575">
      <w:pPr>
        <w:jc w:val="left"/>
        <w:rPr>
          <w:rFonts w:ascii="Times New Roman" w:hAnsi="Times New Roman" w:cs="Times New Roman"/>
          <w:sz w:val="24"/>
        </w:rPr>
      </w:pPr>
    </w:p>
    <w:p w14:paraId="5AE0D882" w14:textId="77777777" w:rsidR="00F17575" w:rsidRDefault="0000000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7EDED05C" w14:textId="77777777" w:rsidR="00F17575"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44EC5128" w14:textId="77777777" w:rsidR="00F17575" w:rsidRDefault="00F17575">
      <w:pPr>
        <w:jc w:val="left"/>
        <w:rPr>
          <w:rFonts w:ascii="Times New Roman" w:hAnsi="Times New Roman" w:cs="Times New Roman"/>
          <w:sz w:val="24"/>
        </w:rPr>
      </w:pPr>
    </w:p>
    <w:p w14:paraId="38F24F90" w14:textId="77777777" w:rsidR="00F17575" w:rsidRDefault="00000000">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42E30D98" w14:textId="77777777" w:rsidR="00F17575"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1B8D6899" w14:textId="77777777" w:rsidR="00F17575" w:rsidRDefault="00F17575">
      <w:pPr>
        <w:jc w:val="left"/>
        <w:rPr>
          <w:rFonts w:ascii="Times New Roman" w:eastAsia="Roboto" w:hAnsi="Times New Roman" w:cs="Times New Roman"/>
          <w:color w:val="000000"/>
          <w:sz w:val="24"/>
          <w:shd w:val="clear" w:color="auto" w:fill="FFFFFF"/>
        </w:rPr>
      </w:pPr>
    </w:p>
    <w:p w14:paraId="1AF26A09" w14:textId="77777777" w:rsidR="00F17575"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60DA9470"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3C7D7D3B" w14:textId="77777777" w:rsidR="00F17575" w:rsidRDefault="00F17575">
      <w:pPr>
        <w:jc w:val="left"/>
        <w:rPr>
          <w:rFonts w:ascii="Times New Roman" w:eastAsia="Roboto" w:hAnsi="Times New Roman" w:cs="Times New Roman"/>
          <w:color w:val="000000"/>
          <w:sz w:val="24"/>
          <w:shd w:val="clear" w:color="auto" w:fill="FFFFFF"/>
        </w:rPr>
      </w:pPr>
    </w:p>
    <w:p w14:paraId="353A1388" w14:textId="77777777" w:rsidR="00F17575" w:rsidRDefault="00000000">
      <w:pPr>
        <w:jc w:val="left"/>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100C0CBE"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3951A1AD" w14:textId="77777777" w:rsidR="00F17575" w:rsidRDefault="00F17575">
      <w:pPr>
        <w:jc w:val="left"/>
        <w:rPr>
          <w:rFonts w:ascii="Times New Roman" w:eastAsia="Roboto" w:hAnsi="Times New Roman" w:cs="Times New Roman"/>
          <w:color w:val="000000"/>
          <w:sz w:val="24"/>
          <w:shd w:val="clear" w:color="auto" w:fill="FFFFFF"/>
        </w:rPr>
      </w:pPr>
    </w:p>
    <w:p w14:paraId="0BB43CB9" w14:textId="77777777" w:rsidR="00F17575"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1C8A34A4"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xml:space="preserve">, 4th ed.; International Union of Crystallography Texts on Crystallography, Vol. 21; Oxford </w:t>
      </w:r>
      <w:r>
        <w:rPr>
          <w:rFonts w:ascii="Times New Roman" w:eastAsia="Roboto" w:hAnsi="Times New Roman" w:cs="Times New Roman"/>
          <w:color w:val="000000"/>
          <w:sz w:val="24"/>
          <w:shd w:val="clear" w:color="auto" w:fill="FFFFFF"/>
        </w:rPr>
        <w:lastRenderedPageBreak/>
        <w:t>University Press, 2015; pp 99−134.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7D122A3A" w14:textId="77777777" w:rsidR="00F17575" w:rsidRDefault="00F17575">
      <w:pPr>
        <w:jc w:val="left"/>
        <w:rPr>
          <w:rFonts w:ascii="Times New Roman" w:eastAsia="Roboto" w:hAnsi="Times New Roman" w:cs="Times New Roman"/>
          <w:color w:val="000000"/>
          <w:sz w:val="24"/>
          <w:shd w:val="clear" w:color="auto" w:fill="FFFFFF"/>
        </w:rPr>
      </w:pPr>
    </w:p>
    <w:p w14:paraId="3CEAEB2E" w14:textId="77777777" w:rsidR="00F17575"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with editors</w:t>
      </w:r>
    </w:p>
    <w:p w14:paraId="1B4D2425"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Mom the Chemistry Professor: Personal Accounts and Advice from Chemistry 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79707083" w14:textId="77777777" w:rsidR="00F17575" w:rsidRDefault="00F17575">
      <w:pPr>
        <w:jc w:val="left"/>
        <w:rPr>
          <w:rFonts w:ascii="Times New Roman" w:eastAsia="Roboto" w:hAnsi="Times New Roman" w:cs="Times New Roman"/>
          <w:color w:val="000000"/>
          <w:sz w:val="24"/>
          <w:shd w:val="clear" w:color="auto" w:fill="FFFFFF"/>
        </w:rPr>
      </w:pPr>
    </w:p>
    <w:p w14:paraId="69993FF5" w14:textId="77777777" w:rsidR="00F17575"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series</w:t>
      </w:r>
    </w:p>
    <w:p w14:paraId="37378946"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Griep, M. A, Watkins, L., Eds.; ACS Symposium Series, Vol. 1295; American Chemical Society, 2018; pp 33−44. DOI: 10.1021/bk-2018-1295.ch003</w:t>
      </w:r>
    </w:p>
    <w:p w14:paraId="689A1227" w14:textId="77777777" w:rsidR="00F17575" w:rsidRDefault="00F17575">
      <w:pPr>
        <w:jc w:val="left"/>
        <w:rPr>
          <w:rFonts w:ascii="Times New Roman" w:eastAsia="Roboto" w:hAnsi="Times New Roman" w:cs="Times New Roman"/>
          <w:color w:val="000000"/>
          <w:sz w:val="24"/>
          <w:shd w:val="clear" w:color="auto" w:fill="FFFFFF"/>
        </w:rPr>
      </w:pPr>
    </w:p>
    <w:p w14:paraId="79B74632" w14:textId="77777777" w:rsidR="00F17575"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070CD8D0"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12E665BA" w14:textId="77777777" w:rsidR="00F17575" w:rsidRDefault="00F17575">
      <w:pPr>
        <w:jc w:val="left"/>
        <w:rPr>
          <w:rFonts w:ascii="Times New Roman" w:eastAsia="Roboto" w:hAnsi="Times New Roman" w:cs="Times New Roman"/>
          <w:color w:val="000000"/>
          <w:sz w:val="24"/>
          <w:shd w:val="clear" w:color="auto" w:fill="FFFFFF"/>
        </w:rPr>
      </w:pPr>
    </w:p>
    <w:p w14:paraId="2BD952F5" w14:textId="77777777" w:rsidR="00F17575"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4B50584C"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Enander, R. T. Lead particulate and methylene chloride risks in automotive refinishing. Ph.D. Thesis, Tufts University, Medford, MA, 2001.</w:t>
      </w:r>
    </w:p>
    <w:p w14:paraId="64582689" w14:textId="77777777" w:rsidR="00F17575" w:rsidRDefault="00F17575">
      <w:pPr>
        <w:jc w:val="left"/>
        <w:rPr>
          <w:rFonts w:ascii="Times New Roman" w:eastAsia="Roboto" w:hAnsi="Times New Roman" w:cs="Times New Roman"/>
          <w:color w:val="000000"/>
          <w:sz w:val="24"/>
          <w:shd w:val="clear" w:color="auto" w:fill="FFFFFF"/>
        </w:rPr>
      </w:pPr>
    </w:p>
    <w:p w14:paraId="24CB4830" w14:textId="77777777" w:rsidR="00F17575"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259D1AED"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171EC680" w14:textId="77777777" w:rsidR="00F17575" w:rsidRDefault="00F17575">
      <w:pPr>
        <w:jc w:val="left"/>
        <w:rPr>
          <w:rFonts w:ascii="Times New Roman" w:eastAsia="Roboto" w:hAnsi="Times New Roman" w:cs="Times New Roman"/>
          <w:color w:val="000000"/>
          <w:sz w:val="24"/>
          <w:shd w:val="clear" w:color="auto" w:fill="FFFFFF"/>
        </w:rPr>
      </w:pPr>
    </w:p>
    <w:p w14:paraId="12B1CC28" w14:textId="77777777" w:rsidR="00F17575"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Newspaper</w:t>
      </w:r>
    </w:p>
    <w:p w14:paraId="49F1E216"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5F7B51BD" w14:textId="77777777" w:rsidR="00F17575" w:rsidRDefault="00F17575">
      <w:pPr>
        <w:jc w:val="left"/>
        <w:rPr>
          <w:rFonts w:ascii="Times New Roman" w:eastAsia="Roboto" w:hAnsi="Times New Roman" w:cs="Times New Roman"/>
          <w:color w:val="000000"/>
          <w:sz w:val="24"/>
          <w:shd w:val="clear" w:color="auto" w:fill="FFFFFF"/>
        </w:rPr>
      </w:pPr>
    </w:p>
    <w:p w14:paraId="18FBA125" w14:textId="77777777" w:rsidR="00F17575"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0861C7FC"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2A41C339" w14:textId="77777777" w:rsidR="00F17575" w:rsidRDefault="00F17575">
      <w:pPr>
        <w:jc w:val="left"/>
        <w:rPr>
          <w:rFonts w:ascii="Times New Roman" w:eastAsia="Roboto" w:hAnsi="Times New Roman" w:cs="Times New Roman"/>
          <w:color w:val="000000"/>
          <w:sz w:val="24"/>
          <w:shd w:val="clear" w:color="auto" w:fill="FFFFFF"/>
        </w:rPr>
      </w:pPr>
    </w:p>
    <w:p w14:paraId="37EB2FC8" w14:textId="77777777" w:rsidR="00F17575"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5494EFD6"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eastAsia="Roboto" w:hAnsi="Times New Roman" w:cs="Times New Roman"/>
          <w:i/>
          <w:iCs/>
          <w:color w:val="000000"/>
          <w:sz w:val="24"/>
          <w:shd w:val="clear" w:color="auto" w:fill="FFFFFF"/>
        </w:rPr>
        <w:t> 2002 Symposium</w:t>
      </w:r>
      <w:r>
        <w:rPr>
          <w:rFonts w:ascii="Times New Roman" w:eastAsia="Roboto" w:hAnsi="Times New Roman" w:cs="Times New Roman"/>
          <w:color w:val="000000"/>
          <w:sz w:val="24"/>
          <w:shd w:val="clear" w:color="auto" w:fill="FFFFFF"/>
        </w:rPr>
        <w:t xml:space="preserve">, Nara, Japan, November 3−7, 2002; Baba, Y., Shoji, S., van den Berg, A., Eds.; Kluwer Academic Publishers: Dordrecht, The </w:t>
      </w:r>
      <w:r>
        <w:rPr>
          <w:rFonts w:ascii="Times New Roman" w:eastAsia="Roboto" w:hAnsi="Times New Roman" w:cs="Times New Roman"/>
          <w:color w:val="000000"/>
          <w:sz w:val="24"/>
          <w:shd w:val="clear" w:color="auto" w:fill="FFFFFF"/>
        </w:rPr>
        <w:lastRenderedPageBreak/>
        <w:t>Netherlands, 2002; Vol. 2, pp 751−753. DOI: 10.1007/978-94-010-0504-3_50</w:t>
      </w:r>
    </w:p>
    <w:p w14:paraId="70C1B8F5" w14:textId="77777777" w:rsidR="00F17575" w:rsidRDefault="00F17575">
      <w:pPr>
        <w:jc w:val="left"/>
        <w:rPr>
          <w:rFonts w:ascii="Times New Roman" w:eastAsia="Roboto" w:hAnsi="Times New Roman" w:cs="Times New Roman"/>
          <w:color w:val="000000"/>
          <w:sz w:val="24"/>
          <w:shd w:val="clear" w:color="auto" w:fill="FFFFFF"/>
        </w:rPr>
      </w:pPr>
    </w:p>
    <w:p w14:paraId="52E19580" w14:textId="77777777" w:rsidR="00F17575"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33312B23" w14:textId="77777777" w:rsidR="00F17575"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0050BD2D" w14:textId="77777777" w:rsidR="00F17575" w:rsidRDefault="00F17575">
      <w:pPr>
        <w:jc w:val="left"/>
        <w:rPr>
          <w:rFonts w:ascii="Times New Roman" w:eastAsia="Roboto" w:hAnsi="Times New Roman" w:cs="Times New Roman"/>
          <w:color w:val="000000"/>
          <w:sz w:val="24"/>
          <w:shd w:val="clear" w:color="auto" w:fill="FFFFFF"/>
        </w:rPr>
      </w:pPr>
    </w:p>
    <w:p w14:paraId="34762A8F" w14:textId="77777777" w:rsidR="00F17575"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Patent</w:t>
      </w:r>
    </w:p>
    <w:p w14:paraId="344B872B" w14:textId="77777777" w:rsidR="00F17575"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508D4EF7" w14:textId="77777777" w:rsidR="00F17575" w:rsidRDefault="00F17575">
      <w:pPr>
        <w:jc w:val="left"/>
        <w:rPr>
          <w:rFonts w:ascii="Times New Roman" w:eastAsia="Roboto" w:hAnsi="Times New Roman" w:cs="Times New Roman"/>
          <w:color w:val="000000"/>
          <w:sz w:val="24"/>
          <w:shd w:val="clear" w:color="auto" w:fill="FFFFFF"/>
        </w:rPr>
      </w:pPr>
    </w:p>
    <w:p w14:paraId="581B4B78" w14:textId="77777777" w:rsidR="00F17575"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2A2B3075" w14:textId="77777777" w:rsidR="00F17575" w:rsidRDefault="00000000">
      <w:pPr>
        <w:jc w:val="left"/>
        <w:rPr>
          <w:rFonts w:ascii="Times New Roman" w:eastAsia="宋体" w:hAnsi="Times New Roman" w:cs="Times New Roman"/>
          <w:bCs/>
          <w:i/>
          <w:iCs/>
          <w:color w:val="000000"/>
          <w:kern w:val="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eastAsia="Roboto" w:hAnsi="Times New Roman" w:cs="Times New Roman"/>
          <w:color w:val="000000"/>
          <w:sz w:val="24"/>
          <w:shd w:val="clear" w:color="auto" w:fill="FFFFFF"/>
        </w:rPr>
        <w:t>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Times New Roman" w:eastAsia="宋体" w:hAnsi="Times New Roman" w:cs="Times New Roman"/>
          <w:color w:val="000000"/>
          <w:sz w:val="24"/>
          <w:shd w:val="clear" w:color="auto" w:fill="FFFFFF"/>
        </w:rPr>
        <w:t xml:space="preserve"> </w:t>
      </w:r>
    </w:p>
    <w:sectPr w:rsidR="00F17575">
      <w:headerReference w:type="even" r:id="rId19"/>
      <w:headerReference w:type="default" r:id="rId20"/>
      <w:footerReference w:type="even" r:id="rId21"/>
      <w:footerReference w:type="default" r:id="rId22"/>
      <w:headerReference w:type="first" r:id="rId23"/>
      <w:footerReference w:type="first" r:id="rId24"/>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279E4" w14:textId="77777777" w:rsidR="007A01CB" w:rsidRDefault="007A01CB">
      <w:r>
        <w:separator/>
      </w:r>
    </w:p>
  </w:endnote>
  <w:endnote w:type="continuationSeparator" w:id="0">
    <w:p w14:paraId="3441A5B0" w14:textId="77777777" w:rsidR="007A01CB" w:rsidRDefault="007A0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24E4" w14:textId="77777777" w:rsidR="007E54BD" w:rsidRDefault="007E54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9C3F" w14:textId="77777777" w:rsidR="00F17575" w:rsidRDefault="00F17575">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3316" w14:textId="77777777" w:rsidR="00483D1A" w:rsidRDefault="00483D1A" w:rsidP="00483D1A">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63360" behindDoc="1" locked="0" layoutInCell="1" allowOverlap="1" wp14:anchorId="07B11FD5" wp14:editId="311EE215">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ascii="Times New Roman" w:hAnsi="Times New Roman" w:cs="Times New Roman" w:hint="eastAsia"/>
        <w:snapToGrid w:val="0"/>
        <w:sz w:val="12"/>
        <w:szCs w:val="12"/>
      </w:rPr>
      <w:t>2025</w:t>
    </w:r>
    <w:r>
      <w:rPr>
        <w:rFonts w:ascii="Times New Roman" w:hAnsi="Times New Roman" w:cs="Times New Roman"/>
        <w:snapToGrid w:val="0"/>
        <w:sz w:val="12"/>
        <w:szCs w:val="12"/>
      </w:rPr>
      <w:t>. Open Access This article is licensed under a Creative Commons Attribution 4.0 International License (</w:t>
    </w:r>
    <w:hyperlink r:id="rId2" w:history="1">
      <w:r>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69B1B020" w14:textId="77777777" w:rsidR="00483D1A" w:rsidRDefault="00483D1A" w:rsidP="00483D1A">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60BEB35C" w14:textId="1D410D4C" w:rsidR="00483D1A" w:rsidRDefault="00755F79" w:rsidP="00483D1A">
    <w:pPr>
      <w:adjustRightInd w:val="0"/>
      <w:snapToGrid w:val="0"/>
      <w:spacing w:before="240" w:line="260" w:lineRule="atLeast"/>
      <w:rPr>
        <w:color w:val="2F5496" w:themeColor="accent5" w:themeShade="BF"/>
      </w:rPr>
    </w:pPr>
    <w:r w:rsidRPr="00F1698D">
      <w:rPr>
        <w:noProof/>
      </w:rPr>
      <w:drawing>
        <wp:inline distT="0" distB="0" distL="0" distR="0" wp14:anchorId="294176B4" wp14:editId="4F739129">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sidR="00483D1A">
      <w:rPr>
        <w:rFonts w:hint="eastAsia"/>
        <w:b/>
        <w:bCs/>
        <w:sz w:val="16"/>
        <w:szCs w:val="16"/>
      </w:rPr>
      <w:tab/>
    </w:r>
    <w:r w:rsidR="00483D1A">
      <w:rPr>
        <w:rFonts w:hint="eastAsia"/>
        <w:b/>
        <w:bCs/>
        <w:sz w:val="16"/>
        <w:szCs w:val="16"/>
      </w:rPr>
      <w:tab/>
    </w:r>
    <w:r w:rsidR="00483D1A">
      <w:rPr>
        <w:rFonts w:hint="eastAsia"/>
        <w:b/>
        <w:bCs/>
        <w:sz w:val="16"/>
        <w:szCs w:val="16"/>
      </w:rPr>
      <w:tab/>
    </w:r>
    <w:r w:rsidR="00483D1A">
      <w:rPr>
        <w:rFonts w:hint="eastAsia"/>
        <w:b/>
        <w:bCs/>
        <w:sz w:val="16"/>
        <w:szCs w:val="16"/>
      </w:rPr>
      <w:tab/>
    </w:r>
    <w:r w:rsidR="00483D1A">
      <w:rPr>
        <w:rFonts w:hint="eastAsia"/>
        <w:b/>
        <w:bCs/>
        <w:sz w:val="16"/>
        <w:szCs w:val="16"/>
      </w:rPr>
      <w:tab/>
    </w:r>
    <w:r w:rsidR="00483D1A">
      <w:rPr>
        <w:rFonts w:hint="eastAsia"/>
        <w:b/>
        <w:bCs/>
        <w:sz w:val="16"/>
        <w:szCs w:val="16"/>
      </w:rPr>
      <w:tab/>
    </w:r>
    <w:r w:rsidR="00483D1A">
      <w:rPr>
        <w:rFonts w:hint="eastAsia"/>
        <w:b/>
        <w:bCs/>
        <w:sz w:val="16"/>
        <w:szCs w:val="16"/>
      </w:rPr>
      <w:tab/>
    </w:r>
    <w:r w:rsidR="00483D1A">
      <w:rPr>
        <w:rFonts w:hint="eastAsia"/>
        <w:b/>
        <w:bCs/>
        <w:sz w:val="16"/>
        <w:szCs w:val="16"/>
      </w:rPr>
      <w:tab/>
    </w:r>
    <w:r w:rsidR="00483D1A">
      <w:rPr>
        <w:rFonts w:hint="eastAsia"/>
        <w:b/>
        <w:bCs/>
        <w:sz w:val="16"/>
        <w:szCs w:val="16"/>
      </w:rPr>
      <w:tab/>
    </w:r>
    <w:r w:rsidR="00483D1A">
      <w:rPr>
        <w:rFonts w:hint="eastAsia"/>
        <w:b/>
        <w:bCs/>
        <w:sz w:val="16"/>
        <w:szCs w:val="16"/>
      </w:rPr>
      <w:tab/>
    </w:r>
    <w:r w:rsidR="00483D1A">
      <w:rPr>
        <w:rFonts w:hint="eastAsia"/>
        <w:b/>
        <w:bCs/>
        <w:sz w:val="16"/>
        <w:szCs w:val="16"/>
      </w:rPr>
      <w:tab/>
    </w:r>
    <w:r w:rsidR="00483D1A">
      <w:rPr>
        <w:rFonts w:hint="eastAsia"/>
        <w:b/>
        <w:bCs/>
        <w:sz w:val="16"/>
        <w:szCs w:val="16"/>
      </w:rPr>
      <w:tab/>
    </w:r>
    <w:r w:rsidR="00483D1A">
      <w:rPr>
        <w:b/>
        <w:bCs/>
        <w:sz w:val="16"/>
        <w:szCs w:val="16"/>
      </w:rPr>
      <w:t xml:space="preserve">  </w:t>
    </w:r>
    <w:r w:rsidR="00483D1A">
      <w:rPr>
        <w:rFonts w:hint="eastAsia"/>
        <w:b/>
        <w:bCs/>
        <w:sz w:val="16"/>
        <w:szCs w:val="16"/>
      </w:rPr>
      <w:t xml:space="preserve">                 </w:t>
    </w:r>
  </w:p>
  <w:p w14:paraId="0EF3B44E" w14:textId="77777777" w:rsidR="00483D1A" w:rsidRDefault="00483D1A" w:rsidP="00483D1A">
    <w:pPr>
      <w:pStyle w:val="Footer"/>
      <w:jc w:val="right"/>
    </w:pPr>
    <w:hyperlink r:id="rId4" w:history="1">
      <w:r w:rsidRPr="006B1B1C">
        <w:rPr>
          <w:rStyle w:val="Hyperlink"/>
          <w:b/>
          <w:bCs/>
          <w:sz w:val="16"/>
          <w:szCs w:val="16"/>
        </w:rPr>
        <w:t>https://www.oaepublish.com/cq</w:t>
      </w:r>
    </w:hyperlink>
    <w:r>
      <w:t xml:space="preserve"> </w:t>
    </w:r>
  </w:p>
  <w:p w14:paraId="3658CCAF" w14:textId="77777777" w:rsidR="00483D1A" w:rsidRDefault="00483D1A" w:rsidP="00483D1A">
    <w:pPr>
      <w:pStyle w:val="Footer"/>
      <w:jc w:val="right"/>
    </w:pPr>
  </w:p>
  <w:p w14:paraId="44ED7F3A" w14:textId="5BF4CB1E" w:rsidR="00F17575" w:rsidRPr="00483D1A" w:rsidRDefault="00F17575" w:rsidP="00483D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A5AF4" w14:textId="77777777" w:rsidR="007A01CB" w:rsidRDefault="007A01CB">
      <w:r>
        <w:separator/>
      </w:r>
    </w:p>
  </w:footnote>
  <w:footnote w:type="continuationSeparator" w:id="0">
    <w:p w14:paraId="18FE50CC" w14:textId="77777777" w:rsidR="007A01CB" w:rsidRDefault="007A0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E63D" w14:textId="4ABD8669" w:rsidR="00F17575" w:rsidRPr="00755F79" w:rsidRDefault="00755F79" w:rsidP="00755F79">
    <w:pPr>
      <w:pStyle w:val="Footer"/>
    </w:pPr>
    <w:r>
      <w:rPr>
        <w:rFonts w:ascii="Times New Roman" w:hAnsi="Times New Roman" w:cs="Times New Roman" w:hint="eastAsia"/>
        <w:sz w:val="14"/>
        <w:szCs w:val="14"/>
      </w:rPr>
      <w:t>Surname</w:t>
    </w:r>
    <w:r>
      <w:rPr>
        <w:rFonts w:ascii="Times New Roman" w:hAnsi="Times New Roman" w:cs="Times New Roman"/>
        <w:sz w:val="14"/>
        <w:szCs w:val="14"/>
      </w:rPr>
      <w:t xml:space="preserve"> </w:t>
    </w:r>
    <w:r>
      <w:rPr>
        <w:rFonts w:ascii="Times New Roman" w:hAnsi="Times New Roman" w:cs="Times New Roman" w:hint="eastAsia"/>
        <w:i/>
        <w:iCs/>
        <w:sz w:val="14"/>
        <w:szCs w:val="14"/>
      </w:rPr>
      <w:t xml:space="preserve">et </w:t>
    </w:r>
    <w:r w:rsidRPr="007E54BD">
      <w:rPr>
        <w:rFonts w:ascii="Times New Roman" w:hAnsi="Times New Roman" w:cs="Times New Roman" w:hint="eastAsia"/>
        <w:i/>
        <w:iCs/>
        <w:sz w:val="14"/>
        <w:szCs w:val="14"/>
      </w:rPr>
      <w:t>al</w:t>
    </w:r>
    <w:r w:rsidRPr="007E54BD">
      <w:rPr>
        <w:rFonts w:ascii="Times New Roman" w:hAnsi="Times New Roman" w:cs="Times New Roman"/>
        <w:i/>
        <w:iCs/>
        <w:sz w:val="14"/>
        <w:szCs w:val="14"/>
      </w:rPr>
      <w:t>.</w:t>
    </w:r>
    <w:r w:rsidRPr="007E54BD">
      <w:rPr>
        <w:rFonts w:ascii="Times New Roman" w:hAnsi="Times New Roman" w:cs="Times New Roman"/>
        <w:sz w:val="14"/>
        <w:szCs w:val="14"/>
      </w:rPr>
      <w:t xml:space="preserve"> </w:t>
    </w:r>
    <w:r w:rsidRPr="007E54BD">
      <w:rPr>
        <w:rFonts w:ascii="Times New Roman" w:hAnsi="Times New Roman" w:cs="Times New Roman" w:hint="eastAsia"/>
        <w:i/>
        <w:iCs/>
        <w:sz w:val="14"/>
        <w:szCs w:val="14"/>
      </w:rPr>
      <w:t xml:space="preserve">Crop Qual. </w:t>
    </w:r>
    <w:r w:rsidRPr="007E54BD">
      <w:rPr>
        <w:rFonts w:ascii="Times New Roman" w:hAnsi="Times New Roman" w:cs="Times New Roman"/>
        <w:sz w:val="14"/>
        <w:szCs w:val="14"/>
      </w:rPr>
      <w:t>Year</w:t>
    </w:r>
    <w:r w:rsidRPr="007E54BD">
      <w:rPr>
        <w:rFonts w:ascii="Times New Roman" w:hAnsi="Times New Roman" w:cs="Times New Roman" w:hint="eastAsia"/>
        <w:sz w:val="14"/>
        <w:szCs w:val="14"/>
      </w:rPr>
      <w:t xml:space="preserve">, </w:t>
    </w:r>
    <w:r w:rsidRPr="007E54BD">
      <w:rPr>
        <w:rFonts w:ascii="Times New Roman" w:hAnsi="Times New Roman" w:cs="Times New Roman"/>
        <w:sz w:val="14"/>
        <w:szCs w:val="14"/>
      </w:rPr>
      <w:t>Volume</w:t>
    </w:r>
    <w:r>
      <w:rPr>
        <w:rFonts w:ascii="Times New Roman" w:hAnsi="Times New Roman" w:cs="Times New Roman" w:hint="eastAsia"/>
        <w:sz w:val="14"/>
        <w:szCs w:val="14"/>
      </w:rPr>
      <w:t xml:space="preserve">, </w:t>
    </w:r>
    <w:proofErr w:type="spellStart"/>
    <w:r w:rsidRPr="007E54BD">
      <w:rPr>
        <w:rFonts w:ascii="Times New Roman" w:hAnsi="Times New Roman" w:cs="Times New Roman" w:hint="eastAsia"/>
        <w:sz w:val="14"/>
        <w:szCs w:val="14"/>
      </w:rPr>
      <w:t>Number</w:t>
    </w:r>
    <w:r w:rsidRPr="007E54BD">
      <w:rPr>
        <w:rFonts w:ascii="Times New Roman" w:hAnsi="Times New Roman" w:cs="Times New Roman"/>
        <w:b/>
        <w:bCs/>
        <w:sz w:val="14"/>
        <w:szCs w:val="14"/>
      </w:rPr>
      <w:t>│</w:t>
    </w:r>
    <w:r w:rsidRPr="007E54BD">
      <w:rPr>
        <w:rFonts w:ascii="Times New Roman" w:hAnsi="Times New Roman" w:cs="Times New Roman"/>
        <w:sz w:val="14"/>
        <w:szCs w:val="14"/>
      </w:rPr>
      <w:t>http</w:t>
    </w:r>
    <w:proofErr w:type="spellEnd"/>
    <w:r w:rsidRPr="007E54BD">
      <w:rPr>
        <w:rFonts w:ascii="Times New Roman" w:hAnsi="Times New Roman" w:cs="Times New Roman"/>
        <w:sz w:val="14"/>
        <w:szCs w:val="14"/>
      </w:rPr>
      <w:t>://dx.doi.org/10.20517/</w:t>
    </w:r>
    <w:proofErr w:type="spellStart"/>
    <w:r w:rsidRPr="007E54BD">
      <w:rPr>
        <w:rFonts w:ascii="Times New Roman" w:hAnsi="Times New Roman" w:cs="Times New Roman" w:hint="eastAsia"/>
        <w:sz w:val="14"/>
        <w:szCs w:val="14"/>
      </w:rPr>
      <w:t>cq</w:t>
    </w:r>
    <w:r w:rsidRPr="007E54BD">
      <w:rPr>
        <w:rFonts w:ascii="Times New Roman" w:hAnsi="Times New Roman" w:cs="Times New Roman"/>
        <w:sz w:val="14"/>
        <w:szCs w:val="14"/>
      </w:rPr>
      <w:t>.xxx.xx</w:t>
    </w:r>
    <w:proofErr w:type="spellEnd"/>
    <w:r>
      <w:rPr>
        <w:rFonts w:hint="eastAsia"/>
      </w:rPr>
      <w:t xml:space="preserve">                            </w:t>
    </w:r>
    <w:r w:rsidR="00BF6806">
      <w:rPr>
        <w:rFonts w:ascii="Times New Roman" w:hAnsi="Times New Roman" w:cs="Times New Roman"/>
        <w:sz w:val="14"/>
        <w:szCs w:val="14"/>
      </w:rPr>
      <w:t>Page</w:t>
    </w:r>
    <w:r w:rsidR="00BF6806">
      <w:rPr>
        <w:rFonts w:ascii="Times New Roman" w:hAnsi="Times New Roman" w:cs="Times New Roman" w:hint="eastAsia"/>
        <w:sz w:val="14"/>
        <w:szCs w:val="14"/>
      </w:rPr>
      <w:t xml:space="preserve"> X</w:t>
    </w:r>
    <w:r w:rsidR="00BF6806">
      <w:rPr>
        <w:rFonts w:ascii="Times New Roman" w:hAnsi="Times New Roman" w:cs="Times New Roman"/>
        <w:sz w:val="14"/>
        <w:szCs w:val="14"/>
      </w:rPr>
      <w:t xml:space="preserve"> of </w:t>
    </w:r>
    <w:r w:rsidR="00BF6806">
      <w:rPr>
        <w:rFonts w:ascii="Times New Roman" w:hAnsi="Times New Roman" w:cs="Times New Roman" w:hint="eastAsia"/>
        <w:sz w:val="14"/>
        <w:szCs w:val="14"/>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9A6A" w14:textId="77777777" w:rsidR="00755F79" w:rsidRPr="007E54BD" w:rsidRDefault="00000000" w:rsidP="00755F79">
    <w:pPr>
      <w:pStyle w:val="Footer"/>
      <w:rPr>
        <w:sz w:val="14"/>
        <w:szCs w:val="14"/>
      </w:rP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5               </w:t>
    </w:r>
    <w:r w:rsidR="00755F79" w:rsidRPr="007E54BD">
      <w:rPr>
        <w:rFonts w:ascii="Times New Roman" w:hAnsi="Times New Roman" w:cs="Times New Roman" w:hint="eastAsia"/>
        <w:sz w:val="14"/>
        <w:szCs w:val="14"/>
      </w:rPr>
      <w:t>Surname</w:t>
    </w:r>
    <w:r w:rsidR="00755F79" w:rsidRPr="007E54BD">
      <w:rPr>
        <w:rFonts w:ascii="Times New Roman" w:hAnsi="Times New Roman" w:cs="Times New Roman"/>
        <w:sz w:val="14"/>
        <w:szCs w:val="14"/>
      </w:rPr>
      <w:t xml:space="preserve"> </w:t>
    </w:r>
    <w:r w:rsidR="00755F79" w:rsidRPr="007E54BD">
      <w:rPr>
        <w:rFonts w:ascii="Times New Roman" w:hAnsi="Times New Roman" w:cs="Times New Roman" w:hint="eastAsia"/>
        <w:i/>
        <w:iCs/>
        <w:sz w:val="14"/>
        <w:szCs w:val="14"/>
      </w:rPr>
      <w:t>et al</w:t>
    </w:r>
    <w:r w:rsidR="00755F79" w:rsidRPr="007E54BD">
      <w:rPr>
        <w:rFonts w:ascii="Times New Roman" w:hAnsi="Times New Roman" w:cs="Times New Roman"/>
        <w:i/>
        <w:iCs/>
        <w:sz w:val="14"/>
        <w:szCs w:val="14"/>
      </w:rPr>
      <w:t>.</w:t>
    </w:r>
    <w:r w:rsidR="00755F79" w:rsidRPr="007E54BD">
      <w:rPr>
        <w:rFonts w:ascii="Times New Roman" w:hAnsi="Times New Roman" w:cs="Times New Roman"/>
        <w:sz w:val="14"/>
        <w:szCs w:val="14"/>
      </w:rPr>
      <w:t xml:space="preserve"> </w:t>
    </w:r>
    <w:r w:rsidR="00755F79" w:rsidRPr="007E54BD">
      <w:rPr>
        <w:rFonts w:ascii="Times New Roman" w:hAnsi="Times New Roman" w:cs="Times New Roman" w:hint="eastAsia"/>
        <w:i/>
        <w:iCs/>
        <w:sz w:val="14"/>
        <w:szCs w:val="14"/>
      </w:rPr>
      <w:t xml:space="preserve">Crop Qual. </w:t>
    </w:r>
    <w:r w:rsidR="00755F79" w:rsidRPr="007E54BD">
      <w:rPr>
        <w:rFonts w:ascii="Times New Roman" w:hAnsi="Times New Roman" w:cs="Times New Roman"/>
        <w:sz w:val="14"/>
        <w:szCs w:val="14"/>
      </w:rPr>
      <w:t>Year</w:t>
    </w:r>
    <w:r w:rsidR="00755F79" w:rsidRPr="007E54BD">
      <w:rPr>
        <w:rFonts w:ascii="Times New Roman" w:hAnsi="Times New Roman" w:cs="Times New Roman" w:hint="eastAsia"/>
        <w:sz w:val="14"/>
        <w:szCs w:val="14"/>
      </w:rPr>
      <w:t xml:space="preserve">, </w:t>
    </w:r>
    <w:r w:rsidR="00755F79" w:rsidRPr="007E54BD">
      <w:rPr>
        <w:rFonts w:ascii="Times New Roman" w:hAnsi="Times New Roman" w:cs="Times New Roman"/>
        <w:sz w:val="14"/>
        <w:szCs w:val="14"/>
      </w:rPr>
      <w:t>Volume</w:t>
    </w:r>
    <w:r w:rsidR="00755F79" w:rsidRPr="007E54BD">
      <w:rPr>
        <w:rFonts w:ascii="Times New Roman" w:hAnsi="Times New Roman" w:cs="Times New Roman" w:hint="eastAsia"/>
        <w:sz w:val="14"/>
        <w:szCs w:val="14"/>
      </w:rPr>
      <w:t xml:space="preserve">, </w:t>
    </w:r>
    <w:proofErr w:type="spellStart"/>
    <w:r w:rsidR="00755F79" w:rsidRPr="007E54BD">
      <w:rPr>
        <w:rFonts w:ascii="Times New Roman" w:hAnsi="Times New Roman" w:cs="Times New Roman" w:hint="eastAsia"/>
        <w:sz w:val="14"/>
        <w:szCs w:val="14"/>
      </w:rPr>
      <w:t>Number</w:t>
    </w:r>
    <w:r w:rsidR="00755F79" w:rsidRPr="007E54BD">
      <w:rPr>
        <w:rFonts w:ascii="Times New Roman" w:hAnsi="Times New Roman" w:cs="Times New Roman"/>
        <w:b/>
        <w:bCs/>
        <w:sz w:val="14"/>
        <w:szCs w:val="14"/>
      </w:rPr>
      <w:t>│</w:t>
    </w:r>
    <w:r w:rsidR="00755F79" w:rsidRPr="007E54BD">
      <w:rPr>
        <w:rFonts w:ascii="Times New Roman" w:hAnsi="Times New Roman" w:cs="Times New Roman"/>
        <w:sz w:val="14"/>
        <w:szCs w:val="14"/>
      </w:rPr>
      <w:t>http</w:t>
    </w:r>
    <w:proofErr w:type="spellEnd"/>
    <w:r w:rsidR="00755F79" w:rsidRPr="007E54BD">
      <w:rPr>
        <w:rFonts w:ascii="Times New Roman" w:hAnsi="Times New Roman" w:cs="Times New Roman"/>
        <w:sz w:val="14"/>
        <w:szCs w:val="14"/>
      </w:rPr>
      <w:t>://dx.doi.org/10.20517/</w:t>
    </w:r>
    <w:proofErr w:type="spellStart"/>
    <w:r w:rsidR="00755F79" w:rsidRPr="007E54BD">
      <w:rPr>
        <w:rFonts w:ascii="Times New Roman" w:hAnsi="Times New Roman" w:cs="Times New Roman" w:hint="eastAsia"/>
        <w:sz w:val="14"/>
        <w:szCs w:val="14"/>
      </w:rPr>
      <w:t>cq</w:t>
    </w:r>
    <w:r w:rsidR="00755F79" w:rsidRPr="007E54BD">
      <w:rPr>
        <w:rFonts w:ascii="Times New Roman" w:hAnsi="Times New Roman" w:cs="Times New Roman"/>
        <w:sz w:val="14"/>
        <w:szCs w:val="14"/>
      </w:rPr>
      <w:t>.xxx.xx</w:t>
    </w:r>
    <w:proofErr w:type="spellEnd"/>
  </w:p>
  <w:p w14:paraId="78FE8F7C" w14:textId="50A7C772" w:rsidR="00BF6806" w:rsidRPr="007E54BD" w:rsidRDefault="00BF6806" w:rsidP="00BF6806">
    <w:pPr>
      <w:pStyle w:val="Footer"/>
      <w:adjustRightInd w:val="0"/>
      <w:rPr>
        <w:rFonts w:ascii="Times New Roman" w:hAnsi="Times New Roman" w:cs="Times New Roman"/>
        <w:sz w:val="14"/>
        <w:szCs w:val="14"/>
      </w:rPr>
    </w:pPr>
  </w:p>
  <w:p w14:paraId="3BA03DA7" w14:textId="58D3913D" w:rsidR="00F17575" w:rsidRDefault="00F17575">
    <w:pPr>
      <w:pStyle w:val="Footer"/>
      <w:adjustRightInd w:val="0"/>
      <w:rPr>
        <w:rFonts w:ascii="Times New Roman" w:hAnsi="Times New Roman" w:cs="Times New Roman"/>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F2182" w14:textId="31BE4F6D" w:rsidR="00755F79" w:rsidRPr="00A91081" w:rsidRDefault="00483D1A" w:rsidP="00755F79">
    <w:pPr>
      <w:pStyle w:val="Footer"/>
      <w:adjustRightInd w:val="0"/>
      <w:rPr>
        <w:rFonts w:ascii="Times New Roman" w:hAnsi="Times New Roman" w:cs="Times New Roman"/>
        <w:sz w:val="16"/>
        <w:szCs w:val="16"/>
      </w:rPr>
    </w:pPr>
    <w:bookmarkStart w:id="6" w:name="OLE_LINK5"/>
    <w:r>
      <w:rPr>
        <w:noProof/>
      </w:rPr>
      <mc:AlternateContent>
        <mc:Choice Requires="wps">
          <w:drawing>
            <wp:anchor distT="0" distB="0" distL="114300" distR="114300" simplePos="0" relativeHeight="251656704" behindDoc="0" locked="0" layoutInCell="1" allowOverlap="1" wp14:anchorId="0FE343AD" wp14:editId="1CA7F035">
              <wp:simplePos x="0" y="0"/>
              <wp:positionH relativeFrom="column">
                <wp:posOffset>3836035</wp:posOffset>
              </wp:positionH>
              <wp:positionV relativeFrom="paragraph">
                <wp:posOffset>-34925</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6FCE50FF" w14:textId="77777777" w:rsidR="00483D1A" w:rsidRDefault="00483D1A" w:rsidP="00483D1A">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0FE343AD" id="_x0000_t202" coordsize="21600,21600" o:spt="202" path="m,l,21600r21600,l21600,xe">
              <v:stroke joinstyle="miter"/>
              <v:path gradientshapeok="t" o:connecttype="rect"/>
            </v:shapetype>
            <v:shape id="文本框 13" o:spid="_x0000_s1026" type="#_x0000_t202" style="position:absolute;margin-left:302.05pt;margin-top:-2.75pt;width:120.05pt;height:37.9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CARTft8AAAAJ&#10;AQAADwAAAGRycy9kb3ducmV2LnhtbEyPQUvDQBCF74L/YRnBi7S7DWkNMZsiRQ+CFox632THJDU7&#10;G7LbNv57x5Meh/fx3jfFdnaDOOEUek8aVksFAqnxtqdWw/vb4yIDEaIhawZPqOEbA2zLy4vC5Naf&#10;6RVPVWwFl1DIjYYuxjGXMjQdOhOWfkTi7NNPzkQ+p1bayZy53A0yUWojnemJFzoz4q7D5qs6Ot59&#10;mLPxo37eHZ6qm/qQ7Kl/yUjr66v5/g5ExDn+wfCrz+pQslPtj2SDGDRsVLpiVMNivQbBQJamCYha&#10;w61KQZaF/P9B+QMAAP//AwBQSwECLQAUAAYACAAAACEAtoM4kv4AAADhAQAAEwAAAAAAAAAAAAAA&#10;AAAAAAAAW0NvbnRlbnRfVHlwZXNdLnhtbFBLAQItABQABgAIAAAAIQA4/SH/1gAAAJQBAAALAAAA&#10;AAAAAAAAAAAAAC8BAABfcmVscy8ucmVsc1BLAQItABQABgAIAAAAIQCRWIaNAwIAAPUDAAAOAAAA&#10;AAAAAAAAAAAAAC4CAABkcnMvZTJvRG9jLnhtbFBLAQItABQABgAIAAAAIQAIBFN+3wAAAAkBAAAP&#10;AAAAAAAAAAAAAAAAAF0EAABkcnMvZG93bnJldi54bWxQSwUGAAAAAAQABADzAAAAaQUAAAAA&#10;" stroked="f">
              <v:fill opacity="0"/>
              <v:textbox>
                <w:txbxContent>
                  <w:p w14:paraId="6FCE50FF" w14:textId="77777777" w:rsidR="00483D1A" w:rsidRDefault="00483D1A" w:rsidP="00483D1A">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6"/>
    <w:r w:rsidR="00755F79" w:rsidRPr="00A91081">
      <w:rPr>
        <w:rFonts w:ascii="Times New Roman" w:hAnsi="Times New Roman" w:cs="Times New Roman" w:hint="eastAsia"/>
        <w:sz w:val="16"/>
        <w:szCs w:val="16"/>
      </w:rPr>
      <w:t>Surname</w:t>
    </w:r>
    <w:r w:rsidR="00755F79" w:rsidRPr="00A91081">
      <w:rPr>
        <w:rFonts w:ascii="Times New Roman" w:hAnsi="Times New Roman" w:cs="Times New Roman"/>
        <w:sz w:val="16"/>
        <w:szCs w:val="16"/>
      </w:rPr>
      <w:t xml:space="preserve"> </w:t>
    </w:r>
    <w:r w:rsidR="00755F79" w:rsidRPr="00A91081">
      <w:rPr>
        <w:rFonts w:ascii="Times New Roman" w:hAnsi="Times New Roman" w:cs="Times New Roman" w:hint="eastAsia"/>
        <w:i/>
        <w:iCs/>
        <w:sz w:val="16"/>
        <w:szCs w:val="16"/>
      </w:rPr>
      <w:t>et al</w:t>
    </w:r>
    <w:r w:rsidR="00755F79" w:rsidRPr="00A91081">
      <w:rPr>
        <w:rFonts w:ascii="Times New Roman" w:hAnsi="Times New Roman" w:cs="Times New Roman"/>
        <w:i/>
        <w:iCs/>
        <w:sz w:val="16"/>
        <w:szCs w:val="16"/>
      </w:rPr>
      <w:t>.</w:t>
    </w:r>
    <w:r w:rsidR="00755F79" w:rsidRPr="00A91081">
      <w:rPr>
        <w:rFonts w:ascii="Times New Roman" w:hAnsi="Times New Roman" w:cs="Times New Roman"/>
        <w:sz w:val="16"/>
        <w:szCs w:val="16"/>
      </w:rPr>
      <w:t xml:space="preserve"> </w:t>
    </w:r>
    <w:r w:rsidR="00755F79" w:rsidRPr="00A91081">
      <w:rPr>
        <w:rFonts w:ascii="Times New Roman" w:hAnsi="Times New Roman" w:cs="Times New Roman" w:hint="eastAsia"/>
        <w:i/>
        <w:iCs/>
        <w:sz w:val="16"/>
        <w:szCs w:val="16"/>
      </w:rPr>
      <w:t xml:space="preserve">Crop Qual. </w:t>
    </w:r>
    <w:r w:rsidR="00755F79" w:rsidRPr="00A91081">
      <w:rPr>
        <w:rFonts w:ascii="Times New Roman" w:hAnsi="Times New Roman" w:cs="Times New Roman"/>
        <w:sz w:val="16"/>
        <w:szCs w:val="16"/>
      </w:rPr>
      <w:t>Year</w:t>
    </w:r>
    <w:r w:rsidR="00755F79" w:rsidRPr="00A91081">
      <w:rPr>
        <w:rFonts w:ascii="Times New Roman" w:hAnsi="Times New Roman" w:cs="Times New Roman" w:hint="eastAsia"/>
        <w:sz w:val="16"/>
        <w:szCs w:val="16"/>
      </w:rPr>
      <w:t xml:space="preserve">, </w:t>
    </w:r>
    <w:r w:rsidR="00755F79" w:rsidRPr="00A91081">
      <w:rPr>
        <w:rFonts w:ascii="Times New Roman" w:hAnsi="Times New Roman" w:cs="Times New Roman"/>
        <w:sz w:val="16"/>
        <w:szCs w:val="16"/>
      </w:rPr>
      <w:t>Volume</w:t>
    </w:r>
    <w:r w:rsidR="00755F79" w:rsidRPr="00A91081">
      <w:rPr>
        <w:rFonts w:ascii="Times New Roman" w:hAnsi="Times New Roman" w:cs="Times New Roman" w:hint="eastAsia"/>
        <w:sz w:val="16"/>
        <w:szCs w:val="16"/>
      </w:rPr>
      <w:t>, Number</w:t>
    </w:r>
  </w:p>
  <w:p w14:paraId="36F56AA5" w14:textId="77777777" w:rsidR="00755F79" w:rsidRPr="00A91081" w:rsidRDefault="00755F79" w:rsidP="00755F79">
    <w:pPr>
      <w:pStyle w:val="Footer"/>
      <w:rPr>
        <w:sz w:val="16"/>
        <w:szCs w:val="16"/>
      </w:rPr>
    </w:pPr>
    <w:r w:rsidRPr="00A91081">
      <w:rPr>
        <w:rFonts w:ascii="Times New Roman" w:hAnsi="Times New Roman" w:cs="Times New Roman"/>
        <w:sz w:val="16"/>
        <w:szCs w:val="16"/>
      </w:rPr>
      <w:br/>
    </w:r>
    <w:r w:rsidRPr="00A91081">
      <w:rPr>
        <w:rFonts w:ascii="Times New Roman" w:hAnsi="Times New Roman" w:cs="Times New Roman"/>
        <w:b/>
        <w:bCs/>
        <w:sz w:val="16"/>
        <w:szCs w:val="16"/>
      </w:rPr>
      <w:t>DOI</w:t>
    </w:r>
    <w:r w:rsidRPr="00A91081">
      <w:rPr>
        <w:rFonts w:ascii="Times New Roman" w:hAnsi="Times New Roman" w:cs="Times New Roman"/>
        <w:sz w:val="16"/>
        <w:szCs w:val="16"/>
      </w:rPr>
      <w:t>: 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p w14:paraId="4CB6124F" w14:textId="0008FD6F" w:rsidR="00F17575" w:rsidRPr="00483D1A" w:rsidRDefault="00F17575" w:rsidP="00755F79">
    <w:pPr>
      <w:pStyle w:val="Footer"/>
      <w:adjustRightIn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99E9"/>
    <w:multiLevelType w:val="singleLevel"/>
    <w:tmpl w:val="1A2C99E9"/>
    <w:lvl w:ilvl="0">
      <w:start w:val="1"/>
      <w:numFmt w:val="bullet"/>
      <w:lvlText w:val=""/>
      <w:lvlJc w:val="left"/>
      <w:pPr>
        <w:ind w:left="420" w:hanging="420"/>
      </w:pPr>
      <w:rPr>
        <w:rFonts w:ascii="Wingdings" w:hAnsi="Wingdings" w:hint="default"/>
      </w:rPr>
    </w:lvl>
  </w:abstractNum>
  <w:abstractNum w:abstractNumId="1"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2024089659">
    <w:abstractNumId w:val="1"/>
  </w:num>
  <w:num w:numId="2" w16cid:durableId="578367406">
    <w:abstractNumId w:val="0"/>
  </w:num>
  <w:num w:numId="3" w16cid:durableId="1391344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78BA"/>
    <w:rsid w:val="00025B04"/>
    <w:rsid w:val="00030B75"/>
    <w:rsid w:val="0003284A"/>
    <w:rsid w:val="000408B5"/>
    <w:rsid w:val="000414F0"/>
    <w:rsid w:val="000823D9"/>
    <w:rsid w:val="000A4500"/>
    <w:rsid w:val="000D3F3B"/>
    <w:rsid w:val="000D5EBD"/>
    <w:rsid w:val="000E5748"/>
    <w:rsid w:val="000E57CF"/>
    <w:rsid w:val="000E780A"/>
    <w:rsid w:val="000F1C65"/>
    <w:rsid w:val="000F49AE"/>
    <w:rsid w:val="0014398B"/>
    <w:rsid w:val="00170902"/>
    <w:rsid w:val="00172A27"/>
    <w:rsid w:val="0019510B"/>
    <w:rsid w:val="001C481A"/>
    <w:rsid w:val="001E4195"/>
    <w:rsid w:val="001E6AF6"/>
    <w:rsid w:val="001F57F8"/>
    <w:rsid w:val="001F5DF7"/>
    <w:rsid w:val="001F725A"/>
    <w:rsid w:val="002444B9"/>
    <w:rsid w:val="0024769C"/>
    <w:rsid w:val="00252F92"/>
    <w:rsid w:val="00273491"/>
    <w:rsid w:val="002835DD"/>
    <w:rsid w:val="00285F09"/>
    <w:rsid w:val="002B68F0"/>
    <w:rsid w:val="002C306C"/>
    <w:rsid w:val="00331E76"/>
    <w:rsid w:val="0034742F"/>
    <w:rsid w:val="003608FF"/>
    <w:rsid w:val="00375E62"/>
    <w:rsid w:val="00383BF7"/>
    <w:rsid w:val="00387211"/>
    <w:rsid w:val="00387631"/>
    <w:rsid w:val="00396B2F"/>
    <w:rsid w:val="003971B5"/>
    <w:rsid w:val="003B627D"/>
    <w:rsid w:val="003F528A"/>
    <w:rsid w:val="00402C94"/>
    <w:rsid w:val="00423880"/>
    <w:rsid w:val="00451E03"/>
    <w:rsid w:val="00455305"/>
    <w:rsid w:val="00483D1A"/>
    <w:rsid w:val="00497675"/>
    <w:rsid w:val="004D0F51"/>
    <w:rsid w:val="004F52CE"/>
    <w:rsid w:val="004F6064"/>
    <w:rsid w:val="00534119"/>
    <w:rsid w:val="005570D9"/>
    <w:rsid w:val="00561C6E"/>
    <w:rsid w:val="00573E58"/>
    <w:rsid w:val="00585FC0"/>
    <w:rsid w:val="005C448B"/>
    <w:rsid w:val="005F10F8"/>
    <w:rsid w:val="005F51B0"/>
    <w:rsid w:val="00610601"/>
    <w:rsid w:val="006255AA"/>
    <w:rsid w:val="00637595"/>
    <w:rsid w:val="006B2386"/>
    <w:rsid w:val="006C498C"/>
    <w:rsid w:val="006E5AA6"/>
    <w:rsid w:val="007328CD"/>
    <w:rsid w:val="00755F79"/>
    <w:rsid w:val="007610F0"/>
    <w:rsid w:val="0076303F"/>
    <w:rsid w:val="007A01CB"/>
    <w:rsid w:val="007A085D"/>
    <w:rsid w:val="007B4D5A"/>
    <w:rsid w:val="007D1FD5"/>
    <w:rsid w:val="007E54BD"/>
    <w:rsid w:val="00805B48"/>
    <w:rsid w:val="008075EB"/>
    <w:rsid w:val="008152C1"/>
    <w:rsid w:val="00837DBB"/>
    <w:rsid w:val="00842C21"/>
    <w:rsid w:val="00844F25"/>
    <w:rsid w:val="00846CB3"/>
    <w:rsid w:val="0088194A"/>
    <w:rsid w:val="00884AD2"/>
    <w:rsid w:val="00891F44"/>
    <w:rsid w:val="008A495C"/>
    <w:rsid w:val="008A5829"/>
    <w:rsid w:val="008C2606"/>
    <w:rsid w:val="008C63A0"/>
    <w:rsid w:val="00921419"/>
    <w:rsid w:val="009517A0"/>
    <w:rsid w:val="00972671"/>
    <w:rsid w:val="009A77F5"/>
    <w:rsid w:val="00A02CDA"/>
    <w:rsid w:val="00A1010F"/>
    <w:rsid w:val="00A365F9"/>
    <w:rsid w:val="00A37A37"/>
    <w:rsid w:val="00AF0B16"/>
    <w:rsid w:val="00B23564"/>
    <w:rsid w:val="00B27F01"/>
    <w:rsid w:val="00B42AC5"/>
    <w:rsid w:val="00B74EF5"/>
    <w:rsid w:val="00BB3538"/>
    <w:rsid w:val="00BE4B46"/>
    <w:rsid w:val="00BF6806"/>
    <w:rsid w:val="00C24E43"/>
    <w:rsid w:val="00C5076C"/>
    <w:rsid w:val="00C6365E"/>
    <w:rsid w:val="00C76480"/>
    <w:rsid w:val="00CA2500"/>
    <w:rsid w:val="00D01346"/>
    <w:rsid w:val="00D01588"/>
    <w:rsid w:val="00D16246"/>
    <w:rsid w:val="00D31874"/>
    <w:rsid w:val="00D66710"/>
    <w:rsid w:val="00D82BEC"/>
    <w:rsid w:val="00D91F86"/>
    <w:rsid w:val="00D95879"/>
    <w:rsid w:val="00DC4DBC"/>
    <w:rsid w:val="00DF5C43"/>
    <w:rsid w:val="00DF629A"/>
    <w:rsid w:val="00E04EBC"/>
    <w:rsid w:val="00E31605"/>
    <w:rsid w:val="00E368C4"/>
    <w:rsid w:val="00E501C8"/>
    <w:rsid w:val="00E50DE5"/>
    <w:rsid w:val="00E62C05"/>
    <w:rsid w:val="00EA21CF"/>
    <w:rsid w:val="00EB7682"/>
    <w:rsid w:val="00EE548B"/>
    <w:rsid w:val="00F01748"/>
    <w:rsid w:val="00F17575"/>
    <w:rsid w:val="00F208B9"/>
    <w:rsid w:val="00F33C55"/>
    <w:rsid w:val="00F37CB8"/>
    <w:rsid w:val="00F45FD5"/>
    <w:rsid w:val="00F704F0"/>
    <w:rsid w:val="00F767F7"/>
    <w:rsid w:val="00FA6414"/>
    <w:rsid w:val="00FB464C"/>
    <w:rsid w:val="00FC4246"/>
    <w:rsid w:val="00FF7AF9"/>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A6DC8"/>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E80963"/>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93781"/>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016B3"/>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1B7E"/>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36C30"/>
    <w:rsid w:val="2A054A8B"/>
    <w:rsid w:val="2A094785"/>
    <w:rsid w:val="2A0C3790"/>
    <w:rsid w:val="2A0F3A8E"/>
    <w:rsid w:val="2A126AAC"/>
    <w:rsid w:val="2A2A2BC3"/>
    <w:rsid w:val="2A330AC8"/>
    <w:rsid w:val="2A53134A"/>
    <w:rsid w:val="2A5328B9"/>
    <w:rsid w:val="2A5A3973"/>
    <w:rsid w:val="2A5D5F14"/>
    <w:rsid w:val="2A61656E"/>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26F"/>
    <w:rsid w:val="2D722D0B"/>
    <w:rsid w:val="2D7517E9"/>
    <w:rsid w:val="2D763024"/>
    <w:rsid w:val="2D7B2AA1"/>
    <w:rsid w:val="2D7B4F43"/>
    <w:rsid w:val="2D7F0F20"/>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B0A91"/>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CE0846"/>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2BF3"/>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EF5BF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31334"/>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8304E"/>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6409D"/>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5F52A1"/>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23967"/>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8705C"/>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31953"/>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40DF9"/>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16F6F"/>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222AD7"/>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D855FD"/>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4FD4EDC"/>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520B0"/>
  <w15:docId w15:val="{3FABD615-0988-4C52-AA5A-972B2476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hyperlink" Target="http://www2.bg.am.poznan.pl/czasopisma/medicus.php?lang=en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https://www.oaepublish.com/cq/editorial_polic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cmje.org/recommendations/browse/roles-and-responsibilities/defining-the-role-of-authors-and-contributors.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header" Target="header3.xml"/><Relationship Id="rId10" Type="http://schemas.openxmlformats.org/officeDocument/2006/relationships/hyperlink" Target="mailto:editorial@cropqualityjournal.com"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xxxx@xxxx.xxx" TargetMode="External"/><Relationship Id="rId14" Type="http://schemas.openxmlformats.org/officeDocument/2006/relationships/image" Target="media/image3.wmf"/><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58A4-426B-B542-43DE14CC5F7A}"/>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58A4-426B-B542-43DE14CC5F7A}"/>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58A4-426B-B542-43DE14CC5F7A}"/>
            </c:ext>
          </c:extLst>
        </c:ser>
        <c:dLbls>
          <c:showLegendKey val="0"/>
          <c:showVal val="0"/>
          <c:showCatName val="0"/>
          <c:showSerName val="0"/>
          <c:showPercent val="0"/>
          <c:showBubbleSize val="0"/>
        </c:dLbls>
        <c:gapWidth val="219"/>
        <c:overlap val="-27"/>
        <c:axId val="246743552"/>
        <c:axId val="135764736"/>
      </c:barChart>
      <c:catAx>
        <c:axId val="246743552"/>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135764736"/>
        <c:crosses val="autoZero"/>
        <c:auto val="1"/>
        <c:lblAlgn val="ctr"/>
        <c:lblOffset val="100"/>
        <c:tickLblSkip val="1"/>
        <c:noMultiLvlLbl val="0"/>
      </c:catAx>
      <c:valAx>
        <c:axId val="135764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46743552"/>
        <c:crosses val="autoZero"/>
        <c:crossBetween val="between"/>
      </c:valAx>
      <c:spPr>
        <a:noFill/>
        <a:ln>
          <a:noFill/>
        </a:ln>
        <a:effectLst/>
      </c:spPr>
    </c:plotArea>
    <c:plotVisOnly val="1"/>
    <c:dispBlanksAs val="gap"/>
    <c:showDLblsOverMax val="0"/>
    <c:extLst>
      <c:ext uri="{0b15fc19-7d7d-44ad-8c2d-2c3a37ce22c3}">
        <chartProps xmlns="https://web.wps.cn/et/2018/main" chartId="{a78784ad-9db0-4442-8a05-a03f4dff8c6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DA9AAD-D9B2-41D3-B319-8513DE8FD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1971</Words>
  <Characters>11241</Characters>
  <Application>Microsoft Office Word</Application>
  <DocSecurity>0</DocSecurity>
  <Lines>93</Lines>
  <Paragraphs>26</Paragraphs>
  <ScaleCrop>false</ScaleCrop>
  <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28</cp:revision>
  <dcterms:created xsi:type="dcterms:W3CDTF">2018-06-06T07:52:00Z</dcterms:created>
  <dcterms:modified xsi:type="dcterms:W3CDTF">2026-08-19T10:13:00Z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577644BEC9C542F28D6307B08305716C_13</vt:lpwstr>
  </property>
  <property fmtid="{D5CDD505-2E9C-101B-9397-08002B2CF9AE}" pid="4" name="KSOTemplateDocerSaveRecord">
    <vt:lpwstr>eyJoZGlkIjoiMWJlNmQwMTYwYzJmOGNhMWYxZTg1OGE2YjExZDI0YTAiLCJ1c2VySWQiOiIxMzgyNzgzMjUyIn0=</vt:lpwstr>
  </property>
</Properties>
</file>