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D5233" w14:textId="77777777" w:rsidR="004F636D" w:rsidRDefault="00000000">
      <w:pPr>
        <w:adjustRightInd w:val="0"/>
        <w:snapToGrid w:val="0"/>
        <w:spacing w:beforeLines="100" w:before="312"/>
        <w:rPr>
          <w:rFonts w:ascii="Times New Roman" w:hAnsi="Times New Roman" w:cs="Times New Roman"/>
        </w:rPr>
      </w:pPr>
      <w:r>
        <w:rPr>
          <w:rFonts w:ascii="Times New Roman" w:hAnsi="Times New Roman" w:cs="Times New Roman"/>
          <w:b/>
          <w:bCs/>
          <w:noProof/>
        </w:rPr>
        <mc:AlternateContent>
          <mc:Choice Requires="wpg">
            <w:drawing>
              <wp:anchor distT="0" distB="0" distL="114300" distR="114300" simplePos="0" relativeHeight="251658240" behindDoc="1" locked="0" layoutInCell="1" allowOverlap="1" wp14:anchorId="738666D1" wp14:editId="06234382">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8" name="组合 8"/>
                <wp:cNvGraphicFramePr/>
                <a:graphic xmlns:a="http://schemas.openxmlformats.org/drawingml/2006/main">
                  <a:graphicData uri="http://schemas.microsoft.com/office/word/2010/wordprocessingGroup">
                    <wpg:wgp>
                      <wpg:cNvGrpSpPr/>
                      <wpg:grpSpPr>
                        <a:xfrm>
                          <a:off x="0" y="0"/>
                          <a:ext cx="800100" cy="438150"/>
                          <a:chOff x="9538" y="1952"/>
                          <a:chExt cx="1260" cy="690"/>
                        </a:xfrm>
                        <a:effectLst/>
                      </wpg:grpSpPr>
                      <pic:pic xmlns:pic="http://schemas.openxmlformats.org/drawingml/2006/picture">
                        <pic:nvPicPr>
                          <pic:cNvPr id="9"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a:effectLst/>
                        </pic:spPr>
                      </pic:pic>
                      <pic:pic xmlns:pic="http://schemas.openxmlformats.org/drawingml/2006/picture">
                        <pic:nvPicPr>
                          <pic:cNvPr id="16" name="图片 5"/>
                          <pic:cNvPicPr>
                            <a:picLocks noChangeAspect="1"/>
                          </pic:cNvPicPr>
                        </pic:nvPicPr>
                        <pic:blipFill>
                          <a:blip r:embed="rId9"/>
                          <a:stretch>
                            <a:fillRect/>
                          </a:stretch>
                        </pic:blipFill>
                        <pic:spPr>
                          <a:xfrm>
                            <a:off x="9748" y="2282"/>
                            <a:ext cx="1050" cy="360"/>
                          </a:xfrm>
                          <a:prstGeom prst="rect">
                            <a:avLst/>
                          </a:prstGeom>
                          <a:noFill/>
                          <a:ln w="9525">
                            <a:noFill/>
                          </a:ln>
                          <a:effectLst/>
                        </pic:spPr>
                      </pic:pic>
                    </wpg:wgp>
                  </a:graphicData>
                </a:graphic>
              </wp:anchor>
            </w:drawing>
          </mc:Choice>
          <mc:Fallback>
            <w:pict>
              <v:group w14:anchorId="19B85DBB" id="组合 8" o:spid="_x0000_s1026" style="position:absolute;left:0;text-align:left;margin-left:357.85pt;margin-top:6.1pt;width:63pt;height:34.5pt;z-index:-251658240" coordorigin="9538,1952" coordsize="1260,69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">
                  <v:imagedata r:id="rId10"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">
                  <v:imagedata r:id="rId11" o:title=""/>
                </v:shape>
                <w10:wrap type="tight"/>
              </v:group>
            </w:pict>
          </mc:Fallback>
        </mc:AlternateContent>
      </w:r>
      <w:r>
        <w:rPr>
          <w:rFonts w:ascii="Times New Roman" w:hAnsi="Times New Roman" w:cs="Times New Roman" w:hint="eastAsia"/>
          <w:b/>
          <w:bCs/>
        </w:rPr>
        <w:t>Case Report/Brief Report</w:t>
      </w:r>
    </w:p>
    <w:p w14:paraId="77675CAB" w14:textId="77777777" w:rsidR="004F636D"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535B0CC6" w14:textId="77777777" w:rsidR="004F636D"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w:t>
      </w:r>
      <w:bookmarkStart w:id="1" w:name="OLE_LINK4"/>
      <w:r>
        <w:rPr>
          <w:rFonts w:ascii="Times New Roman" w:hAnsi="Times New Roman" w:cs="Times New Roman" w:hint="eastAsia"/>
          <w:b/>
          <w:bCs/>
          <w:i/>
          <w:iCs/>
          <w:color w:val="808080" w:themeColor="background1" w:themeShade="80"/>
          <w:sz w:val="18"/>
          <w:szCs w:val="18"/>
        </w:rPr>
        <w:t>except for standardized ones</w:t>
      </w:r>
      <w:bookmarkEnd w:id="1"/>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6705DD1F" w14:textId="77777777" w:rsidR="004F636D" w:rsidRDefault="00000000">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6700DC41" w14:textId="77777777" w:rsidR="004F636D"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270E9C55" w14:textId="77777777" w:rsidR="004F636D"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76901FE0" w14:textId="77777777" w:rsidR="004F636D"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1223BAA8" w14:textId="77777777" w:rsidR="004F636D" w:rsidRDefault="00000000">
      <w:pPr>
        <w:adjustRightInd w:val="0"/>
        <w:snapToGrid w:val="0"/>
        <w:spacing w:beforeLines="50" w:before="156"/>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2" w:history="1">
        <w:r>
          <w:rPr>
            <w:rStyle w:val="ac"/>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ORCID: xxxx</w:t>
      </w:r>
    </w:p>
    <w:p w14:paraId="7FBC7041" w14:textId="77777777" w:rsidR="004F636D" w:rsidRDefault="00000000">
      <w:pPr>
        <w:adjustRightInd w:val="0"/>
        <w:snapToGrid w:val="0"/>
        <w:spacing w:beforeLines="50" w:before="156"/>
        <w:rPr>
          <w:rFonts w:ascii="Times New Roman"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p>
    <w:p w14:paraId="7B2B7AC6" w14:textId="77777777" w:rsidR="004F636D"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2018</w:t>
      </w:r>
      <w:r>
        <w:rPr>
          <w:rFonts w:ascii="Times New Roman" w:eastAsia="宋体" w:hAnsi="Times New Roman" w:cs="Times New Roman" w:hint="eastAsia"/>
          <w:color w:val="808080" w:themeColor="background1" w:themeShade="80"/>
          <w:kern w:val="0"/>
          <w:sz w:val="18"/>
          <w:szCs w:val="18"/>
        </w:rPr>
        <w:t>]</w:t>
      </w:r>
    </w:p>
    <w:p w14:paraId="4E120639" w14:textId="77777777" w:rsidR="004F636D" w:rsidRDefault="00000000">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Pr>
          <w:rFonts w:ascii="Times New Roman" w:eastAsia="Times New Roman" w:hAnsi="Times New Roman" w:cs="Times New Roman"/>
          <w:b/>
          <w:bCs/>
          <w:iCs/>
          <w:color w:val="808080" w:themeColor="background1" w:themeShade="80"/>
          <w:sz w:val="24"/>
        </w:rPr>
        <w:t>How to Use This Template</w:t>
      </w:r>
    </w:p>
    <w:p w14:paraId="2485A222" w14:textId="77777777" w:rsidR="004F636D" w:rsidRDefault="00000000">
      <w:pPr>
        <w:pStyle w:val="MDPI31text"/>
        <w:ind w:firstLine="0"/>
        <w:rPr>
          <w:rFonts w:ascii="Times New Roman" w:hAnsi="Times New Roman"/>
          <w:color w:val="808080" w:themeColor="background1" w:themeShade="80"/>
          <w:sz w:val="18"/>
          <w:szCs w:val="18"/>
        </w:rPr>
      </w:pPr>
      <w:r>
        <w:rPr>
          <w:rFonts w:ascii="Times New Roman" w:hAnsi="Times New Roman"/>
          <w:b/>
          <w:bCs/>
          <w:i/>
          <w:color w:val="808080" w:themeColor="background1" w:themeShade="80"/>
          <w:sz w:val="18"/>
          <w:szCs w:val="18"/>
          <w:lang w:eastAsia="zh-CN"/>
        </w:rPr>
        <w:t xml:space="preserve">This template shows the manuscript structure that can be used in a </w:t>
      </w:r>
      <w:r>
        <w:rPr>
          <w:rFonts w:ascii="Times New Roman" w:hAnsi="Times New Roman" w:hint="eastAsia"/>
          <w:b/>
          <w:bCs/>
          <w:i/>
          <w:color w:val="808080" w:themeColor="background1" w:themeShade="80"/>
          <w:sz w:val="18"/>
          <w:szCs w:val="18"/>
          <w:lang w:eastAsia="zh-CN"/>
        </w:rPr>
        <w:t>case report</w:t>
      </w:r>
      <w:r>
        <w:rPr>
          <w:rFonts w:ascii="Times New Roman" w:hAnsi="Times New Roman"/>
          <w:b/>
          <w:bCs/>
          <w:i/>
          <w:color w:val="808080" w:themeColor="background1" w:themeShade="80"/>
          <w:sz w:val="18"/>
          <w:szCs w:val="18"/>
          <w:lang w:eastAsia="zh-CN"/>
        </w:rPr>
        <w:t xml:space="preserve">: </w:t>
      </w:r>
      <w:r>
        <w:rPr>
          <w:rFonts w:ascii="Times New Roman" w:hAnsi="Times New Roman" w:hint="eastAsia"/>
          <w:b/>
          <w:bCs/>
          <w:i/>
          <w:color w:val="808080" w:themeColor="background1" w:themeShade="80"/>
          <w:sz w:val="18"/>
          <w:szCs w:val="18"/>
          <w:lang w:eastAsia="zh-CN"/>
        </w:rPr>
        <w:t xml:space="preserve">Abstract, Keywords, </w:t>
      </w:r>
      <w:r>
        <w:rPr>
          <w:rFonts w:ascii="Times New Roman" w:hAnsi="Times New Roman"/>
          <w:b/>
          <w:bCs/>
          <w:i/>
          <w:color w:val="808080" w:themeColor="background1" w:themeShade="80"/>
          <w:sz w:val="18"/>
          <w:szCs w:val="18"/>
          <w:lang w:eastAsia="zh-CN"/>
        </w:rPr>
        <w:t xml:space="preserve">Introduction, </w:t>
      </w:r>
      <w:r>
        <w:rPr>
          <w:rFonts w:ascii="Times New Roman" w:hAnsi="Times New Roman" w:hint="eastAsia"/>
          <w:b/>
          <w:bCs/>
          <w:i/>
          <w:color w:val="808080" w:themeColor="background1" w:themeShade="80"/>
          <w:sz w:val="18"/>
          <w:szCs w:val="18"/>
          <w:lang w:eastAsia="zh-CN"/>
        </w:rPr>
        <w:t>Case Report</w:t>
      </w:r>
      <w:r>
        <w:rPr>
          <w:rFonts w:ascii="Times New Roman" w:hAnsi="Times New Roman"/>
          <w:b/>
          <w:bCs/>
          <w:i/>
          <w:color w:val="808080" w:themeColor="background1" w:themeShade="80"/>
          <w:sz w:val="18"/>
          <w:szCs w:val="18"/>
          <w:lang w:eastAsia="zh-CN"/>
        </w:rPr>
        <w:t>, Discussion, Declarations</w:t>
      </w:r>
      <w:r>
        <w:rPr>
          <w:rFonts w:ascii="Times New Roman" w:hAnsi="Times New Roman" w:hint="eastAsia"/>
          <w:b/>
          <w:bCs/>
          <w:i/>
          <w:color w:val="808080" w:themeColor="background1" w:themeShade="80"/>
          <w:sz w:val="18"/>
          <w:szCs w:val="18"/>
          <w:lang w:eastAsia="zh-CN"/>
        </w:rPr>
        <w:t xml:space="preserve"> and</w:t>
      </w:r>
      <w:r>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lang w:eastAsia="zh-CN"/>
        </w:rPr>
        <w:t xml:space="preserve"> </w:t>
      </w:r>
      <w:r>
        <w:rPr>
          <w:rFonts w:ascii="Times New Roman" w:eastAsia="宋体" w:hAnsi="Times New Roman" w:hint="eastAsia"/>
          <w:b/>
          <w:bCs/>
          <w:i/>
          <w:color w:val="808080" w:themeColor="background1" w:themeShade="80"/>
          <w:sz w:val="18"/>
          <w:szCs w:val="18"/>
          <w:lang w:eastAsia="zh-CN"/>
        </w:rPr>
        <w:t>Please n</w:t>
      </w:r>
      <w:r>
        <w:rPr>
          <w:rFonts w:ascii="Times New Roman" w:hAnsi="Times New Roman"/>
          <w:b/>
          <w:bCs/>
          <w:i/>
          <w:color w:val="808080" w:themeColor="background1" w:themeShade="80"/>
          <w:sz w:val="18"/>
          <w:szCs w:val="18"/>
        </w:rPr>
        <w:t>ote that the fonts in gray show writing requirements</w:t>
      </w:r>
      <w:r>
        <w:rPr>
          <w:rFonts w:ascii="Times New Roman" w:hAnsi="Times New Roman" w:hint="eastAsia"/>
          <w:b/>
          <w:bCs/>
          <w:i/>
          <w:color w:val="808080" w:themeColor="background1" w:themeShade="80"/>
          <w:sz w:val="18"/>
          <w:szCs w:val="18"/>
        </w:rPr>
        <w:t xml:space="preserve">. </w:t>
      </w:r>
      <w:r>
        <w:rPr>
          <w:rFonts w:ascii="Times New Roman" w:hAnsi="Times New Roman"/>
          <w:b/>
          <w:bCs/>
          <w:i/>
          <w:color w:val="808080" w:themeColor="background1" w:themeShade="80"/>
          <w:sz w:val="18"/>
          <w:szCs w:val="18"/>
        </w:rPr>
        <w:t xml:space="preserve">For any questions, you may contact the </w:t>
      </w:r>
      <w:hyperlink r:id="rId13" w:history="1">
        <w:r>
          <w:rPr>
            <w:rStyle w:val="ac"/>
            <w:rFonts w:ascii="Times New Roman" w:hAnsi="Times New Roman"/>
            <w:b/>
            <w:bCs/>
            <w:i/>
            <w:color w:val="808080" w:themeColor="background1" w:themeShade="80"/>
            <w:sz w:val="18"/>
            <w:szCs w:val="18"/>
          </w:rPr>
          <w:t>editorial office</w:t>
        </w:r>
      </w:hyperlink>
      <w:r>
        <w:rPr>
          <w:rFonts w:ascii="Times New Roman" w:hAnsi="Times New Roman"/>
          <w:b/>
          <w:bCs/>
          <w:i/>
          <w:color w:val="808080" w:themeColor="background1" w:themeShade="80"/>
          <w:sz w:val="18"/>
          <w:szCs w:val="18"/>
        </w:rPr>
        <w:t>.</w:t>
      </w:r>
    </w:p>
    <w:p w14:paraId="35A9BBA2" w14:textId="77777777" w:rsidR="004F636D" w:rsidRDefault="00000000">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4B90020E" w14:textId="77777777" w:rsidR="004F636D"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150</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6EABA282" w14:textId="77777777" w:rsidR="004F636D" w:rsidRDefault="00000000">
      <w:pPr>
        <w:adjustRightInd w:val="0"/>
        <w:snapToGrid w:val="0"/>
        <w:spacing w:beforeLines="50" w:before="156" w:line="260" w:lineRule="atLeast"/>
        <w:rPr>
          <w:rFonts w:ascii="Times New Roman" w:hAnsi="Times New Roman" w:cs="Times New Roman"/>
          <w:sz w:val="20"/>
          <w:szCs w:val="20"/>
        </w:rPr>
      </w:pPr>
      <w:bookmarkStart w:id="2" w:name="OLE_LINK2"/>
      <w:r>
        <w:rPr>
          <w:rFonts w:ascii="Times New Roman" w:hAnsi="Times New Roman" w:cs="Times New Roman" w:hint="eastAsia"/>
          <w:sz w:val="20"/>
          <w:szCs w:val="20"/>
        </w:rPr>
        <w:t>Abstract is a brief summary of an article, which helps the readers quickly ascertain the paper</w:t>
      </w:r>
      <w:r>
        <w:rPr>
          <w:rFonts w:ascii="Times New Roman" w:hAnsi="Times New Roman" w:cs="Times New Roman"/>
          <w:sz w:val="20"/>
          <w:szCs w:val="20"/>
        </w:rPr>
        <w:t>’</w:t>
      </w:r>
      <w:r>
        <w:rPr>
          <w:rFonts w:ascii="Times New Roman" w:hAnsi="Times New Roman" w:cs="Times New Roman" w:hint="eastAsia"/>
          <w:sz w:val="20"/>
          <w:szCs w:val="20"/>
        </w:rPr>
        <w:t xml:space="preserve">s main content. In this part, authors may </w:t>
      </w:r>
      <w:bookmarkStart w:id="3" w:name="OLE_LINK1"/>
      <w:r>
        <w:rPr>
          <w:rFonts w:ascii="Times New Roman" w:hAnsi="Times New Roman" w:cs="Times New Roman" w:hint="eastAsia"/>
          <w:sz w:val="20"/>
          <w:szCs w:val="20"/>
        </w:rPr>
        <w:t>mention</w:t>
      </w:r>
      <w:bookmarkEnd w:id="3"/>
      <w:r>
        <w:rPr>
          <w:rFonts w:ascii="Times New Roman" w:hAnsi="Times New Roman" w:cs="Times New Roman" w:hint="eastAsia"/>
          <w:sz w:val="20"/>
          <w:szCs w:val="20"/>
        </w:rPr>
        <w:t xml:space="preserve"> writing purpose, background, case presentation, conclusion, </w:t>
      </w:r>
      <w:r>
        <w:rPr>
          <w:rFonts w:ascii="Times New Roman" w:hAnsi="Times New Roman" w:cs="Times New Roman" w:hint="eastAsia"/>
          <w:i/>
          <w:sz w:val="20"/>
          <w:szCs w:val="20"/>
        </w:rPr>
        <w:t>etc</w:t>
      </w:r>
      <w:r>
        <w:rPr>
          <w:rFonts w:ascii="Times New Roman" w:hAnsi="Times New Roman" w:cs="Times New Roman" w:hint="eastAsia"/>
          <w:sz w:val="20"/>
          <w:szCs w:val="20"/>
        </w:rPr>
        <w:t>.</w:t>
      </w:r>
      <w:bookmarkEnd w:id="2"/>
    </w:p>
    <w:p w14:paraId="498643BF" w14:textId="77777777" w:rsidR="004F636D" w:rsidRDefault="00000000">
      <w:pPr>
        <w:adjustRightInd w:val="0"/>
        <w:snapToGrid w:val="0"/>
        <w:spacing w:beforeLines="100" w:before="312" w:line="260" w:lineRule="atLeast"/>
        <w:rPr>
          <w:rFonts w:ascii="Times New Roman" w:hAnsi="Times New Roman" w:cs="Times New Roman"/>
          <w:sz w:val="20"/>
          <w:szCs w:val="20"/>
          <w:lang w:val="en-GB"/>
        </w:rPr>
      </w:pPr>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w:t>
      </w:r>
      <w:r>
        <w:rPr>
          <w:rFonts w:ascii="Times New Roman" w:hAnsi="Times New Roman" w:cs="Times New Roman" w:hint="eastAsia"/>
          <w:sz w:val="20"/>
          <w:szCs w:val="20"/>
          <w:lang w:val="en-GB"/>
        </w:rPr>
        <w:t>Color duplex sonography</w:t>
      </w:r>
      <w:r>
        <w:rPr>
          <w:rFonts w:ascii="Times New Roman" w:hAnsi="Times New Roman" w:cs="Times New Roman"/>
          <w:sz w:val="20"/>
          <w:szCs w:val="20"/>
        </w:rPr>
        <w:t xml:space="preserve">, </w:t>
      </w:r>
      <w:r>
        <w:rPr>
          <w:rFonts w:ascii="Times New Roman" w:hAnsi="Times New Roman" w:cs="Times New Roman" w:hint="eastAsia"/>
          <w:sz w:val="20"/>
          <w:szCs w:val="20"/>
          <w:lang w:val="en-GB"/>
        </w:rPr>
        <w:t>interleukin-6</w:t>
      </w:r>
      <w:r>
        <w:rPr>
          <w:rFonts w:ascii="Times New Roman" w:hAnsi="Times New Roman" w:cs="Times New Roman"/>
          <w:sz w:val="20"/>
          <w:szCs w:val="20"/>
        </w:rPr>
        <w:t xml:space="preserve">, </w:t>
      </w:r>
      <w:r>
        <w:rPr>
          <w:rFonts w:ascii="Times New Roman" w:hAnsi="Times New Roman" w:cs="Times New Roman"/>
          <w:i/>
          <w:iCs/>
          <w:sz w:val="20"/>
          <w:szCs w:val="20"/>
        </w:rPr>
        <w:t xml:space="preserve">Helicobacter pylori, </w:t>
      </w:r>
      <w:r>
        <w:rPr>
          <w:rFonts w:ascii="Times New Roman" w:hAnsi="Times New Roman" w:cs="Times New Roman" w:hint="eastAsia"/>
          <w:sz w:val="20"/>
          <w:szCs w:val="20"/>
          <w:lang w:val="en-GB"/>
        </w:rPr>
        <w:t>lymph node dissection</w:t>
      </w:r>
      <w:r>
        <w:rPr>
          <w:rFonts w:ascii="Times New Roman" w:hAnsi="Times New Roman" w:cs="Times New Roman" w:hint="eastAsia"/>
          <w:sz w:val="20"/>
          <w:szCs w:val="20"/>
        </w:rPr>
        <w:t xml:space="preserve">, </w:t>
      </w:r>
      <w:r>
        <w:rPr>
          <w:rFonts w:ascii="Times New Roman" w:hAnsi="Times New Roman" w:cs="Times New Roman"/>
          <w:sz w:val="20"/>
          <w:szCs w:val="20"/>
        </w:rPr>
        <w:t xml:space="preserve">DNA, </w:t>
      </w:r>
      <w:r>
        <w:rPr>
          <w:rFonts w:ascii="Times New Roman" w:hAnsi="Times New Roman" w:cs="Times New Roman"/>
          <w:i/>
          <w:iCs/>
          <w:sz w:val="20"/>
          <w:szCs w:val="20"/>
        </w:rPr>
        <w:t>Foxp3</w:t>
      </w:r>
      <w:r>
        <w:rPr>
          <w:rFonts w:ascii="Times New Roman" w:hAnsi="Times New Roman" w:cs="Times New Roman" w:hint="eastAsia"/>
          <w:i/>
          <w:iCs/>
          <w:sz w:val="20"/>
          <w:szCs w:val="20"/>
        </w:rPr>
        <w:t xml:space="preserve">, </w:t>
      </w:r>
      <w:r>
        <w:rPr>
          <w:rFonts w:ascii="Times New Roman" w:hAnsi="Times New Roman" w:cs="Times New Roman"/>
          <w:sz w:val="20"/>
          <w:szCs w:val="20"/>
        </w:rPr>
        <w:t>Notch</w:t>
      </w:r>
    </w:p>
    <w:p w14:paraId="3EE1CD3B" w14:textId="77777777" w:rsidR="004F636D" w:rsidRDefault="00000000">
      <w:pPr>
        <w:adjustRightInd w:val="0"/>
        <w:snapToGrid w:val="0"/>
        <w:spacing w:line="260" w:lineRule="atLeast"/>
        <w:rPr>
          <w:rFonts w:ascii="Times New Roman" w:eastAsia="Times New Roman" w:hAnsi="Times New Roman" w:cs="Times New Roman"/>
          <w:i/>
          <w:color w:val="190F13"/>
          <w:sz w:val="20"/>
          <w:szCs w:val="20"/>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778B17EA" w14:textId="77777777" w:rsidR="004F636D"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INTRODUCTION</w:t>
      </w:r>
    </w:p>
    <w:p w14:paraId="2E2150CA" w14:textId="77777777" w:rsidR="004F63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The introduction is a beginning section of a manuscript which states the </w:t>
      </w:r>
      <w:r>
        <w:rPr>
          <w:rFonts w:ascii="Times New Roman" w:hAnsi="Times New Roman" w:cs="Times New Roman" w:hint="eastAsia"/>
          <w:sz w:val="20"/>
          <w:szCs w:val="20"/>
        </w:rPr>
        <w:t>academic background</w:t>
      </w:r>
      <w:r>
        <w:rPr>
          <w:rFonts w:ascii="Times New Roman" w:hAnsi="Times New Roman" w:cs="Times New Roman"/>
          <w:sz w:val="20"/>
          <w:szCs w:val="20"/>
        </w:rPr>
        <w:t xml:space="preserve"> of the study, overviews or summarizes previous findings and </w:t>
      </w:r>
      <w:r>
        <w:rPr>
          <w:rFonts w:ascii="Times New Roman" w:hAnsi="Times New Roman" w:cs="Times New Roman" w:hint="eastAsia"/>
          <w:sz w:val="20"/>
          <w:szCs w:val="20"/>
        </w:rPr>
        <w:t>results</w:t>
      </w:r>
      <w:r>
        <w:rPr>
          <w:rFonts w:ascii="Times New Roman" w:hAnsi="Times New Roman" w:cs="Times New Roman"/>
          <w:sz w:val="20"/>
          <w:szCs w:val="20"/>
        </w:rPr>
        <w:t xml:space="preserve"> related to this study, </w:t>
      </w:r>
      <w:bookmarkStart w:id="4" w:name="OLE_LINK3"/>
      <w:r>
        <w:rPr>
          <w:rFonts w:ascii="Times New Roman" w:hAnsi="Times New Roman" w:cs="Times New Roman" w:hint="eastAsia"/>
          <w:sz w:val="20"/>
          <w:szCs w:val="20"/>
        </w:rPr>
        <w:t>simply describes the case information</w:t>
      </w:r>
      <w:bookmarkEnd w:id="4"/>
      <w:r>
        <w:rPr>
          <w:rFonts w:ascii="Times New Roman" w:hAnsi="Times New Roman" w:cs="Times New Roman" w:hint="eastAsia"/>
          <w:sz w:val="20"/>
          <w:szCs w:val="20"/>
        </w:rPr>
        <w:t xml:space="preserve"> </w:t>
      </w:r>
      <w:r>
        <w:rPr>
          <w:rFonts w:ascii="Times New Roman" w:hAnsi="Times New Roman" w:cs="Times New Roman"/>
          <w:sz w:val="20"/>
          <w:szCs w:val="20"/>
        </w:rPr>
        <w:t xml:space="preserve">and indicates </w:t>
      </w:r>
      <w:r>
        <w:rPr>
          <w:rFonts w:ascii="Times New Roman" w:hAnsi="Times New Roman" w:cs="Times New Roman" w:hint="eastAsia"/>
          <w:sz w:val="20"/>
          <w:szCs w:val="20"/>
        </w:rPr>
        <w:t xml:space="preserve">the purpose of writing the article, </w:t>
      </w:r>
      <w:r>
        <w:rPr>
          <w:rFonts w:ascii="Times New Roman" w:hAnsi="Times New Roman" w:cs="Times New Roman" w:hint="eastAsia"/>
          <w:i/>
          <w:iCs/>
          <w:sz w:val="20"/>
          <w:szCs w:val="20"/>
        </w:rPr>
        <w:t>etc</w:t>
      </w:r>
      <w:r>
        <w:rPr>
          <w:rFonts w:ascii="Times New Roman" w:hAnsi="Times New Roman" w:cs="Times New Roman"/>
          <w:sz w:val="20"/>
          <w:szCs w:val="20"/>
        </w:rPr>
        <w:t>. It is generally followed by the body and discussion.</w:t>
      </w:r>
    </w:p>
    <w:p w14:paraId="4F2514B2" w14:textId="77777777" w:rsidR="004F636D" w:rsidRDefault="00000000">
      <w:pPr>
        <w:adjustRightInd w:val="0"/>
        <w:snapToGrid w:val="0"/>
        <w:spacing w:beforeLines="100" w:before="312" w:line="260" w:lineRule="atLeast"/>
        <w:rPr>
          <w:rFonts w:ascii="Times New Roman" w:eastAsia="宋体" w:hAnsi="Times New Roman" w:cs="Times New Roman"/>
          <w:b/>
          <w:bCs/>
          <w:iCs/>
          <w:color w:val="190F13"/>
          <w:sz w:val="24"/>
        </w:rPr>
      </w:pPr>
      <w:r>
        <w:rPr>
          <w:rFonts w:ascii="Times New Roman" w:eastAsia="宋体" w:hAnsi="Times New Roman" w:cs="Times New Roman" w:hint="eastAsia"/>
          <w:b/>
          <w:bCs/>
          <w:iCs/>
          <w:color w:val="190F13"/>
          <w:sz w:val="24"/>
        </w:rPr>
        <w:t>CASE REPORT</w:t>
      </w:r>
    </w:p>
    <w:p w14:paraId="5C97DD29" w14:textId="77777777" w:rsidR="004F63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authors </w:t>
      </w:r>
      <w:r>
        <w:rPr>
          <w:rFonts w:ascii="Times New Roman" w:hAnsi="Times New Roman" w:cs="Times New Roman" w:hint="eastAsia"/>
          <w:sz w:val="20"/>
          <w:szCs w:val="20"/>
        </w:rPr>
        <w:t>should</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describe each case as detailed as possible, including background of the case, specific information of the patients involved, operations applied, results at each stages and post analysis, </w:t>
      </w:r>
      <w:r>
        <w:rPr>
          <w:rFonts w:ascii="Times New Roman" w:hAnsi="Times New Roman" w:cs="Times New Roman" w:hint="eastAsia"/>
          <w:i/>
          <w:iCs/>
          <w:sz w:val="20"/>
          <w:szCs w:val="20"/>
        </w:rPr>
        <w:t>etc</w:t>
      </w:r>
      <w:r>
        <w:rPr>
          <w:rFonts w:ascii="Times New Roman" w:hAnsi="Times New Roman" w:cs="Times New Roman" w:hint="eastAsia"/>
          <w:sz w:val="20"/>
          <w:szCs w:val="20"/>
        </w:rPr>
        <w:t>. W</w:t>
      </w:r>
      <w:r>
        <w:rPr>
          <w:rFonts w:ascii="Times New Roman" w:hAnsi="Times New Roman" w:cs="Times New Roman"/>
          <w:sz w:val="20"/>
          <w:szCs w:val="20"/>
        </w:rPr>
        <w:t xml:space="preserve">e suggest that </w:t>
      </w:r>
      <w:r>
        <w:rPr>
          <w:rFonts w:ascii="Times New Roman" w:hAnsi="Times New Roman" w:cs="Times New Roman" w:hint="eastAsia"/>
          <w:sz w:val="20"/>
          <w:szCs w:val="20"/>
        </w:rPr>
        <w:t xml:space="preserve">authors may </w:t>
      </w:r>
      <w:r>
        <w:rPr>
          <w:rFonts w:ascii="Times New Roman" w:hAnsi="Times New Roman" w:cs="Times New Roman"/>
          <w:sz w:val="20"/>
          <w:szCs w:val="20"/>
        </w:rPr>
        <w:t>set headings</w:t>
      </w:r>
      <w:r>
        <w:rPr>
          <w:rFonts w:ascii="Times New Roman" w:hAnsi="Times New Roman" w:cs="Times New Roman" w:hint="eastAsia"/>
          <w:sz w:val="20"/>
          <w:szCs w:val="20"/>
        </w:rPr>
        <w:t xml:space="preserve"> (level 2 heading, level 3 heading, </w:t>
      </w:r>
      <w:r>
        <w:rPr>
          <w:rFonts w:ascii="Times New Roman" w:hAnsi="Times New Roman" w:cs="Times New Roman" w:hint="eastAsia"/>
          <w:i/>
          <w:iCs/>
          <w:sz w:val="20"/>
          <w:szCs w:val="20"/>
        </w:rPr>
        <w:t>etc.</w:t>
      </w:r>
      <w:r>
        <w:rPr>
          <w:rFonts w:ascii="Times New Roman" w:hAnsi="Times New Roman" w:cs="Times New Roman" w:hint="eastAsia"/>
          <w:sz w:val="20"/>
          <w:szCs w:val="20"/>
        </w:rPr>
        <w:t>) to separate different cases or situations.</w:t>
      </w:r>
    </w:p>
    <w:p w14:paraId="490C4855"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lastRenderedPageBreak/>
        <w:t>Level 2 heading</w:t>
      </w:r>
    </w:p>
    <w:p w14:paraId="773FC7EE" w14:textId="77777777" w:rsidR="004F636D"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Surgical technique</w:t>
      </w:r>
      <w:r>
        <w:rPr>
          <w:rFonts w:ascii="Times New Roman" w:eastAsia="宋体" w:hAnsi="Times New Roman" w:cs="Times New Roman" w:hint="eastAsia"/>
          <w:color w:val="808080" w:themeColor="background1" w:themeShade="80"/>
          <w:kern w:val="0"/>
          <w:sz w:val="18"/>
          <w:szCs w:val="18"/>
        </w:rPr>
        <w:t>]</w:t>
      </w:r>
    </w:p>
    <w:p w14:paraId="64E5FA9B" w14:textId="77777777" w:rsidR="004F636D"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65CC03F8" w14:textId="77777777" w:rsidR="004F636D" w:rsidRDefault="00000000">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Creation of the new web</w:t>
      </w:r>
      <w:r>
        <w:rPr>
          <w:rFonts w:ascii="Times New Roman" w:eastAsia="宋体" w:hAnsi="Times New Roman" w:cs="Times New Roman" w:hint="eastAsia"/>
          <w:i/>
          <w:color w:val="808080" w:themeColor="background1" w:themeShade="80"/>
          <w:kern w:val="0"/>
          <w:sz w:val="18"/>
          <w:szCs w:val="18"/>
        </w:rPr>
        <w:t>-</w:t>
      </w:r>
      <w:r>
        <w:rPr>
          <w:rFonts w:ascii="Times New Roman" w:eastAsia="宋体" w:hAnsi="Times New Roman" w:cs="Times New Roman"/>
          <w:i/>
          <w:color w:val="808080" w:themeColor="background1" w:themeShade="80"/>
          <w:kern w:val="0"/>
          <w:sz w:val="18"/>
          <w:szCs w:val="18"/>
        </w:rPr>
        <w:t>space opening</w:t>
      </w:r>
      <w:r>
        <w:rPr>
          <w:rFonts w:ascii="Times New Roman" w:eastAsia="宋体" w:hAnsi="Times New Roman" w:cs="Times New Roman" w:hint="eastAsia"/>
          <w:color w:val="808080" w:themeColor="background1" w:themeShade="80"/>
          <w:kern w:val="0"/>
          <w:sz w:val="18"/>
          <w:szCs w:val="18"/>
        </w:rPr>
        <w:t>]</w:t>
      </w:r>
    </w:p>
    <w:p w14:paraId="5EC11E01" w14:textId="77777777" w:rsidR="004F636D"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31A8EF32" w14:textId="77777777" w:rsidR="004F636D"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14:paraId="38ED1B0B" w14:textId="77777777" w:rsidR="004F636D"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4" w:history="1">
        <w:r>
          <w:rPr>
            <w:rStyle w:val="ac"/>
            <w:rFonts w:ascii="Times New Roman" w:hAnsi="Times New Roman" w:cs="Times New Roman"/>
            <w:b/>
            <w:bCs/>
            <w:i/>
            <w:iCs/>
            <w:color w:val="808080" w:themeColor="background1" w:themeShade="80"/>
            <w:sz w:val="18"/>
            <w:szCs w:val="18"/>
          </w:rPr>
          <w:t>http://www.wma.net/en/30publications/10policies/b3/</w:t>
        </w:r>
      </w:hyperlink>
      <w:r>
        <w:rPr>
          <w:rFonts w:ascii="Times New Roman" w:hAnsi="Times New Roman" w:cs="Times New Roman"/>
          <w:b/>
          <w:bCs/>
          <w:i/>
          <w:iCs/>
          <w:color w:val="808080" w:themeColor="background1" w:themeShade="80"/>
          <w:sz w:val="18"/>
          <w:szCs w:val="18"/>
        </w:rPr>
        <w:t>) and other related publishing ethical standards.</w:t>
      </w:r>
    </w:p>
    <w:p w14:paraId="7B335294"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other forms: Equations (2) and (3); Equations (4-6)</w:t>
      </w:r>
      <w:r>
        <w:rPr>
          <w:rFonts w:ascii="Times New Roman" w:hAnsi="Times New Roman" w:cs="Times New Roman" w:hint="eastAsia"/>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5" w:history="1">
        <w:r>
          <w:rPr>
            <w:rStyle w:val="ac"/>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7AF3F2F2" w14:textId="77777777" w:rsidR="004F636D"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7BBC1F6D" w14:textId="77777777" w:rsidR="004F636D"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7B0E9FFD" w14:textId="77777777" w:rsidR="004F636D" w:rsidRDefault="00000000">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7B1CB5CD" w14:textId="77777777" w:rsidR="004F636D"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88" w:type="dxa"/>
        <w:tblLayout w:type="fixed"/>
        <w:tblLook w:val="04A0" w:firstRow="1" w:lastRow="0" w:firstColumn="1" w:lastColumn="0" w:noHBand="0" w:noVBand="1"/>
      </w:tblPr>
      <w:tblGrid>
        <w:gridCol w:w="1596"/>
        <w:gridCol w:w="917"/>
        <w:gridCol w:w="782"/>
        <w:gridCol w:w="900"/>
        <w:gridCol w:w="944"/>
        <w:gridCol w:w="1818"/>
        <w:gridCol w:w="1431"/>
      </w:tblGrid>
      <w:tr w:rsidR="004F636D" w14:paraId="0F75A94B" w14:textId="77777777" w:rsidTr="004F636D">
        <w:trPr>
          <w:cnfStyle w:val="100000000000" w:firstRow="1" w:lastRow="0" w:firstColumn="0" w:lastColumn="0" w:oddVBand="0" w:evenVBand="0" w:oddHBand="0" w:evenHBand="0" w:firstRowFirstColumn="0" w:firstRowLastColumn="0" w:lastRowFirstColumn="0" w:lastRowLastColumn="0"/>
          <w:trHeight w:val="399"/>
        </w:trPr>
        <w:tc>
          <w:tcPr>
            <w:tcW w:w="1596" w:type="dxa"/>
          </w:tcPr>
          <w:p w14:paraId="17777448" w14:textId="77777777" w:rsidR="004F63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17" w:type="dxa"/>
          </w:tcPr>
          <w:p w14:paraId="5CB4BCE8" w14:textId="77777777" w:rsidR="004F636D"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2" w:type="dxa"/>
          </w:tcPr>
          <w:p w14:paraId="1CBFE674" w14:textId="77777777" w:rsidR="004F636D" w:rsidRDefault="00000000">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0" w:type="dxa"/>
          </w:tcPr>
          <w:p w14:paraId="08F89F46" w14:textId="77777777" w:rsidR="004F63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44" w:type="dxa"/>
          </w:tcPr>
          <w:p w14:paraId="4502FD92" w14:textId="77777777" w:rsidR="004F63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18" w:type="dxa"/>
          </w:tcPr>
          <w:p w14:paraId="1EC6AC46" w14:textId="77777777" w:rsidR="004F63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31" w:type="dxa"/>
          </w:tcPr>
          <w:p w14:paraId="46CBB1ED" w14:textId="77777777" w:rsidR="004F636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4F636D" w14:paraId="58065603" w14:textId="77777777" w:rsidTr="004F636D">
        <w:trPr>
          <w:trHeight w:val="394"/>
        </w:trPr>
        <w:tc>
          <w:tcPr>
            <w:tcW w:w="1596" w:type="dxa"/>
          </w:tcPr>
          <w:p w14:paraId="2FEC4DB5" w14:textId="77777777" w:rsidR="004F63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17" w:type="dxa"/>
          </w:tcPr>
          <w:p w14:paraId="176DD9B8"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2" w:type="dxa"/>
          </w:tcPr>
          <w:p w14:paraId="6C462DD3" w14:textId="77777777" w:rsidR="004F63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0" w:type="dxa"/>
          </w:tcPr>
          <w:p w14:paraId="5B58EA84" w14:textId="77777777" w:rsidR="004F63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44" w:type="dxa"/>
          </w:tcPr>
          <w:p w14:paraId="7D29B552" w14:textId="77777777" w:rsidR="004F63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18" w:type="dxa"/>
          </w:tcPr>
          <w:p w14:paraId="441E1628" w14:textId="77777777" w:rsidR="004F63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31" w:type="dxa"/>
          </w:tcPr>
          <w:p w14:paraId="5144D0AD" w14:textId="77777777" w:rsidR="004F63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4F636D" w14:paraId="295E1ED3" w14:textId="77777777" w:rsidTr="004F636D">
        <w:trPr>
          <w:trHeight w:val="399"/>
        </w:trPr>
        <w:tc>
          <w:tcPr>
            <w:tcW w:w="1596" w:type="dxa"/>
          </w:tcPr>
          <w:p w14:paraId="061E90C7" w14:textId="77777777" w:rsidR="004F63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17" w:type="dxa"/>
          </w:tcPr>
          <w:p w14:paraId="5DA4D40B" w14:textId="77777777" w:rsidR="004F636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2" w:type="dxa"/>
          </w:tcPr>
          <w:p w14:paraId="17679B37"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0" w:type="dxa"/>
          </w:tcPr>
          <w:p w14:paraId="7CBA5210"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44" w:type="dxa"/>
          </w:tcPr>
          <w:p w14:paraId="12EB1BCA"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18" w:type="dxa"/>
          </w:tcPr>
          <w:p w14:paraId="6095BE1E"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31" w:type="dxa"/>
          </w:tcPr>
          <w:p w14:paraId="6BAB6567"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4F636D" w14:paraId="66AAFC16" w14:textId="77777777" w:rsidTr="004F636D">
        <w:trPr>
          <w:trHeight w:val="399"/>
        </w:trPr>
        <w:tc>
          <w:tcPr>
            <w:tcW w:w="1596" w:type="dxa"/>
          </w:tcPr>
          <w:p w14:paraId="1AD1489D" w14:textId="77777777" w:rsidR="004F63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17" w:type="dxa"/>
          </w:tcPr>
          <w:p w14:paraId="69DB7F35" w14:textId="77777777" w:rsidR="004F636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2" w:type="dxa"/>
          </w:tcPr>
          <w:p w14:paraId="24ABFBBB" w14:textId="77777777" w:rsidR="004F636D" w:rsidRDefault="00000000">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0" w:type="dxa"/>
          </w:tcPr>
          <w:p w14:paraId="74E508DA"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44" w:type="dxa"/>
          </w:tcPr>
          <w:p w14:paraId="11917DD2"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18" w:type="dxa"/>
          </w:tcPr>
          <w:p w14:paraId="1594A70D"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31" w:type="dxa"/>
          </w:tcPr>
          <w:p w14:paraId="02D95553" w14:textId="77777777" w:rsidR="004F636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4895B4E8" w14:textId="77777777" w:rsidR="004F636D"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w:t>
      </w:r>
      <w:r>
        <w:rPr>
          <w:rFonts w:ascii="Times New Roman" w:eastAsia="宋体" w:hAnsi="Times New Roman" w:cs="Times New Roman" w:hint="eastAsia"/>
          <w:color w:val="000000"/>
          <w:kern w:val="0"/>
          <w:sz w:val="16"/>
          <w:szCs w:val="16"/>
        </w:rPr>
        <w:t>PFS</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progression-free survival</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color w:val="000000"/>
          <w:kern w:val="0"/>
          <w:sz w:val="16"/>
          <w:szCs w:val="16"/>
        </w:rPr>
        <w:t>CHOP</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bCs/>
          <w:color w:val="000000"/>
          <w:kern w:val="0"/>
          <w:sz w:val="16"/>
          <w:szCs w:val="16"/>
        </w:rPr>
        <w:t>cyclophosphamide, doxorubicin, vincristine, and prednisone;</w:t>
      </w:r>
      <w:r>
        <w:rPr>
          <w:rFonts w:ascii="Times New Roman" w:eastAsia="宋体" w:hAnsi="Times New Roman" w:cs="Times New Roman" w:hint="eastAsia"/>
          <w:bCs/>
          <w:color w:val="000000"/>
          <w:kern w:val="0"/>
          <w:sz w:val="16"/>
          <w:szCs w:val="16"/>
        </w:rPr>
        <w:t xml:space="preserve"> CVP: cyclophosphamide, vincristine, and prednisone;</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 xml:space="preserve">CIOP: cyclophosphamide, idarubicin, vincristine, and prednisone; CR: complete response. </w:t>
      </w:r>
      <w:r>
        <w:rPr>
          <w:rFonts w:ascii="Times New Roman" w:eastAsia="宋体" w:hAnsi="Times New Roman" w:cs="Times New Roman"/>
          <w:bCs/>
          <w:color w:val="000000"/>
          <w:kern w:val="0"/>
          <w:sz w:val="16"/>
          <w:szCs w:val="16"/>
        </w:rPr>
        <w:t xml:space="preserve">This table is cited with permission from Li </w:t>
      </w:r>
      <w:r>
        <w:rPr>
          <w:rFonts w:ascii="Times New Roman" w:eastAsia="宋体" w:hAnsi="Times New Roman" w:cs="Times New Roman"/>
          <w:bCs/>
          <w:i/>
          <w:color w:val="000000"/>
          <w:kern w:val="0"/>
          <w:sz w:val="16"/>
          <w:szCs w:val="16"/>
        </w:rPr>
        <w:t>et al</w:t>
      </w:r>
      <w:r>
        <w:rPr>
          <w:rFonts w:ascii="Times New Roman" w:eastAsia="宋体" w:hAnsi="Times New Roman" w:cs="Times New Roman"/>
          <w:bCs/>
          <w:color w:val="000000"/>
          <w:kern w:val="0"/>
          <w:sz w:val="16"/>
          <w:szCs w:val="16"/>
        </w:rPr>
        <w:t>.</w:t>
      </w:r>
      <w:r>
        <w:rPr>
          <w:rFonts w:ascii="Times New Roman" w:eastAsia="宋体" w:hAnsi="Times New Roman" w:cs="Times New Roman"/>
          <w:bCs/>
          <w:color w:val="000000"/>
          <w:kern w:val="0"/>
          <w:sz w:val="16"/>
          <w:szCs w:val="16"/>
          <w:vertAlign w:val="superscript"/>
        </w:rPr>
        <w:t>[1]</w:t>
      </w:r>
      <w:r>
        <w:rPr>
          <w:rFonts w:ascii="Times New Roman" w:eastAsia="宋体" w:hAnsi="Times New Roman" w:cs="Times New Roman"/>
          <w:bCs/>
          <w:color w:val="000000"/>
          <w:kern w:val="0"/>
          <w:sz w:val="16"/>
          <w:szCs w:val="16"/>
        </w:rPr>
        <w:t xml:space="preserve"> published in xxx</w:t>
      </w:r>
    </w:p>
    <w:p w14:paraId="3249FBC1" w14:textId="77777777" w:rsidR="004F636D"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5B4BDBED" w14:textId="77777777" w:rsidR="004F636D" w:rsidRDefault="00000000">
      <w:pPr>
        <w:widowControl/>
        <w:numPr>
          <w:ilvl w:val="0"/>
          <w:numId w:val="3"/>
        </w:numPr>
        <w:shd w:val="clear" w:color="auto" w:fill="FFFFFF"/>
        <w:adjustRightInd w:val="0"/>
        <w:snapToGrid w:val="0"/>
        <w:spacing w:beforeLines="50" w:before="156"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0840F183" w14:textId="77777777" w:rsidR="004F636D" w:rsidRDefault="00000000">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3E7DDCF9" w14:textId="77777777" w:rsidR="004F636D" w:rsidRDefault="00000000">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7D9300A3" w14:textId="77777777" w:rsidR="004F636D" w:rsidRDefault="00000000">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0B8C78A9" w14:textId="77777777" w:rsidR="004F636D" w:rsidRDefault="00000000">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26FDA039" w14:textId="77777777" w:rsidR="004F636D" w:rsidRDefault="00000000">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6AF8605A" w14:textId="77777777" w:rsidR="004F636D" w:rsidRDefault="00000000">
      <w:pPr>
        <w:widowControl/>
        <w:numPr>
          <w:ilvl w:val="0"/>
          <w:numId w:val="3"/>
        </w:numPr>
        <w:shd w:val="clear" w:color="auto" w:fill="FFFFFF"/>
        <w:adjustRightInd w:val="0"/>
        <w:snapToGrid w:val="0"/>
        <w:spacing w:afterLines="50" w:after="156"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4F636D" w14:paraId="2B00C045" w14:textId="77777777">
        <w:trPr>
          <w:jc w:val="center"/>
        </w:trPr>
        <w:tc>
          <w:tcPr>
            <w:tcW w:w="8409" w:type="dxa"/>
          </w:tcPr>
          <w:p w14:paraId="55955EFF" w14:textId="77777777" w:rsidR="004F636D"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40" w:dyaOrig="488" w14:anchorId="11E195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24.75pt" o:ole="">
                  <v:imagedata r:id="rId16" o:title=""/>
                </v:shape>
                <o:OLEObject Type="Embed" ProgID="Equation.3" ShapeID="_x0000_i1025" DrawAspect="Content" ObjectID="_1747566147" r:id="rId17"/>
              </w:object>
            </w:r>
          </w:p>
        </w:tc>
        <w:tc>
          <w:tcPr>
            <w:tcW w:w="435" w:type="dxa"/>
            <w:vAlign w:val="center"/>
          </w:tcPr>
          <w:p w14:paraId="5E6A31AE" w14:textId="77777777" w:rsidR="004F636D"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56DCEBA9" w14:textId="77777777" w:rsidR="004F636D"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Equation note:</w:t>
      </w:r>
    </w:p>
    <w:p w14:paraId="74498F01" w14:textId="77777777" w:rsidR="004F636D"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4F636D" w14:paraId="0F4AD45F" w14:textId="77777777">
        <w:tc>
          <w:tcPr>
            <w:tcW w:w="4422" w:type="dxa"/>
          </w:tcPr>
          <w:p w14:paraId="450006AF" w14:textId="77777777" w:rsidR="004F636D"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1623416D" wp14:editId="6191A0AD">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8" cstate="print"/>
                          <a:stretch>
                            <a:fillRect/>
                          </a:stretch>
                        </pic:blipFill>
                        <pic:spPr>
                          <a:xfrm>
                            <a:off x="0" y="0"/>
                            <a:ext cx="2591435" cy="1418590"/>
                          </a:xfrm>
                          <a:prstGeom prst="rect">
                            <a:avLst/>
                          </a:prstGeom>
                          <a:noFill/>
                          <a:ln w="9525">
                            <a:noFill/>
                          </a:ln>
                        </pic:spPr>
                      </pic:pic>
                    </a:graphicData>
                  </a:graphic>
                </wp:inline>
              </w:drawing>
            </w:r>
          </w:p>
          <w:p w14:paraId="2D0D4204" w14:textId="77777777" w:rsidR="004F636D"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70AA5024" w14:textId="77777777" w:rsidR="004F636D"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2ACE01E3" wp14:editId="3C2B30AA">
                  <wp:extent cx="1884045" cy="1410335"/>
                  <wp:effectExtent l="0" t="0" r="1905" b="18415"/>
                  <wp:docPr id="2" name="图片 2" descr="sds-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ds-1884"/>
                          <pic:cNvPicPr>
                            <a:picLocks noChangeAspect="1"/>
                          </pic:cNvPicPr>
                        </pic:nvPicPr>
                        <pic:blipFill>
                          <a:blip r:embed="rId19" cstate="print"/>
                          <a:stretch>
                            <a:fillRect/>
                          </a:stretch>
                        </pic:blipFill>
                        <pic:spPr>
                          <a:xfrm>
                            <a:off x="0" y="0"/>
                            <a:ext cx="1884045" cy="1410335"/>
                          </a:xfrm>
                          <a:prstGeom prst="rect">
                            <a:avLst/>
                          </a:prstGeom>
                        </pic:spPr>
                      </pic:pic>
                    </a:graphicData>
                  </a:graphic>
                </wp:inline>
              </w:drawing>
            </w:r>
          </w:p>
          <w:p w14:paraId="50D17A3A" w14:textId="77777777" w:rsidR="004F636D"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4F636D" w14:paraId="2748DD0A" w14:textId="77777777">
        <w:tc>
          <w:tcPr>
            <w:tcW w:w="8844" w:type="dxa"/>
            <w:gridSpan w:val="2"/>
          </w:tcPr>
          <w:p w14:paraId="44C1F70F" w14:textId="77777777" w:rsidR="004F636D"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noProof/>
                <w:sz w:val="20"/>
                <w:lang w:eastAsia="zh-CN" w:bidi="ar-SA"/>
              </w:rPr>
              <w:drawing>
                <wp:inline distT="0" distB="0" distL="114300" distR="114300" wp14:anchorId="5FF6C35F" wp14:editId="18B1F6A5">
                  <wp:extent cx="2627630" cy="1970405"/>
                  <wp:effectExtent l="4445" t="4445" r="15875" b="63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02FDD47" w14:textId="77777777" w:rsidR="004F636D"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color w:val="auto"/>
                <w:sz w:val="20"/>
                <w:lang w:eastAsia="zh-CN"/>
              </w:rPr>
              <w:t>C</w:t>
            </w:r>
          </w:p>
        </w:tc>
      </w:tr>
    </w:tbl>
    <w:p w14:paraId="31547FDB" w14:textId="77777777" w:rsidR="004F636D" w:rsidRDefault="00000000">
      <w:pPr>
        <w:adjustRightInd w:val="0"/>
        <w:snapToGrid w:val="0"/>
        <w:spacing w:beforeLines="50" w:before="156" w:line="260" w:lineRule="atLeast"/>
        <w:rPr>
          <w:rFonts w:ascii="Times New Roman" w:eastAsia="宋体" w:hAnsi="Times New Roman" w:cs="Times New Roman"/>
          <w:color w:val="000000"/>
          <w:w w:val="105"/>
          <w:kern w:val="0"/>
          <w:sz w:val="20"/>
          <w:szCs w:val="20"/>
        </w:rPr>
      </w:pPr>
      <w:r>
        <w:rPr>
          <w:rFonts w:ascii="Times New Roman" w:eastAsia="宋体" w:hAnsi="Times New Roman" w:cs="Times New Roman"/>
          <w:b/>
          <w:color w:val="000000"/>
          <w:w w:val="105"/>
          <w:kern w:val="0"/>
          <w:sz w:val="20"/>
          <w:szCs w:val="20"/>
        </w:rPr>
        <w:t>Figure 1</w:t>
      </w:r>
      <w:r>
        <w:rPr>
          <w:rFonts w:ascii="Times New Roman" w:eastAsia="宋体" w:hAnsi="Times New Roman" w:cs="Times New Roman" w:hint="eastAsia"/>
          <w:b/>
          <w:color w:val="000000"/>
          <w:w w:val="105"/>
          <w:kern w:val="0"/>
          <w:sz w:val="20"/>
          <w:szCs w:val="20"/>
        </w:rPr>
        <w:t>.</w:t>
      </w:r>
      <w:r>
        <w:rPr>
          <w:rFonts w:ascii="Times New Roman" w:eastAsia="宋体" w:hAnsi="Times New Roman" w:cs="Times New Roman"/>
          <w:color w:val="000000"/>
          <w:w w:val="105"/>
          <w:kern w:val="0"/>
          <w:sz w:val="20"/>
          <w:szCs w:val="20"/>
        </w:rPr>
        <w:t xml:space="preserve"> We present examples of electron micrograph,</w:t>
      </w:r>
      <w:r>
        <w:rPr>
          <w:rFonts w:ascii="Times New Roman" w:eastAsia="宋体" w:hAnsi="Times New Roman" w:cs="Times New Roman"/>
          <w:color w:val="000000"/>
          <w:w w:val="105"/>
          <w:kern w:val="0"/>
          <w:sz w:val="20"/>
          <w:szCs w:val="20"/>
          <w:lang w:val="en-GB"/>
        </w:rPr>
        <w:t xml:space="preserve"> histological staining</w:t>
      </w:r>
      <w:r>
        <w:rPr>
          <w:rFonts w:ascii="Times New Roman" w:eastAsia="宋体" w:hAnsi="Times New Roman" w:cs="Times New Roman"/>
          <w:color w:val="000000"/>
          <w:w w:val="105"/>
          <w:kern w:val="0"/>
          <w:sz w:val="20"/>
          <w:szCs w:val="20"/>
        </w:rPr>
        <w:t xml:space="preserve"> and </w:t>
      </w:r>
      <w:r>
        <w:rPr>
          <w:rFonts w:ascii="Times New Roman" w:eastAsia="宋体" w:hAnsi="Times New Roman" w:cs="Times New Roman" w:hint="eastAsia"/>
          <w:color w:val="000000"/>
          <w:w w:val="105"/>
          <w:kern w:val="0"/>
          <w:sz w:val="20"/>
          <w:szCs w:val="20"/>
        </w:rPr>
        <w:t>histogram</w:t>
      </w:r>
      <w:r>
        <w:rPr>
          <w:rFonts w:ascii="Times New Roman" w:eastAsia="宋体" w:hAnsi="Times New Roman" w:cs="Times New Roman"/>
          <w:color w:val="000000"/>
          <w:w w:val="105"/>
          <w:kern w:val="0"/>
          <w:sz w:val="20"/>
          <w:szCs w:val="20"/>
        </w:rPr>
        <w:t xml:space="preserve"> in Figure 1A-C. A: description of what the Figure 1A</w:t>
      </w:r>
      <w:r>
        <w:rPr>
          <w:rFonts w:ascii="Times New Roman" w:eastAsia="宋体" w:hAnsi="Times New Roman" w:cs="Times New Roman" w:hint="eastAsia"/>
          <w:color w:val="000000"/>
          <w:w w:val="105"/>
          <w:kern w:val="0"/>
          <w:sz w:val="20"/>
          <w:szCs w:val="20"/>
        </w:rPr>
        <w:t xml:space="preserve"> is</w:t>
      </w:r>
      <w:r>
        <w:rPr>
          <w:rFonts w:ascii="Times New Roman" w:eastAsia="宋体" w:hAnsi="Times New Roman" w:cs="Times New Roman"/>
          <w:color w:val="000000"/>
          <w:w w:val="105"/>
          <w:kern w:val="0"/>
          <w:sz w:val="20"/>
          <w:szCs w:val="20"/>
        </w:rPr>
        <w:t>; B: description of what the Figure 1B is</w:t>
      </w:r>
      <w:r>
        <w:rPr>
          <w:rFonts w:ascii="Times New Roman" w:eastAsia="宋体" w:hAnsi="Times New Roman" w:cs="Times New Roman" w:hint="eastAsia"/>
          <w:color w:val="000000"/>
          <w:w w:val="105"/>
          <w:kern w:val="0"/>
          <w:sz w:val="20"/>
          <w:szCs w:val="20"/>
        </w:rPr>
        <w:t>;</w:t>
      </w:r>
      <w:r>
        <w:rPr>
          <w:rFonts w:ascii="Times New Roman" w:eastAsia="宋体" w:hAnsi="Times New Roman" w:cs="Times New Roman"/>
          <w:color w:val="000000"/>
          <w:w w:val="105"/>
          <w:kern w:val="0"/>
          <w:sz w:val="20"/>
          <w:szCs w:val="20"/>
        </w:rPr>
        <w:t xml:space="preserve"> C: description of what the Figure 1C is. </w:t>
      </w:r>
      <w:r>
        <w:rPr>
          <w:rFonts w:ascii="Times New Roman" w:eastAsia="宋体" w:hAnsi="Times New Roman" w:cs="Times New Roman" w:hint="eastAsia"/>
          <w:color w:val="000000"/>
          <w:w w:val="105"/>
          <w:kern w:val="0"/>
          <w:sz w:val="20"/>
          <w:szCs w:val="20"/>
        </w:rPr>
        <w:t>Abbreviation involved: full spellings.</w:t>
      </w:r>
      <w:r>
        <w:rPr>
          <w:rFonts w:ascii="Times New Roman" w:eastAsia="宋体" w:hAnsi="Times New Roman" w:cs="Times New Roman"/>
          <w:color w:val="000000"/>
          <w:w w:val="105"/>
          <w:kern w:val="0"/>
          <w:sz w:val="20"/>
          <w:szCs w:val="20"/>
        </w:rPr>
        <w:t xml:space="preserve"> This figure is quoted with permission from XX </w:t>
      </w:r>
      <w:r>
        <w:rPr>
          <w:rFonts w:ascii="Times New Roman" w:eastAsia="宋体" w:hAnsi="Times New Roman" w:cs="Times New Roman"/>
          <w:i/>
          <w:color w:val="000000"/>
          <w:w w:val="105"/>
          <w:kern w:val="0"/>
          <w:sz w:val="20"/>
          <w:szCs w:val="20"/>
        </w:rPr>
        <w:t>et al</w:t>
      </w:r>
      <w:r>
        <w:rPr>
          <w:rFonts w:ascii="Times New Roman" w:eastAsia="宋体" w:hAnsi="Times New Roman" w:cs="Times New Roman"/>
          <w:color w:val="000000"/>
          <w:w w:val="105"/>
          <w:kern w:val="0"/>
          <w:sz w:val="20"/>
          <w:szCs w:val="20"/>
        </w:rPr>
        <w:t>.</w:t>
      </w:r>
      <w:r>
        <w:rPr>
          <w:rFonts w:ascii="Times New Roman" w:eastAsia="宋体" w:hAnsi="Times New Roman" w:cs="Times New Roman"/>
          <w:color w:val="000000"/>
          <w:w w:val="105"/>
          <w:kern w:val="0"/>
          <w:sz w:val="20"/>
          <w:szCs w:val="20"/>
          <w:vertAlign w:val="superscript"/>
        </w:rPr>
        <w:t>[2]</w:t>
      </w:r>
    </w:p>
    <w:p w14:paraId="11B9C961" w14:textId="77777777" w:rsidR="004F636D"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1F6F5965"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0DC5324A"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can be submitted in format of tiff, psd, AI or jpeg, with resolution of 300-600 dpi;</w:t>
      </w:r>
    </w:p>
    <w:p w14:paraId="6126F601"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etc.) should be editable in word, excel or powerpoint format. Non-English information should be avoided;</w:t>
      </w:r>
    </w:p>
    <w:p w14:paraId="2EB87C40"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76836EB3"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2B3AC5DC"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14:paraId="08C55414"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15373DDD"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034CFC6A"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3B7C19AB" w14:textId="77777777" w:rsidR="004F636D"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lastRenderedPageBreak/>
        <w:t>DISCUSSION</w:t>
      </w:r>
    </w:p>
    <w:p w14:paraId="22F18094" w14:textId="77777777" w:rsidR="004F63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hint="eastAsia"/>
          <w:sz w:val="20"/>
          <w:szCs w:val="20"/>
        </w:rPr>
        <w:t>In this part, authors should discuss the</w:t>
      </w:r>
      <w:r>
        <w:rPr>
          <w:rFonts w:ascii="Times New Roman" w:hAnsi="Times New Roman" w:cs="Times New Roman"/>
          <w:sz w:val="20"/>
          <w:szCs w:val="20"/>
        </w:rPr>
        <w:t xml:space="preserve"> significance</w:t>
      </w:r>
      <w:r>
        <w:rPr>
          <w:rFonts w:ascii="Times New Roman" w:hAnsi="Times New Roman" w:cs="Times New Roman" w:hint="eastAsia"/>
          <w:sz w:val="20"/>
          <w:szCs w:val="20"/>
        </w:rPr>
        <w:t xml:space="preserve"> of the study</w:t>
      </w:r>
      <w:r>
        <w:rPr>
          <w:rFonts w:ascii="Times New Roman" w:hAnsi="Times New Roman" w:cs="Times New Roman"/>
          <w:sz w:val="20"/>
          <w:szCs w:val="20"/>
        </w:rPr>
        <w:t xml:space="preserve">, emphasize </w:t>
      </w:r>
      <w:r>
        <w:rPr>
          <w:rFonts w:ascii="Times New Roman" w:hAnsi="Times New Roman" w:cs="Times New Roman" w:hint="eastAsia"/>
          <w:sz w:val="20"/>
          <w:szCs w:val="20"/>
        </w:rPr>
        <w:t>its</w:t>
      </w:r>
      <w:r>
        <w:rPr>
          <w:rFonts w:ascii="Times New Roman" w:hAnsi="Times New Roman" w:cs="Times New Roman"/>
          <w:sz w:val="20"/>
          <w:szCs w:val="20"/>
        </w:rPr>
        <w:t xml:space="preserve"> value and state expectation on future studies that may need to be carried out.</w:t>
      </w:r>
      <w:r>
        <w:rPr>
          <w:rFonts w:ascii="Times New Roman" w:hAnsi="Times New Roman" w:cs="Times New Roman" w:hint="eastAsia"/>
          <w:sz w:val="20"/>
          <w:szCs w:val="20"/>
        </w:rPr>
        <w:t xml:space="preserve"> In details, it may include </w:t>
      </w:r>
      <w:r>
        <w:rPr>
          <w:rFonts w:ascii="Times New Roman" w:hAnsi="Times New Roman" w:cs="Times New Roman"/>
          <w:sz w:val="20"/>
          <w:szCs w:val="20"/>
        </w:rPr>
        <w:t>summary of key findings</w:t>
      </w:r>
      <w:r>
        <w:rPr>
          <w:rFonts w:ascii="Times New Roman" w:hAnsi="Times New Roman" w:cs="Times New Roman" w:hint="eastAsia"/>
          <w:sz w:val="20"/>
          <w:szCs w:val="20"/>
        </w:rPr>
        <w:t>,</w:t>
      </w:r>
      <w:r>
        <w:rPr>
          <w:rFonts w:ascii="Times New Roman" w:hAnsi="Times New Roman" w:cs="Times New Roman"/>
          <w:sz w:val="20"/>
          <w:szCs w:val="20"/>
        </w:rPr>
        <w:t xml:space="preserve"> strengths and limitations of the study</w:t>
      </w:r>
      <w:r>
        <w:rPr>
          <w:rFonts w:ascii="Times New Roman" w:hAnsi="Times New Roman" w:cs="Times New Roman" w:hint="eastAsia"/>
          <w:sz w:val="20"/>
          <w:szCs w:val="20"/>
        </w:rPr>
        <w:t>,</w:t>
      </w:r>
      <w:r>
        <w:rPr>
          <w:rFonts w:ascii="Times New Roman" w:hAnsi="Times New Roman" w:cs="Times New Roman"/>
          <w:sz w:val="20"/>
          <w:szCs w:val="20"/>
        </w:rPr>
        <w:t xml:space="preserve"> controversies raised by this study</w:t>
      </w:r>
      <w:r>
        <w:rPr>
          <w:rFonts w:ascii="Times New Roman" w:hAnsi="Times New Roman" w:cs="Times New Roman" w:hint="eastAsia"/>
          <w:sz w:val="20"/>
          <w:szCs w:val="20"/>
        </w:rPr>
        <w:t>,</w:t>
      </w:r>
      <w:r>
        <w:rPr>
          <w:rFonts w:ascii="Times New Roman" w:hAnsi="Times New Roman" w:cs="Times New Roman"/>
          <w:sz w:val="20"/>
          <w:szCs w:val="20"/>
        </w:rPr>
        <w:t xml:space="preserve"> and future research directions</w:t>
      </w:r>
      <w:r>
        <w:rPr>
          <w:rFonts w:ascii="Times New Roman" w:hAnsi="Times New Roman" w:cs="Times New Roman" w:hint="eastAsia"/>
          <w:sz w:val="20"/>
          <w:szCs w:val="20"/>
        </w:rPr>
        <w:t xml:space="preserve">, </w:t>
      </w:r>
      <w:r>
        <w:rPr>
          <w:rFonts w:ascii="Times New Roman" w:hAnsi="Times New Roman" w:cs="Times New Roman" w:hint="eastAsia"/>
          <w:i/>
          <w:iCs/>
          <w:sz w:val="20"/>
          <w:szCs w:val="20"/>
        </w:rPr>
        <w:t>etc</w:t>
      </w:r>
      <w:r>
        <w:rPr>
          <w:rFonts w:ascii="Times New Roman" w:hAnsi="Times New Roman" w:cs="Times New Roman"/>
          <w:sz w:val="20"/>
          <w:szCs w:val="20"/>
        </w:rPr>
        <w:t>.</w:t>
      </w:r>
    </w:p>
    <w:p w14:paraId="25DE74E0" w14:textId="77777777" w:rsidR="004F636D" w:rsidRDefault="00000000">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Tips:</w:t>
      </w:r>
    </w:p>
    <w:p w14:paraId="6236774F"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5" w:name="OLE_LINK15"/>
      <w:bookmarkStart w:id="6" w:name="OLE_LINK14"/>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w:t>
      </w:r>
      <w:bookmarkEnd w:id="5"/>
      <w:r>
        <w:rPr>
          <w:rFonts w:ascii="Times New Roman" w:hAnsi="Times New Roman" w:cs="Times New Roman"/>
          <w:b/>
          <w:bCs/>
          <w:i/>
          <w:iCs/>
          <w:color w:val="808080" w:themeColor="background1" w:themeShade="80"/>
          <w:sz w:val="18"/>
          <w:szCs w:val="18"/>
        </w:rPr>
        <w:t>data or other material</w:t>
      </w:r>
      <w:r>
        <w:rPr>
          <w:rFonts w:ascii="Times New Roman" w:hAnsi="Times New Roman" w:cs="Times New Roman" w:hint="eastAsia"/>
          <w:b/>
          <w:bCs/>
          <w:i/>
          <w:iCs/>
          <w:color w:val="808080" w:themeColor="background1" w:themeShade="80"/>
          <w:sz w:val="18"/>
          <w:szCs w:val="18"/>
        </w:rPr>
        <w:t>s</w:t>
      </w:r>
      <w:r>
        <w:rPr>
          <w:rFonts w:ascii="Times New Roman" w:hAnsi="Times New Roman" w:cs="Times New Roman"/>
          <w:b/>
          <w:bCs/>
          <w:i/>
          <w:iCs/>
          <w:color w:val="808080" w:themeColor="background1" w:themeShade="80"/>
          <w:sz w:val="18"/>
          <w:szCs w:val="18"/>
        </w:rPr>
        <w:t xml:space="preserve"> given in the Introduction or </w:t>
      </w:r>
      <w:r>
        <w:rPr>
          <w:rFonts w:ascii="Times New Roman" w:hAnsi="Times New Roman" w:cs="Times New Roman" w:hint="eastAsia"/>
          <w:b/>
          <w:bCs/>
          <w:i/>
          <w:iCs/>
          <w:color w:val="808080" w:themeColor="background1" w:themeShade="80"/>
          <w:sz w:val="18"/>
          <w:szCs w:val="18"/>
        </w:rPr>
        <w:t>other</w:t>
      </w:r>
      <w:r>
        <w:rPr>
          <w:rFonts w:ascii="Times New Roman" w:hAnsi="Times New Roman" w:cs="Times New Roman"/>
          <w:b/>
          <w:bCs/>
          <w:i/>
          <w:iCs/>
          <w:color w:val="808080" w:themeColor="background1" w:themeShade="80"/>
          <w:sz w:val="18"/>
          <w:szCs w:val="18"/>
        </w:rPr>
        <w:t xml:space="preserve"> section</w:t>
      </w:r>
      <w:r>
        <w:rPr>
          <w:rFonts w:ascii="Times New Roman" w:hAnsi="Times New Roman" w:cs="Times New Roman" w:hint="eastAsia"/>
          <w:b/>
          <w:bCs/>
          <w:i/>
          <w:iCs/>
          <w:color w:val="808080" w:themeColor="background1" w:themeShade="80"/>
          <w:sz w:val="18"/>
          <w:szCs w:val="18"/>
        </w:rPr>
        <w:t>s</w:t>
      </w:r>
      <w:bookmarkEnd w:id="6"/>
      <w:r>
        <w:rPr>
          <w:rFonts w:ascii="Times New Roman" w:hAnsi="Times New Roman" w:cs="Times New Roman" w:hint="eastAsia"/>
          <w:b/>
          <w:bCs/>
          <w:i/>
          <w:iCs/>
          <w:color w:val="808080" w:themeColor="background1" w:themeShade="80"/>
          <w:sz w:val="18"/>
          <w:szCs w:val="18"/>
        </w:rPr>
        <w:t>;</w:t>
      </w:r>
    </w:p>
    <w:p w14:paraId="5E8C0BE8"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C</w:t>
      </w:r>
      <w:r>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Pr>
          <w:rFonts w:ascii="Times New Roman" w:hAnsi="Times New Roman" w:cs="Times New Roman" w:hint="eastAsia"/>
          <w:b/>
          <w:bCs/>
          <w:i/>
          <w:iCs/>
          <w:color w:val="808080" w:themeColor="background1" w:themeShade="80"/>
          <w:sz w:val="18"/>
          <w:szCs w:val="18"/>
        </w:rPr>
        <w:t>except for</w:t>
      </w:r>
      <w:r>
        <w:rPr>
          <w:rFonts w:ascii="Times New Roman" w:hAnsi="Times New Roman" w:cs="Times New Roman"/>
          <w:b/>
          <w:bCs/>
          <w:i/>
          <w:iCs/>
          <w:color w:val="808080" w:themeColor="background1" w:themeShade="80"/>
          <w:sz w:val="18"/>
          <w:szCs w:val="18"/>
        </w:rPr>
        <w:t xml:space="preserve"> economic data and analys</w:t>
      </w:r>
      <w:r>
        <w:rPr>
          <w:rFonts w:ascii="Times New Roman" w:hAnsi="Times New Roman" w:cs="Times New Roman" w:hint="eastAsia"/>
          <w:b/>
          <w:bCs/>
          <w:i/>
          <w:iCs/>
          <w:color w:val="808080" w:themeColor="background1" w:themeShade="80"/>
          <w:sz w:val="18"/>
          <w:szCs w:val="18"/>
        </w:rPr>
        <w:t>es that serve as an integral part of the manuscript.</w:t>
      </w:r>
    </w:p>
    <w:p w14:paraId="3DB1A6F0" w14:textId="77777777" w:rsidR="004F636D"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635E0EFD"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Acknowledgments</w:t>
      </w:r>
    </w:p>
    <w:p w14:paraId="2A71FCE4" w14:textId="77777777" w:rsidR="004F636D" w:rsidRDefault="00000000">
      <w:pPr>
        <w:pStyle w:val="a8"/>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21" w:history="1">
        <w:r>
          <w:rPr>
            <w:rStyle w:val="ac"/>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71FF8FC4"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743B4358"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20936B9A" w14:textId="77777777" w:rsidR="004F63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5293A452" w14:textId="77777777" w:rsidR="004F636D"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0513D288" w14:textId="77777777" w:rsidR="004F636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64805EBB" w14:textId="77777777" w:rsidR="004F636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2BBF1609" w14:textId="77777777" w:rsidR="004F63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5CBD1289"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5C7D059B" w14:textId="77777777" w:rsidR="004F636D"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A</w:t>
      </w:r>
      <w:r>
        <w:rPr>
          <w:rFonts w:ascii="Times New Roman" w:hAnsi="Times New Roman" w:cs="Times New Roman"/>
          <w:sz w:val="20"/>
          <w:szCs w:val="20"/>
        </w:rPr>
        <w:t>uthors should de</w:t>
      </w:r>
      <w:r>
        <w:rPr>
          <w:rFonts w:ascii="Times New Roman" w:hAnsi="Times New Roman" w:cs="Times New Roman" w:hint="eastAsia"/>
          <w:sz w:val="20"/>
          <w:szCs w:val="20"/>
        </w:rPr>
        <w:t>clare</w:t>
      </w:r>
      <w:r>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14:paraId="434D0478" w14:textId="77777777" w:rsidR="004F636D"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If a manuscript does not involve such issue, please state “Not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p>
    <w:p w14:paraId="7CB13E6A"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36B46C02" w14:textId="77777777" w:rsidR="004F63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42A05A2C" w14:textId="77777777" w:rsidR="004F636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This work was supported by Grant name XX (No. XXXX; No. XXX)...</w:t>
      </w:r>
    </w:p>
    <w:p w14:paraId="1CB034D6" w14:textId="77777777" w:rsidR="004F636D"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2EE7A9F8" w14:textId="77777777" w:rsidR="004F636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087059BA"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592EE4BF" w14:textId="77777777" w:rsidR="004F63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770A6BB8"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65D3671B"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7" w:name="OLE_LINK10"/>
      <w:bookmarkStart w:id="8" w:name="OLE_LINK11"/>
      <w:r>
        <w:rPr>
          <w:rFonts w:ascii="Times New Roman" w:hAnsi="Times New Roman" w:cs="Times New Roman"/>
          <w:sz w:val="20"/>
          <w:szCs w:val="20"/>
        </w:rPr>
        <w:t>”</w:t>
      </w:r>
      <w:bookmarkEnd w:id="7"/>
      <w:bookmarkEnd w:id="8"/>
      <w:r>
        <w:rPr>
          <w:rFonts w:ascii="Times New Roman" w:hAnsi="Times New Roman" w:cs="Times New Roman"/>
          <w:sz w:val="20"/>
          <w:szCs w:val="20"/>
        </w:rPr>
        <w:t xml:space="preserve">. </w:t>
      </w:r>
    </w:p>
    <w:p w14:paraId="7A275AFC"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lastRenderedPageBreak/>
        <w:t xml:space="preserve">If authors are unsure whether conflicts of interest exist, please refer to the </w:t>
      </w:r>
      <w:bookmarkStart w:id="9" w:name="OLE_LINK12"/>
      <w:bookmarkStart w:id="10" w:name="OLE_LINK13"/>
      <w:r>
        <w:rPr>
          <w:rFonts w:ascii="Times New Roman" w:hAnsi="Times New Roman" w:cs="Times New Roman"/>
          <w:sz w:val="20"/>
          <w:szCs w:val="20"/>
        </w:rPr>
        <w:t>“</w:t>
      </w:r>
      <w:bookmarkEnd w:id="9"/>
      <w:bookmarkEnd w:id="10"/>
      <w:r>
        <w:rPr>
          <w:rFonts w:ascii="Times New Roman" w:hAnsi="Times New Roman" w:cs="Times New Roman"/>
          <w:sz w:val="20"/>
          <w:szCs w:val="20"/>
        </w:rPr>
        <w:t xml:space="preserve">Conflicts of Interest” of OAE </w:t>
      </w:r>
      <w:hyperlink r:id="rId22" w:history="1">
        <w:r>
          <w:rPr>
            <w:rStyle w:val="ac"/>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52DA7021"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210C8220" w14:textId="77777777" w:rsidR="004F63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Research involving human subjects, human material or human data must be performed in accordance with the </w:t>
      </w:r>
      <w:hyperlink r:id="rId23" w:history="1">
        <w:r>
          <w:rPr>
            <w:rStyle w:val="ac"/>
            <w:rFonts w:ascii="Times New Roman" w:hAnsi="Times New Roman" w:cs="Times New Roman"/>
            <w:b/>
            <w:bCs/>
            <w:sz w:val="20"/>
            <w:szCs w:val="20"/>
          </w:rPr>
          <w:t>Declaration of Helsinki</w:t>
        </w:r>
      </w:hyperlink>
      <w:r>
        <w:rPr>
          <w:rFonts w:ascii="Times New Roman" w:hAnsi="Times New Roman" w:cs="Times New Roman"/>
          <w:sz w:val="20"/>
          <w:szCs w:val="20"/>
        </w:rPr>
        <w:t>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w:t>
      </w:r>
    </w:p>
    <w:p w14:paraId="77E8BAD2"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Studies involving animals and</w:t>
      </w:r>
      <w:r>
        <w:rPr>
          <w:rFonts w:ascii="Times New Roman" w:hAnsi="Times New Roman" w:cs="Times New Roman" w:hint="eastAsia"/>
          <w:sz w:val="20"/>
          <w:szCs w:val="20"/>
        </w:rPr>
        <w:t xml:space="preserve"> </w:t>
      </w:r>
      <w:r>
        <w:rPr>
          <w:rFonts w:ascii="Times New Roman" w:hAnsi="Times New Roman" w:cs="Times New Roman"/>
          <w:sz w:val="20"/>
          <w:szCs w:val="20"/>
        </w:rPr>
        <w:t>cell lines</w:t>
      </w:r>
      <w:r>
        <w:rPr>
          <w:rFonts w:ascii="Times New Roman" w:hAnsi="Times New Roman" w:cs="Times New Roman" w:hint="eastAsia"/>
          <w:sz w:val="20"/>
          <w:szCs w:val="20"/>
        </w:rPr>
        <w:t xml:space="preserve"> </w:t>
      </w:r>
      <w:r>
        <w:rPr>
          <w:rFonts w:ascii="Times New Roman" w:hAnsi="Times New Roman" w:cs="Times New Roman"/>
          <w:sz w:val="20"/>
          <w:szCs w:val="20"/>
        </w:rPr>
        <w:t>must include a statement on ethical approval.</w:t>
      </w:r>
      <w:r>
        <w:rPr>
          <w:rFonts w:ascii="Times New Roman" w:hAnsi="Times New Roman" w:cs="Times New Roman" w:hint="eastAsia"/>
          <w:sz w:val="20"/>
          <w:szCs w:val="20"/>
        </w:rPr>
        <w:t xml:space="preserve"> </w:t>
      </w:r>
      <w:r>
        <w:rPr>
          <w:rFonts w:ascii="Times New Roman" w:hAnsi="Times New Roman" w:cs="Times New Roman"/>
          <w:sz w:val="20"/>
          <w:szCs w:val="20"/>
        </w:rPr>
        <w:t>More information is available at </w:t>
      </w:r>
      <w:hyperlink r:id="rId24" w:history="1">
        <w:r>
          <w:rPr>
            <w:rStyle w:val="ac"/>
            <w:rFonts w:ascii="Times New Roman" w:hAnsi="Times New Roman" w:cs="Times New Roman"/>
            <w:b/>
            <w:bCs/>
            <w:sz w:val="20"/>
            <w:szCs w:val="20"/>
          </w:rPr>
          <w:t>Editorial Policies</w:t>
        </w:r>
      </w:hyperlink>
      <w:r>
        <w:rPr>
          <w:rFonts w:ascii="Times New Roman" w:hAnsi="Times New Roman" w:cs="Times New Roman"/>
          <w:sz w:val="20"/>
          <w:szCs w:val="20"/>
        </w:rPr>
        <w:t>. </w:t>
      </w:r>
    </w:p>
    <w:p w14:paraId="36540925"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the manuscript does not involve such issue, please state </w:t>
      </w:r>
      <w:bookmarkStart w:id="11" w:name="OLE_LINK16"/>
      <w:bookmarkStart w:id="12" w:name="OLE_LINK17"/>
      <w:r>
        <w:rPr>
          <w:rFonts w:ascii="Times New Roman" w:hAnsi="Times New Roman" w:cs="Times New Roman"/>
          <w:sz w:val="20"/>
          <w:szCs w:val="20"/>
        </w:rPr>
        <w:t>“</w:t>
      </w:r>
      <w:bookmarkEnd w:id="11"/>
      <w:bookmarkEnd w:id="12"/>
      <w:r>
        <w:rPr>
          <w:rFonts w:ascii="Times New Roman" w:hAnsi="Times New Roman" w:cs="Times New Roman"/>
          <w:sz w:val="20"/>
          <w:szCs w:val="20"/>
        </w:rPr>
        <w:t>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r>
        <w:rPr>
          <w:rFonts w:ascii="Times New Roman" w:hAnsi="Times New Roman" w:cs="Times New Roman" w:hint="eastAsia"/>
          <w:sz w:val="20"/>
          <w:szCs w:val="20"/>
        </w:rPr>
        <w:t>.</w:t>
      </w:r>
    </w:p>
    <w:p w14:paraId="50EF97D9"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12A13DA5" w14:textId="77777777" w:rsidR="004F636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 </w:t>
      </w:r>
    </w:p>
    <w:p w14:paraId="4EC6A64D"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If the manuscript does not involve this issue, state “Not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p>
    <w:p w14:paraId="35E6BD20" w14:textId="77777777" w:rsidR="004F636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6FF256B4" w14:textId="77777777" w:rsidR="004F636D"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color w:val="000000"/>
          <w:kern w:val="0"/>
          <w:sz w:val="20"/>
          <w:szCs w:val="20"/>
        </w:rPr>
        <w:t>.</w:t>
      </w:r>
    </w:p>
    <w:p w14:paraId="3EF52EAD" w14:textId="77777777" w:rsidR="004F636D"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5F0C8347" w14:textId="77777777" w:rsidR="004F636D"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Authors should cite references in sequence throughout the manuscript and indicate them in a superscript square bracket with one citation number</w:t>
      </w:r>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7E15323A"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0E34C971" w14:textId="77777777" w:rsidR="004F636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1A20BCF5" w14:textId="77777777" w:rsidR="004F636D"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highlight w:val="yellow"/>
        </w:rPr>
      </w:pPr>
      <w:r>
        <w:rPr>
          <w:rFonts w:ascii="Times New Roman" w:hAnsi="Times New Roman" w:cs="Times New Roman" w:hint="eastAsia"/>
          <w:b/>
          <w:bCs/>
          <w:i/>
          <w:iCs/>
          <w:color w:val="808080" w:themeColor="background1" w:themeShade="80"/>
          <w:sz w:val="18"/>
          <w:szCs w:val="18"/>
          <w:highlight w:val="yellow"/>
        </w:rPr>
        <w:t>Top six</w:t>
      </w:r>
      <w:r>
        <w:rPr>
          <w:rFonts w:ascii="Times New Roman" w:hAnsi="Times New Roman" w:cs="Times New Roman"/>
          <w:b/>
          <w:bCs/>
          <w:i/>
          <w:iCs/>
          <w:color w:val="808080" w:themeColor="background1" w:themeShade="80"/>
          <w:sz w:val="18"/>
          <w:szCs w:val="18"/>
          <w:highlight w:val="yellow"/>
        </w:rPr>
        <w:t xml:space="preserve"> authors’ names should be listed in the references</w:t>
      </w:r>
      <w:r>
        <w:rPr>
          <w:rFonts w:ascii="Times New Roman" w:hAnsi="Times New Roman" w:cs="Times New Roman" w:hint="eastAsia"/>
          <w:b/>
          <w:bCs/>
          <w:i/>
          <w:iCs/>
          <w:color w:val="808080" w:themeColor="background1" w:themeShade="80"/>
          <w:sz w:val="18"/>
          <w:szCs w:val="18"/>
          <w:highlight w:val="yellow"/>
        </w:rPr>
        <w:t>;</w:t>
      </w:r>
      <w:r>
        <w:rPr>
          <w:rFonts w:ascii="Times New Roman" w:hAnsi="Times New Roman" w:cs="Times New Roman"/>
          <w:b/>
          <w:bCs/>
          <w:i/>
          <w:iCs/>
          <w:color w:val="808080" w:themeColor="background1" w:themeShade="80"/>
          <w:sz w:val="18"/>
          <w:szCs w:val="18"/>
          <w:highlight w:val="yellow"/>
        </w:rPr>
        <w:t xml:space="preserve"> </w:t>
      </w:r>
    </w:p>
    <w:p w14:paraId="74FDD2BA" w14:textId="77777777" w:rsidR="004F636D"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5" w:history="1">
        <w:r>
          <w:rPr>
            <w:rStyle w:val="ac"/>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r>
        <w:rPr>
          <w:rFonts w:ascii="Times New Roman" w:hAnsi="Times New Roman" w:cs="Times New Roman" w:hint="eastAsia"/>
          <w:bCs/>
          <w:i/>
          <w:iCs/>
          <w:color w:val="808080" w:themeColor="background1" w:themeShade="80"/>
          <w:sz w:val="18"/>
          <w:szCs w:val="18"/>
        </w:rPr>
        <w:t xml:space="preserve"> </w:t>
      </w:r>
      <w:r>
        <w:rPr>
          <w:rFonts w:ascii="Times New Roman" w:hAnsi="Times New Roman" w:cs="Times New Roman" w:hint="eastAsia"/>
          <w:b/>
          <w:bCs/>
          <w:i/>
          <w:iCs/>
          <w:color w:val="808080" w:themeColor="background1" w:themeShade="80"/>
          <w:sz w:val="18"/>
          <w:szCs w:val="18"/>
          <w:highlight w:val="yellow"/>
        </w:rPr>
        <w:t>The names of journals should be Italic.</w:t>
      </w:r>
    </w:p>
    <w:p w14:paraId="488A0D99" w14:textId="77777777" w:rsidR="004F636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7338934D"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six</w:t>
      </w:r>
      <w:r>
        <w:rPr>
          <w:rFonts w:ascii="Times New Roman" w:eastAsia="宋体" w:hAnsi="Times New Roman" w:cs="Times New Roman"/>
          <w:b/>
          <w:bCs/>
          <w:i/>
          <w:iCs/>
          <w:color w:val="000000"/>
          <w:kern w:val="0"/>
          <w:sz w:val="20"/>
          <w:szCs w:val="20"/>
        </w:rPr>
        <w:t xml:space="preserve"> authors)</w:t>
      </w:r>
    </w:p>
    <w:p w14:paraId="5C77E051" w14:textId="77777777" w:rsidR="004F636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r>
        <w:rPr>
          <w:rFonts w:ascii="Times New Roman" w:eastAsia="宋体" w:hAnsi="Times New Roman" w:cs="Times New Roman" w:hint="eastAsia"/>
          <w:color w:val="000000"/>
          <w:kern w:val="0"/>
          <w:sz w:val="20"/>
          <w:szCs w:val="20"/>
        </w:rPr>
        <w:t>uri</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ek M, Vor</w:t>
      </w:r>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k M, Hyrdel R, Kunda R, B</w:t>
      </w:r>
      <w:r>
        <w:rPr>
          <w:rFonts w:ascii="Times New Roman" w:eastAsia="宋体" w:hAnsi="Times New Roman" w:cs="Times New Roman" w:hint="eastAsia"/>
          <w:color w:val="000000"/>
          <w:kern w:val="0"/>
          <w:sz w:val="20"/>
          <w:szCs w:val="20"/>
        </w:rPr>
        <w:t>á</w:t>
      </w:r>
      <w:r>
        <w:rPr>
          <w:rFonts w:ascii="Times New Roman" w:eastAsia="宋体" w:hAnsi="Times New Roman" w:cs="Times New Roman" w:hint="eastAsia"/>
          <w:color w:val="000000"/>
          <w:kern w:val="0"/>
          <w:sz w:val="20"/>
          <w:szCs w:val="20"/>
        </w:rPr>
        <w:t>nov</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epiphrenic diverticula - single center experience. </w:t>
      </w:r>
      <w:r>
        <w:rPr>
          <w:rFonts w:ascii="Times New Roman" w:eastAsia="宋体" w:hAnsi="Times New Roman" w:cs="Times New Roman" w:hint="eastAsia"/>
          <w:i/>
          <w:iCs/>
          <w:color w:val="000000"/>
          <w:kern w:val="0"/>
          <w:sz w:val="20"/>
          <w:szCs w:val="20"/>
        </w:rPr>
        <w:t>Scand J Gastroenterol</w:t>
      </w:r>
      <w:r>
        <w:rPr>
          <w:rFonts w:ascii="Times New Roman" w:eastAsia="宋体" w:hAnsi="Times New Roman" w:cs="Times New Roman" w:hint="eastAsia"/>
          <w:color w:val="000000"/>
          <w:kern w:val="0"/>
          <w:sz w:val="20"/>
          <w:szCs w:val="20"/>
        </w:rPr>
        <w:t xml:space="preserve"> 2020;55:509-14.</w:t>
      </w:r>
    </w:p>
    <w:p w14:paraId="7DE55A44" w14:textId="77777777" w:rsidR="004F636D" w:rsidRDefault="004F636D">
      <w:pPr>
        <w:widowControl/>
        <w:spacing w:line="260" w:lineRule="atLeast"/>
        <w:rPr>
          <w:rFonts w:ascii="Times New Roman" w:eastAsia="宋体" w:hAnsi="Times New Roman" w:cs="Times New Roman"/>
          <w:color w:val="000000"/>
          <w:kern w:val="0"/>
          <w:sz w:val="20"/>
          <w:szCs w:val="20"/>
        </w:rPr>
      </w:pPr>
    </w:p>
    <w:p w14:paraId="62C4D08C"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hint="eastAsia"/>
          <w:b/>
          <w:bCs/>
          <w:i/>
          <w:iCs/>
          <w:color w:val="000000"/>
          <w:kern w:val="0"/>
          <w:sz w:val="20"/>
          <w:szCs w:val="20"/>
        </w:rPr>
        <w:t>More Than six authors</w:t>
      </w:r>
    </w:p>
    <w:p w14:paraId="33816FCA" w14:textId="77777777" w:rsidR="004F636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Weaver DL, Ashikaga T, Krag DN, et al. Effect of occult metastases on survival in node-negative breast cancer. N </w:t>
      </w:r>
      <w:r>
        <w:rPr>
          <w:rFonts w:ascii="Times New Roman" w:eastAsia="宋体" w:hAnsi="Times New Roman" w:cs="Times New Roman" w:hint="eastAsia"/>
          <w:i/>
          <w:iCs/>
          <w:color w:val="000000"/>
          <w:kern w:val="0"/>
          <w:sz w:val="20"/>
          <w:szCs w:val="20"/>
        </w:rPr>
        <w:t>Engl J Med </w:t>
      </w:r>
      <w:r>
        <w:rPr>
          <w:rFonts w:ascii="Times New Roman" w:eastAsia="宋体" w:hAnsi="Times New Roman" w:cs="Times New Roman" w:hint="eastAsia"/>
          <w:color w:val="000000"/>
          <w:kern w:val="0"/>
          <w:sz w:val="20"/>
          <w:szCs w:val="20"/>
        </w:rPr>
        <w:t>2011;364:412-21. [PMID: 21247310 DOI: 10.1056/NEJMoa1008108] </w:t>
      </w:r>
    </w:p>
    <w:p w14:paraId="07AA6590" w14:textId="77777777" w:rsidR="004F636D" w:rsidRDefault="004F636D">
      <w:pPr>
        <w:widowControl/>
        <w:spacing w:line="260" w:lineRule="atLeast"/>
        <w:rPr>
          <w:rFonts w:ascii="Times New Roman" w:eastAsia="宋体" w:hAnsi="Times New Roman" w:cs="Times New Roman"/>
          <w:color w:val="000000"/>
          <w:kern w:val="0"/>
          <w:sz w:val="20"/>
          <w:szCs w:val="20"/>
        </w:rPr>
      </w:pPr>
    </w:p>
    <w:p w14:paraId="2F06FC3C"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3A07691B" w14:textId="77777777" w:rsidR="004F636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lastRenderedPageBreak/>
        <w:t xml:space="preserve">Diabetes Prevention Program Research Group. Hypertension, insulin, and proinsulin in participants with impaired glucose tolerance. </w:t>
      </w:r>
      <w:r>
        <w:rPr>
          <w:rFonts w:ascii="Times New Roman" w:eastAsia="宋体" w:hAnsi="Times New Roman" w:cs="Times New Roman"/>
          <w:i/>
          <w:iCs/>
          <w:color w:val="000000"/>
          <w:kern w:val="0"/>
          <w:sz w:val="20"/>
          <w:szCs w:val="20"/>
        </w:rPr>
        <w:t xml:space="preserve">Hypertension </w:t>
      </w:r>
      <w:r>
        <w:rPr>
          <w:rFonts w:ascii="Times New Roman" w:eastAsia="宋体" w:hAnsi="Times New Roman" w:cs="Times New Roman"/>
          <w:color w:val="000000"/>
          <w:kern w:val="0"/>
          <w:sz w:val="20"/>
          <w:szCs w:val="20"/>
        </w:rPr>
        <w:t>2002;40:679-86.</w:t>
      </w:r>
      <w:r>
        <w:rPr>
          <w:rFonts w:ascii="Times New Roman" w:eastAsia="宋体" w:hAnsi="Times New Roman" w:cs="Times New Roman" w:hint="eastAsia"/>
          <w:color w:val="000000"/>
          <w:kern w:val="0"/>
          <w:sz w:val="20"/>
          <w:szCs w:val="20"/>
        </w:rPr>
        <w:t xml:space="preserve"> [PMID: 12411462]</w:t>
      </w:r>
    </w:p>
    <w:p w14:paraId="49580C72"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51E250DF" w14:textId="77777777" w:rsidR="004F636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Vallancien G, Emberton M, Harving N, van Moorselaar RJ; Alf-One Study Group. Sexual dysfunction in 1,274 European men suffering from lower urinary tract symptoms. </w:t>
      </w:r>
      <w:r>
        <w:rPr>
          <w:rFonts w:ascii="Times New Roman" w:eastAsia="宋体" w:hAnsi="Times New Roman" w:cs="Times New Roman"/>
          <w:i/>
          <w:color w:val="000000"/>
          <w:kern w:val="0"/>
          <w:sz w:val="20"/>
          <w:szCs w:val="20"/>
        </w:rPr>
        <w:t>J Urol</w:t>
      </w:r>
      <w:r>
        <w:rPr>
          <w:rFonts w:ascii="Times New Roman" w:eastAsia="宋体" w:hAnsi="Times New Roman" w:cs="Times New Roman"/>
          <w:color w:val="000000"/>
          <w:kern w:val="0"/>
          <w:sz w:val="20"/>
          <w:szCs w:val="20"/>
        </w:rPr>
        <w:t xml:space="preserve"> 2003;169:2257-61.</w:t>
      </w:r>
      <w:r>
        <w:rPr>
          <w:rFonts w:ascii="Times New Roman" w:eastAsia="宋体" w:hAnsi="Times New Roman" w:cs="Times New Roman" w:hint="eastAsia"/>
          <w:color w:val="000000"/>
          <w:kern w:val="0"/>
          <w:sz w:val="20"/>
          <w:szCs w:val="20"/>
        </w:rPr>
        <w:t xml:space="preserve"> [PMID: 12771764 DOI: 10.1097/01.ju.0000067940.76090.73]</w:t>
      </w:r>
    </w:p>
    <w:p w14:paraId="72456495"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6B30A5B5"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 xml:space="preserve">J </w:t>
      </w:r>
      <w:r>
        <w:rPr>
          <w:rFonts w:ascii="Times New Roman" w:eastAsia="宋体" w:hAnsi="Times New Roman" w:cs="Times New Roman"/>
          <w:i/>
          <w:color w:val="000000"/>
          <w:kern w:val="0"/>
          <w:sz w:val="20"/>
          <w:szCs w:val="20"/>
        </w:rPr>
        <w:t>Appl Clin Pediatr</w:t>
      </w:r>
      <w:r>
        <w:rPr>
          <w:rFonts w:ascii="Times New Roman" w:eastAsia="宋体" w:hAnsi="Times New Roman" w:cs="Times New Roman"/>
          <w:iCs/>
          <w:color w:val="000000"/>
          <w:kern w:val="0"/>
          <w:sz w:val="20"/>
          <w:szCs w:val="20"/>
        </w:rPr>
        <w:t xml:space="preserve"> </w:t>
      </w:r>
      <w:r>
        <w:rPr>
          <w:rFonts w:ascii="Times New Roman" w:eastAsia="宋体" w:hAnsi="Times New Roman" w:cs="Times New Roman"/>
          <w:color w:val="000000"/>
          <w:kern w:val="0"/>
          <w:sz w:val="20"/>
          <w:szCs w:val="20"/>
        </w:rPr>
        <w:t>2012;27:1903-7. (in Chinese)</w:t>
      </w:r>
    </w:p>
    <w:p w14:paraId="4451FB14"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1819FE84"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hAnsi="Times New Roman" w:cs="Times New Roman"/>
          <w:sz w:val="20"/>
          <w:szCs w:val="20"/>
        </w:rPr>
        <w:t>Odibo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i/>
          <w:iCs/>
          <w:sz w:val="20"/>
          <w:szCs w:val="20"/>
        </w:rPr>
        <w:t>BJOG</w:t>
      </w:r>
      <w:r>
        <w:rPr>
          <w:rFonts w:ascii="Times New Roman" w:eastAsia="宋体" w:hAnsi="Times New Roman" w:cs="Times New Roman"/>
          <w:color w:val="000000"/>
          <w:kern w:val="0"/>
          <w:sz w:val="20"/>
          <w:szCs w:val="20"/>
        </w:rPr>
        <w:t xml:space="preserve"> 2018; Epub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3845D609"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6A30E711"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Sherlock S, Dooley J. Diseases of the liver and billiary system. 9th ed. Oxford: Blackwell Sci Pub; 1993.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258-96.</w:t>
      </w:r>
    </w:p>
    <w:p w14:paraId="711D622C"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0F4C1A83"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Meltzer PS, Kallioniemi A, Trent JM. Chromosome alterations in human solid tumors. In: Vogelstein B, Kinzler KW, editors. The genetic basis of human cancer. New York: McGraw-Hill;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93-113.</w:t>
      </w:r>
    </w:p>
    <w:p w14:paraId="75A1D60C"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5C9D8EFB"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6" w:history="1">
        <w:r>
          <w:rPr>
            <w:rStyle w:val="ac"/>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23832082"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7882CF39"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Harnden P, Joffe JK, Jones WG, editors. Germ cell tumours V. Proceedings of the 5th Germ Cell Tumour Conference; 2001 Sep 13-15; Leeds, UK. New York: Springer; 2002.</w:t>
      </w:r>
    </w:p>
    <w:p w14:paraId="4D54C028"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475CA183"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Christensen S, Oppacher F. An analysis of Koza’s computational effort statistic for genetic programming. In: Foster JA, Lutton E, Miller J, Ryan C, Tettamanzi AG, editors. Genetic programming. EuroGP 2002: Proceedings of the 5th European Conference on Genetic Programming; 2002 Apr 3-5; Kinsdale, Ireland. Berlin: Springer;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182-91.</w:t>
      </w:r>
    </w:p>
    <w:p w14:paraId="47ACF668" w14:textId="77777777" w:rsidR="004F636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5175C920" w14:textId="77777777" w:rsidR="004F636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Tian D, Araki H, Stahl E, Bergelson J, Kreitman M. Signature of balancing selection in Arabidopsis. </w:t>
      </w:r>
      <w:r>
        <w:rPr>
          <w:rFonts w:ascii="Times New Roman" w:eastAsia="宋体" w:hAnsi="Times New Roman" w:cs="Times New Roman"/>
          <w:i/>
          <w:iCs/>
          <w:color w:val="000000"/>
          <w:kern w:val="0"/>
          <w:sz w:val="20"/>
          <w:szCs w:val="20"/>
        </w:rPr>
        <w:t xml:space="preserve">Proc Natl Acad Sci </w:t>
      </w:r>
      <w:r>
        <w:rPr>
          <w:rFonts w:ascii="Times New Roman" w:eastAsia="宋体" w:hAnsi="Times New Roman" w:cs="Times New Roman"/>
          <w:color w:val="000000"/>
          <w:kern w:val="0"/>
          <w:sz w:val="20"/>
          <w:szCs w:val="20"/>
        </w:rPr>
        <w:t>U</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S</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2EB1A632" w14:textId="77777777" w:rsidR="004F636D"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7" w:history="1">
        <w:r>
          <w:rPr>
            <w:rStyle w:val="ac"/>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r>
        <w:rPr>
          <w:rFonts w:ascii="Times New Roman" w:hAnsi="Times New Roman" w:cs="Times New Roman" w:hint="eastAsia"/>
          <w:b/>
          <w:bCs/>
          <w:i/>
          <w:iCs/>
          <w:color w:val="000000" w:themeColor="text1"/>
          <w:sz w:val="18"/>
          <w:szCs w:val="18"/>
        </w:rPr>
        <w:t>The names of journals should be Italic.</w:t>
      </w:r>
    </w:p>
    <w:p w14:paraId="70419045" w14:textId="77777777" w:rsidR="004F636D" w:rsidRDefault="004F636D"/>
    <w:p w14:paraId="1E48AB8B" w14:textId="77777777" w:rsidR="004F636D" w:rsidRDefault="004F636D"/>
    <w:p w14:paraId="64E9AC5D" w14:textId="77777777" w:rsidR="004F636D" w:rsidRDefault="004F636D"/>
    <w:sectPr w:rsidR="004F636D">
      <w:headerReference w:type="even" r:id="rId28"/>
      <w:headerReference w:type="default" r:id="rId29"/>
      <w:footerReference w:type="even" r:id="rId30"/>
      <w:footerReference w:type="default" r:id="rId31"/>
      <w:headerReference w:type="first" r:id="rId32"/>
      <w:footerReference w:type="first" r:id="rId33"/>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7380B" w14:textId="77777777" w:rsidR="00473450" w:rsidRDefault="00473450">
      <w:r>
        <w:separator/>
      </w:r>
    </w:p>
  </w:endnote>
  <w:endnote w:type="continuationSeparator" w:id="0">
    <w:p w14:paraId="5081EDBF" w14:textId="77777777" w:rsidR="00473450" w:rsidRDefault="00473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AA9DA" w14:textId="77777777" w:rsidR="003A1053" w:rsidRDefault="003A105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A6AEC" w14:textId="77777777" w:rsidR="004F636D" w:rsidRDefault="004F636D">
    <w:pPr>
      <w:adjustRightInd w:val="0"/>
      <w:snapToGrid w:val="0"/>
      <w:spacing w:before="240" w:line="260" w:lineRule="atLeast"/>
      <w:rPr>
        <w:rFonts w:ascii="Palatino Linotype" w:hAnsi="Palatino Linotype"/>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23D83" w14:textId="77777777" w:rsidR="00F2798A" w:rsidRDefault="00F2798A" w:rsidP="00F2798A">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0800" behindDoc="1" locked="0" layoutInCell="1" allowOverlap="1" wp14:anchorId="34216B51" wp14:editId="011EE4F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c"/>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16DE821D" w14:textId="77777777" w:rsidR="00F2798A" w:rsidRDefault="00F2798A" w:rsidP="00F2798A">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71325CDD" w14:textId="36A58C81" w:rsidR="00F2798A" w:rsidRDefault="00F2798A" w:rsidP="00F2798A">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19425F60" wp14:editId="2251AD96">
          <wp:extent cx="844106" cy="3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sidRPr="001737E2">
        <w:rPr>
          <w:rStyle w:val="ac"/>
          <w:rFonts w:ascii="Arial" w:hAnsi="Arial"/>
          <w:b/>
          <w:bCs/>
          <w:sz w:val="16"/>
          <w:szCs w:val="16"/>
        </w:rPr>
        <w:t>www.chatmedjournal.</w:t>
      </w:r>
      <w:r w:rsidRPr="001737E2">
        <w:rPr>
          <w:rStyle w:val="ac"/>
          <w:rFonts w:ascii="Arial" w:hAnsi="Arial" w:hint="eastAsia"/>
          <w:b/>
          <w:bCs/>
          <w:sz w:val="16"/>
          <w:szCs w:val="16"/>
        </w:rPr>
        <w:t>com</w:t>
      </w:r>
    </w:hyperlink>
  </w:p>
  <w:p w14:paraId="68EACECD" w14:textId="77777777" w:rsidR="004F636D" w:rsidRPr="00F2798A" w:rsidRDefault="004F636D" w:rsidP="00F2798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FD5A5" w14:textId="77777777" w:rsidR="00473450" w:rsidRDefault="00473450">
      <w:r>
        <w:separator/>
      </w:r>
    </w:p>
  </w:footnote>
  <w:footnote w:type="continuationSeparator" w:id="0">
    <w:p w14:paraId="185EF2E0" w14:textId="77777777" w:rsidR="00473450" w:rsidRDefault="004734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674B9" w14:textId="175300B7" w:rsidR="004F636D" w:rsidRDefault="00000000">
    <w:pPr>
      <w:pStyle w:val="a6"/>
      <w:adjustRightInd w:val="0"/>
    </w:pPr>
    <w:r w:rsidRPr="00275363">
      <w:rPr>
        <w:rFonts w:ascii="Times New Roman" w:hAnsi="Times New Roman" w:cs="Times New Roman" w:hint="eastAsia"/>
        <w:sz w:val="14"/>
        <w:szCs w:val="14"/>
      </w:rPr>
      <w:t xml:space="preserve">Surname </w:t>
    </w:r>
    <w:r w:rsidRPr="00275363">
      <w:rPr>
        <w:rFonts w:ascii="Times New Roman" w:hAnsi="Times New Roman" w:cs="Times New Roman" w:hint="eastAsia"/>
        <w:i/>
        <w:iCs/>
        <w:sz w:val="14"/>
        <w:szCs w:val="14"/>
      </w:rPr>
      <w:t>et al</w:t>
    </w:r>
    <w:r w:rsidRPr="00275363">
      <w:rPr>
        <w:rFonts w:ascii="Times New Roman" w:hAnsi="Times New Roman" w:cs="Times New Roman"/>
        <w:i/>
        <w:iCs/>
        <w:sz w:val="14"/>
        <w:szCs w:val="14"/>
      </w:rPr>
      <w:t>.</w:t>
    </w:r>
    <w:r w:rsidR="00F2798A" w:rsidRPr="00275363">
      <w:rPr>
        <w:rFonts w:ascii="Times New Roman" w:hAnsi="Times New Roman" w:cs="Times New Roman"/>
        <w:i/>
        <w:iCs/>
        <w:sz w:val="14"/>
        <w:szCs w:val="14"/>
      </w:rPr>
      <w:t xml:space="preserve"> CHATmed</w:t>
    </w:r>
    <w:r w:rsidRPr="00275363">
      <w:rPr>
        <w:rFonts w:ascii="Times New Roman" w:hAnsi="Times New Roman" w:cs="Times New Roman" w:hint="eastAsia"/>
        <w:i/>
        <w:iCs/>
        <w:sz w:val="16"/>
        <w:szCs w:val="16"/>
      </w:rPr>
      <w:t xml:space="preserve"> </w:t>
    </w:r>
    <w:r w:rsidRPr="00275363">
      <w:rPr>
        <w:rFonts w:ascii="Times New Roman" w:hAnsi="Times New Roman" w:cs="Times New Roman"/>
        <w:sz w:val="14"/>
        <w:szCs w:val="14"/>
      </w:rPr>
      <w:t>Year;Volume:</w:t>
    </w:r>
    <w:r w:rsidRPr="00275363">
      <w:rPr>
        <w:rFonts w:ascii="Times New Roman" w:hAnsi="Times New Roman" w:cs="Times New Roman" w:hint="eastAsia"/>
        <w:sz w:val="14"/>
        <w:szCs w:val="14"/>
      </w:rPr>
      <w:t>Number</w:t>
    </w:r>
    <w:r w:rsidRPr="00275363">
      <w:rPr>
        <w:rFonts w:ascii="Times New Roman" w:hAnsi="Times New Roman" w:cs="Times New Roman"/>
        <w:b/>
        <w:bCs/>
        <w:sz w:val="14"/>
        <w:szCs w:val="14"/>
      </w:rPr>
      <w:t>│</w:t>
    </w:r>
    <w:r w:rsidRPr="00275363">
      <w:rPr>
        <w:rFonts w:ascii="Times New Roman" w:hAnsi="Times New Roman" w:cs="Times New Roman"/>
        <w:sz w:val="14"/>
        <w:szCs w:val="14"/>
      </w:rPr>
      <w:t>http://dx.doi.org/</w:t>
    </w:r>
    <w:r w:rsidR="00275363" w:rsidRPr="00275363">
      <w:rPr>
        <w:rFonts w:ascii="Times New Roman" w:hAnsi="Times New Roman" w:cs="Times New Roman"/>
        <w:sz w:val="14"/>
        <w:szCs w:val="14"/>
      </w:rPr>
      <w:t>10.20517/chatmed</w:t>
    </w:r>
    <w:r w:rsidRPr="00275363">
      <w:rPr>
        <w:rFonts w:ascii="Times New Roman" w:hAnsi="Times New Roman" w:cs="Times New Roman"/>
        <w:sz w:val="14"/>
        <w:szCs w:val="14"/>
      </w:rPr>
      <w:t>.xxxx.xx</w:t>
    </w:r>
    <w:r>
      <w:rPr>
        <w:rFonts w:ascii="Times New Roman" w:hAnsi="Times New Roman" w:cs="Times New Roman" w:hint="eastAsia"/>
        <w:sz w:val="14"/>
        <w:szCs w:val="14"/>
      </w:rPr>
      <w:t xml:space="preserve">      </w:t>
    </w:r>
    <w:r w:rsidR="002129F8">
      <w:rPr>
        <w:rFonts w:ascii="Times New Roman" w:hAnsi="Times New Roman" w:cs="Times New Roman"/>
        <w:sz w:val="14"/>
        <w:szCs w:val="14"/>
      </w:rPr>
      <w:t xml:space="preserve">                   </w:t>
    </w:r>
    <w:r>
      <w:rPr>
        <w:rFonts w:ascii="Times New Roman" w:hAnsi="Times New Roman" w:cs="Times New Roman" w:hint="eastAsia"/>
        <w:sz w:val="14"/>
        <w:szCs w:val="14"/>
      </w:rPr>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Pr>
        <w:rFonts w:ascii="Times New Roman" w:hAnsi="Times New Roman" w:cs="Times New Roman" w:hint="eastAsia"/>
        <w:sz w:val="14"/>
        <w:szCs w:val="14"/>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D78A6" w14:textId="11EF6340" w:rsidR="004F636D" w:rsidRDefault="00000000">
    <w:pPr>
      <w:pStyle w:val="a6"/>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Pr>
        <w:rFonts w:ascii="Times New Roman" w:hAnsi="Times New Roman" w:cs="Times New Roman" w:hint="eastAsia"/>
        <w:sz w:val="14"/>
        <w:szCs w:val="14"/>
      </w:rPr>
      <w:t xml:space="preserve">6         </w:t>
    </w:r>
    <w:r>
      <w:rPr>
        <w:rFonts w:ascii="Times New Roman" w:hAnsi="Times New Roman" w:cs="Times New Roman" w:hint="eastAsia"/>
        <w:sz w:val="14"/>
        <w:szCs w:val="14"/>
      </w:rPr>
      <w:tab/>
      <w:t xml:space="preserve">          </w:t>
    </w:r>
    <w:r w:rsidRPr="00275363">
      <w:rPr>
        <w:rFonts w:ascii="Times New Roman" w:hAnsi="Times New Roman" w:cs="Times New Roman" w:hint="eastAsia"/>
        <w:sz w:val="14"/>
        <w:szCs w:val="14"/>
      </w:rPr>
      <w:t xml:space="preserve">Surname </w:t>
    </w:r>
    <w:r w:rsidRPr="00275363">
      <w:rPr>
        <w:rFonts w:ascii="Times New Roman" w:hAnsi="Times New Roman" w:cs="Times New Roman" w:hint="eastAsia"/>
        <w:i/>
        <w:iCs/>
        <w:sz w:val="14"/>
        <w:szCs w:val="14"/>
      </w:rPr>
      <w:t>et al</w:t>
    </w:r>
    <w:r w:rsidRPr="00275363">
      <w:rPr>
        <w:rFonts w:ascii="Times New Roman" w:hAnsi="Times New Roman" w:cs="Times New Roman"/>
        <w:i/>
        <w:iCs/>
        <w:sz w:val="14"/>
        <w:szCs w:val="14"/>
      </w:rPr>
      <w:t>.</w:t>
    </w:r>
    <w:r w:rsidR="00F2798A" w:rsidRPr="00275363">
      <w:rPr>
        <w:rFonts w:ascii="Times New Roman" w:hAnsi="Times New Roman" w:cs="Times New Roman"/>
        <w:i/>
        <w:iCs/>
        <w:sz w:val="14"/>
        <w:szCs w:val="14"/>
      </w:rPr>
      <w:t>CHAT</w:t>
    </w:r>
    <w:r w:rsidR="00F2798A" w:rsidRPr="00275363">
      <w:rPr>
        <w:rFonts w:ascii="Times New Roman" w:hAnsi="Times New Roman" w:cs="Times New Roman" w:hint="eastAsia"/>
        <w:i/>
        <w:iCs/>
        <w:sz w:val="14"/>
        <w:szCs w:val="14"/>
      </w:rPr>
      <w:t>med</w:t>
    </w:r>
    <w:r w:rsidRPr="00275363">
      <w:rPr>
        <w:rFonts w:ascii="Times New Roman" w:hAnsi="Times New Roman" w:cs="Times New Roman" w:hint="eastAsia"/>
        <w:i/>
        <w:iCs/>
        <w:sz w:val="16"/>
        <w:szCs w:val="16"/>
      </w:rPr>
      <w:t xml:space="preserve"> </w:t>
    </w:r>
    <w:r w:rsidRPr="00275363">
      <w:rPr>
        <w:rFonts w:ascii="Times New Roman" w:hAnsi="Times New Roman" w:cs="Times New Roman"/>
        <w:sz w:val="14"/>
        <w:szCs w:val="14"/>
      </w:rPr>
      <w:t>Year;Volume:</w:t>
    </w:r>
    <w:r w:rsidRPr="00275363">
      <w:rPr>
        <w:rFonts w:ascii="Times New Roman" w:hAnsi="Times New Roman" w:cs="Times New Roman" w:hint="eastAsia"/>
        <w:sz w:val="14"/>
        <w:szCs w:val="14"/>
      </w:rPr>
      <w:t>Number</w:t>
    </w:r>
    <w:r w:rsidRPr="00275363">
      <w:rPr>
        <w:rFonts w:ascii="Times New Roman" w:hAnsi="Times New Roman" w:cs="Times New Roman"/>
        <w:b/>
        <w:bCs/>
        <w:sz w:val="14"/>
        <w:szCs w:val="14"/>
      </w:rPr>
      <w:t>│</w:t>
    </w:r>
    <w:r w:rsidRPr="00275363">
      <w:rPr>
        <w:rFonts w:ascii="Times New Roman" w:hAnsi="Times New Roman" w:cs="Times New Roman"/>
        <w:sz w:val="14"/>
        <w:szCs w:val="14"/>
      </w:rPr>
      <w:t>http://dx.doi.org/</w:t>
    </w:r>
    <w:r w:rsidR="00275363" w:rsidRPr="00275363">
      <w:rPr>
        <w:rFonts w:ascii="Times New Roman" w:hAnsi="Times New Roman" w:cs="Times New Roman"/>
        <w:sz w:val="14"/>
        <w:szCs w:val="14"/>
      </w:rPr>
      <w:t>10.20517/chatmed</w:t>
    </w:r>
    <w:r w:rsidRPr="00275363">
      <w:rPr>
        <w:rFonts w:ascii="Times New Roman" w:hAnsi="Times New Roman" w:cs="Times New Roman"/>
        <w:sz w:val="14"/>
        <w:szCs w:val="14"/>
      </w:rPr>
      <w:t>.xxxx.xx</w:t>
    </w:r>
  </w:p>
  <w:p w14:paraId="144A488E" w14:textId="77777777" w:rsidR="004F636D" w:rsidRDefault="004F636D">
    <w:pPr>
      <w:pStyle w:val="a6"/>
      <w:adjustRightInd w:val="0"/>
      <w:rPr>
        <w:rFonts w:ascii="Times New Roman" w:hAnsi="Times New Roman" w:cs="Times New Roman"/>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A4B1C" w14:textId="4E3DC5C3" w:rsidR="003A1053" w:rsidRDefault="003A1053" w:rsidP="003A1053">
    <w:pPr>
      <w:pStyle w:val="a6"/>
    </w:pPr>
    <w:bookmarkStart w:id="13" w:name="OLE_LINK5"/>
    <w:r>
      <w:rPr>
        <w:noProof/>
      </w:rPr>
      <mc:AlternateContent>
        <mc:Choice Requires="wps">
          <w:drawing>
            <wp:anchor distT="0" distB="0" distL="114300" distR="114300" simplePos="0" relativeHeight="251662848" behindDoc="0" locked="0" layoutInCell="1" allowOverlap="1" wp14:anchorId="0FDE7D1F" wp14:editId="6E304E6E">
              <wp:simplePos x="0" y="0"/>
              <wp:positionH relativeFrom="column">
                <wp:posOffset>3653790</wp:posOffset>
              </wp:positionH>
              <wp:positionV relativeFrom="paragraph">
                <wp:posOffset>-121285</wp:posOffset>
              </wp:positionV>
              <wp:extent cx="2066925" cy="577850"/>
              <wp:effectExtent l="0" t="0"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6572B572" w14:textId="77777777" w:rsidR="003A1053" w:rsidRPr="00AC40AF" w:rsidRDefault="003A1053" w:rsidP="003A1053">
                          <w:pPr>
                            <w:ind w:right="520"/>
                            <w:rPr>
                              <w:rFonts w:ascii="Arial" w:hAnsi="Arial"/>
                              <w:b/>
                              <w:color w:val="74AA9C"/>
                              <w:sz w:val="28"/>
                              <w:szCs w:val="28"/>
                            </w:rPr>
                          </w:pPr>
                          <w:r w:rsidRPr="00AC40AF">
                            <w:rPr>
                              <w:rFonts w:ascii="Arial" w:hAnsi="Arial"/>
                              <w:b/>
                              <w:color w:val="74AA9C"/>
                              <w:sz w:val="28"/>
                              <w:szCs w:val="28"/>
                            </w:rPr>
                            <w:t xml:space="preserve">Connected Health </w:t>
                          </w:r>
                        </w:p>
                        <w:p w14:paraId="7CA7D68A" w14:textId="77777777" w:rsidR="003A1053" w:rsidRPr="00AC40AF" w:rsidRDefault="003A1053" w:rsidP="003A1053">
                          <w:pPr>
                            <w:ind w:right="520"/>
                            <w:rPr>
                              <w:sz w:val="22"/>
                              <w:szCs w:val="28"/>
                            </w:rPr>
                          </w:pPr>
                          <w:r w:rsidRPr="00AC40AF">
                            <w:rPr>
                              <w:rFonts w:ascii="Arial" w:hAnsi="Arial"/>
                              <w:b/>
                              <w:color w:val="74AA9C"/>
                              <w:sz w:val="28"/>
                              <w:szCs w:val="28"/>
                            </w:rPr>
                            <w:t>And Telemedicine</w:t>
                          </w:r>
                        </w:p>
                        <w:p w14:paraId="4DDE5D33" w14:textId="77777777" w:rsidR="003A1053" w:rsidRDefault="003A1053" w:rsidP="003A1053"/>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0FDE7D1F" id="_x0000_t202" coordsize="21600,21600" o:spt="202" path="m,l,21600r21600,l21600,xe">
              <v:stroke joinstyle="miter"/>
              <v:path gradientshapeok="t" o:connecttype="rect"/>
            </v:shapetype>
            <v:shape id="文本框 6" o:spid="_x0000_s1026" type="#_x0000_t202" style="position:absolute;margin-left:287.7pt;margin-top:-9.55pt;width:162.75pt;height:45.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6572B572" w14:textId="77777777" w:rsidR="003A1053" w:rsidRPr="00AC40AF" w:rsidRDefault="003A1053" w:rsidP="003A1053">
                    <w:pPr>
                      <w:ind w:right="520"/>
                      <w:rPr>
                        <w:rFonts w:ascii="Arial" w:hAnsi="Arial"/>
                        <w:b/>
                        <w:color w:val="74AA9C"/>
                        <w:sz w:val="28"/>
                        <w:szCs w:val="28"/>
                      </w:rPr>
                    </w:pPr>
                    <w:r w:rsidRPr="00AC40AF">
                      <w:rPr>
                        <w:rFonts w:ascii="Arial" w:hAnsi="Arial"/>
                        <w:b/>
                        <w:color w:val="74AA9C"/>
                        <w:sz w:val="28"/>
                        <w:szCs w:val="28"/>
                      </w:rPr>
                      <w:t xml:space="preserve">Connected Health </w:t>
                    </w:r>
                  </w:p>
                  <w:p w14:paraId="7CA7D68A" w14:textId="77777777" w:rsidR="003A1053" w:rsidRPr="00AC40AF" w:rsidRDefault="003A1053" w:rsidP="003A1053">
                    <w:pPr>
                      <w:ind w:right="520"/>
                      <w:rPr>
                        <w:sz w:val="22"/>
                        <w:szCs w:val="28"/>
                      </w:rPr>
                    </w:pPr>
                    <w:r w:rsidRPr="00AC40AF">
                      <w:rPr>
                        <w:rFonts w:ascii="Arial" w:hAnsi="Arial"/>
                        <w:b/>
                        <w:color w:val="74AA9C"/>
                        <w:sz w:val="28"/>
                        <w:szCs w:val="28"/>
                      </w:rPr>
                      <w:t>And Telemedicine</w:t>
                    </w:r>
                  </w:p>
                  <w:p w14:paraId="4DDE5D33" w14:textId="77777777" w:rsidR="003A1053" w:rsidRDefault="003A1053" w:rsidP="003A1053"/>
                </w:txbxContent>
              </v:textbox>
            </v:shape>
          </w:pict>
        </mc:Fallback>
      </mc:AlternateContent>
    </w:r>
    <w:r>
      <w:rPr>
        <w:rFonts w:ascii="Times New Roman" w:hAnsi="Times New Roman" w:cs="Times New Roman" w:hint="eastAsia"/>
        <w:sz w:val="16"/>
        <w:szCs w:val="16"/>
      </w:rPr>
      <w:t>Surname</w:t>
    </w:r>
    <w:r>
      <w:rPr>
        <w:rFonts w:ascii="Times New Roman" w:hAnsi="Times New Roman" w:cs="Times New Roman" w:hint="eastAsia"/>
        <w:i/>
        <w:iCs/>
        <w:sz w:val="16"/>
        <w:szCs w:val="16"/>
      </w:rPr>
      <w:t>et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r>
      <w:rPr>
        <w:rFonts w:ascii="Times New Roman" w:hAnsi="Times New Roman" w:cs="Times New Roman"/>
        <w:i/>
        <w:iCs/>
        <w:sz w:val="16"/>
        <w:szCs w:val="16"/>
      </w:rPr>
      <w:t>CHATmed</w:t>
    </w:r>
    <w:r>
      <w:rPr>
        <w:rFonts w:ascii="Times New Roman" w:hAnsi="Times New Roman" w:cs="Times New Roman" w:hint="eastAsia"/>
        <w:sz w:val="16"/>
        <w:szCs w:val="16"/>
      </w:rPr>
      <w:t xml:space="preserve"> Year</w:t>
    </w:r>
    <w:r>
      <w:rPr>
        <w:rFonts w:ascii="Times New Roman" w:hAnsi="Times New Roman" w:cs="Times New Roman"/>
        <w:sz w:val="16"/>
        <w:szCs w:val="16"/>
      </w:rPr>
      <w:t>;Volume:</w:t>
    </w:r>
    <w:r>
      <w:rPr>
        <w:rFonts w:ascii="Times New Roman" w:hAnsi="Times New Roman" w:cs="Times New Roman" w:hint="eastAsia"/>
        <w:sz w:val="16"/>
        <w:szCs w:val="16"/>
      </w:rPr>
      <w:t>Number</w:t>
    </w:r>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10.20517/chatmed</w:t>
    </w:r>
    <w:r>
      <w:rPr>
        <w:rFonts w:ascii="Times New Roman" w:hAnsi="Times New Roman" w:cs="Times New Roman"/>
        <w:sz w:val="16"/>
        <w:szCs w:val="16"/>
      </w:rPr>
      <w:t>.xxxx.xx</w:t>
    </w:r>
    <w:bookmarkEnd w:id="13"/>
  </w:p>
  <w:p w14:paraId="16C29E2D" w14:textId="78A5E8BC" w:rsidR="004F636D" w:rsidRPr="003A1053" w:rsidRDefault="004F636D" w:rsidP="003A1053">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222377971">
    <w:abstractNumId w:val="1"/>
  </w:num>
  <w:num w:numId="2" w16cid:durableId="1434858837">
    <w:abstractNumId w:val="0"/>
  </w:num>
  <w:num w:numId="3" w16cid:durableId="7272653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78BA"/>
    <w:rsid w:val="00030B75"/>
    <w:rsid w:val="0003284A"/>
    <w:rsid w:val="000D5EBD"/>
    <w:rsid w:val="00172A27"/>
    <w:rsid w:val="0019510B"/>
    <w:rsid w:val="002129F8"/>
    <w:rsid w:val="0021717C"/>
    <w:rsid w:val="00273491"/>
    <w:rsid w:val="00275363"/>
    <w:rsid w:val="00331E76"/>
    <w:rsid w:val="003608FF"/>
    <w:rsid w:val="003867A0"/>
    <w:rsid w:val="003A1053"/>
    <w:rsid w:val="003B627D"/>
    <w:rsid w:val="00423880"/>
    <w:rsid w:val="00473450"/>
    <w:rsid w:val="00497675"/>
    <w:rsid w:val="004A36D1"/>
    <w:rsid w:val="004F52CE"/>
    <w:rsid w:val="004F636D"/>
    <w:rsid w:val="005570D9"/>
    <w:rsid w:val="00637595"/>
    <w:rsid w:val="00666BDD"/>
    <w:rsid w:val="00687FF0"/>
    <w:rsid w:val="006D031D"/>
    <w:rsid w:val="007D1FD5"/>
    <w:rsid w:val="008075EB"/>
    <w:rsid w:val="00842C21"/>
    <w:rsid w:val="008A0785"/>
    <w:rsid w:val="008A495C"/>
    <w:rsid w:val="00921419"/>
    <w:rsid w:val="00A37A37"/>
    <w:rsid w:val="00AA1490"/>
    <w:rsid w:val="00B42AC5"/>
    <w:rsid w:val="00B66F57"/>
    <w:rsid w:val="00BB3538"/>
    <w:rsid w:val="00C17F9F"/>
    <w:rsid w:val="00C5076C"/>
    <w:rsid w:val="00C6365E"/>
    <w:rsid w:val="00CA2500"/>
    <w:rsid w:val="00D16246"/>
    <w:rsid w:val="00DF5C43"/>
    <w:rsid w:val="00E31605"/>
    <w:rsid w:val="00E97326"/>
    <w:rsid w:val="00EA21CF"/>
    <w:rsid w:val="00EE548B"/>
    <w:rsid w:val="00F2798A"/>
    <w:rsid w:val="00FC4246"/>
    <w:rsid w:val="0109259B"/>
    <w:rsid w:val="0109472D"/>
    <w:rsid w:val="011016B5"/>
    <w:rsid w:val="011D6D5F"/>
    <w:rsid w:val="011F3E8E"/>
    <w:rsid w:val="012E1FA3"/>
    <w:rsid w:val="012E3C09"/>
    <w:rsid w:val="013A63F4"/>
    <w:rsid w:val="013C10A0"/>
    <w:rsid w:val="01475D0E"/>
    <w:rsid w:val="01583790"/>
    <w:rsid w:val="01584775"/>
    <w:rsid w:val="01594B10"/>
    <w:rsid w:val="015F2D33"/>
    <w:rsid w:val="01601402"/>
    <w:rsid w:val="01645AF4"/>
    <w:rsid w:val="01651296"/>
    <w:rsid w:val="01681866"/>
    <w:rsid w:val="01684FA3"/>
    <w:rsid w:val="016C43AE"/>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9374B"/>
    <w:rsid w:val="02531DEA"/>
    <w:rsid w:val="02676395"/>
    <w:rsid w:val="027E4A9F"/>
    <w:rsid w:val="028168BD"/>
    <w:rsid w:val="028828A6"/>
    <w:rsid w:val="02896039"/>
    <w:rsid w:val="028A65CA"/>
    <w:rsid w:val="029177D1"/>
    <w:rsid w:val="02945ED2"/>
    <w:rsid w:val="029A6340"/>
    <w:rsid w:val="02A4626F"/>
    <w:rsid w:val="02A51C0A"/>
    <w:rsid w:val="02B706EB"/>
    <w:rsid w:val="02BE1CFA"/>
    <w:rsid w:val="02CA4838"/>
    <w:rsid w:val="02D835DC"/>
    <w:rsid w:val="02E960E9"/>
    <w:rsid w:val="02EA3589"/>
    <w:rsid w:val="02F17BB6"/>
    <w:rsid w:val="02F66CCD"/>
    <w:rsid w:val="02F926DD"/>
    <w:rsid w:val="03036411"/>
    <w:rsid w:val="031B748E"/>
    <w:rsid w:val="031C41CA"/>
    <w:rsid w:val="03216E4A"/>
    <w:rsid w:val="032B51DC"/>
    <w:rsid w:val="033A0B15"/>
    <w:rsid w:val="033C4C93"/>
    <w:rsid w:val="033C5CAB"/>
    <w:rsid w:val="033E7596"/>
    <w:rsid w:val="033F4D53"/>
    <w:rsid w:val="0340324C"/>
    <w:rsid w:val="03437C23"/>
    <w:rsid w:val="03442CFD"/>
    <w:rsid w:val="034F6562"/>
    <w:rsid w:val="03570B81"/>
    <w:rsid w:val="035F5241"/>
    <w:rsid w:val="036776C3"/>
    <w:rsid w:val="03684324"/>
    <w:rsid w:val="03702577"/>
    <w:rsid w:val="03723EE6"/>
    <w:rsid w:val="0377335A"/>
    <w:rsid w:val="037A42DE"/>
    <w:rsid w:val="037D0B20"/>
    <w:rsid w:val="03820309"/>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10EB3"/>
    <w:rsid w:val="045A30D3"/>
    <w:rsid w:val="045B6F14"/>
    <w:rsid w:val="04695297"/>
    <w:rsid w:val="046A3DA7"/>
    <w:rsid w:val="046C4BA8"/>
    <w:rsid w:val="047A7041"/>
    <w:rsid w:val="047E285C"/>
    <w:rsid w:val="04821CB2"/>
    <w:rsid w:val="049069F6"/>
    <w:rsid w:val="04920305"/>
    <w:rsid w:val="049E6D7B"/>
    <w:rsid w:val="04A0767E"/>
    <w:rsid w:val="04A80B95"/>
    <w:rsid w:val="04A91DF8"/>
    <w:rsid w:val="04AB58DA"/>
    <w:rsid w:val="04B12AB2"/>
    <w:rsid w:val="04B60B9E"/>
    <w:rsid w:val="04C97B49"/>
    <w:rsid w:val="04D53DD4"/>
    <w:rsid w:val="04D96222"/>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30E35"/>
    <w:rsid w:val="056D2887"/>
    <w:rsid w:val="056F17F4"/>
    <w:rsid w:val="05717F4F"/>
    <w:rsid w:val="05741692"/>
    <w:rsid w:val="057D5ADF"/>
    <w:rsid w:val="05812160"/>
    <w:rsid w:val="05827941"/>
    <w:rsid w:val="058870C1"/>
    <w:rsid w:val="058911B7"/>
    <w:rsid w:val="058D229D"/>
    <w:rsid w:val="059206B8"/>
    <w:rsid w:val="059A12E4"/>
    <w:rsid w:val="059A427A"/>
    <w:rsid w:val="059D2E68"/>
    <w:rsid w:val="05A152F2"/>
    <w:rsid w:val="05A508AA"/>
    <w:rsid w:val="05A856CE"/>
    <w:rsid w:val="05AF6B40"/>
    <w:rsid w:val="05B5380E"/>
    <w:rsid w:val="05C05CFE"/>
    <w:rsid w:val="05CB5766"/>
    <w:rsid w:val="05D2674D"/>
    <w:rsid w:val="05D813C2"/>
    <w:rsid w:val="05E71501"/>
    <w:rsid w:val="05EF5832"/>
    <w:rsid w:val="05F61429"/>
    <w:rsid w:val="05F72227"/>
    <w:rsid w:val="05F878BE"/>
    <w:rsid w:val="05F97DB8"/>
    <w:rsid w:val="060B600F"/>
    <w:rsid w:val="06104975"/>
    <w:rsid w:val="06125F12"/>
    <w:rsid w:val="061E3CBC"/>
    <w:rsid w:val="062B0F66"/>
    <w:rsid w:val="06324DA8"/>
    <w:rsid w:val="063A2402"/>
    <w:rsid w:val="06435F26"/>
    <w:rsid w:val="064F259E"/>
    <w:rsid w:val="065C333F"/>
    <w:rsid w:val="065E56D6"/>
    <w:rsid w:val="0665266B"/>
    <w:rsid w:val="06652A65"/>
    <w:rsid w:val="067501AF"/>
    <w:rsid w:val="067D770A"/>
    <w:rsid w:val="06924322"/>
    <w:rsid w:val="06AB53D0"/>
    <w:rsid w:val="06B10E77"/>
    <w:rsid w:val="06B8387C"/>
    <w:rsid w:val="06BF6A65"/>
    <w:rsid w:val="06D373C3"/>
    <w:rsid w:val="06DB1666"/>
    <w:rsid w:val="06E0078A"/>
    <w:rsid w:val="06E77370"/>
    <w:rsid w:val="06F52CEE"/>
    <w:rsid w:val="06F77647"/>
    <w:rsid w:val="071A7618"/>
    <w:rsid w:val="071E0CAA"/>
    <w:rsid w:val="071F61A4"/>
    <w:rsid w:val="0722225B"/>
    <w:rsid w:val="072B17B4"/>
    <w:rsid w:val="072C0C12"/>
    <w:rsid w:val="072F741B"/>
    <w:rsid w:val="073B4B89"/>
    <w:rsid w:val="073E1CA8"/>
    <w:rsid w:val="0759553E"/>
    <w:rsid w:val="076E18D5"/>
    <w:rsid w:val="077239FA"/>
    <w:rsid w:val="07727DAF"/>
    <w:rsid w:val="07734E3B"/>
    <w:rsid w:val="077A3AD7"/>
    <w:rsid w:val="0780011A"/>
    <w:rsid w:val="07854A0D"/>
    <w:rsid w:val="0786614A"/>
    <w:rsid w:val="078706F8"/>
    <w:rsid w:val="078E5724"/>
    <w:rsid w:val="079438B7"/>
    <w:rsid w:val="07944BD7"/>
    <w:rsid w:val="079501E5"/>
    <w:rsid w:val="079A607E"/>
    <w:rsid w:val="07A77DBD"/>
    <w:rsid w:val="07A92A37"/>
    <w:rsid w:val="07AA1E3D"/>
    <w:rsid w:val="07AF1C4D"/>
    <w:rsid w:val="07B20912"/>
    <w:rsid w:val="07B43C3B"/>
    <w:rsid w:val="07B75A11"/>
    <w:rsid w:val="07C021F2"/>
    <w:rsid w:val="07CB5922"/>
    <w:rsid w:val="07CC2D0A"/>
    <w:rsid w:val="07CC6C20"/>
    <w:rsid w:val="07FC0828"/>
    <w:rsid w:val="08010DB6"/>
    <w:rsid w:val="08025910"/>
    <w:rsid w:val="080350A1"/>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521CB"/>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702FF"/>
    <w:rsid w:val="09487FBA"/>
    <w:rsid w:val="09626251"/>
    <w:rsid w:val="09661588"/>
    <w:rsid w:val="096A5D3D"/>
    <w:rsid w:val="0970122F"/>
    <w:rsid w:val="097B3C96"/>
    <w:rsid w:val="099615A5"/>
    <w:rsid w:val="09A158DF"/>
    <w:rsid w:val="09A335EE"/>
    <w:rsid w:val="09A759E2"/>
    <w:rsid w:val="09AC378B"/>
    <w:rsid w:val="09B1358B"/>
    <w:rsid w:val="09B73B20"/>
    <w:rsid w:val="09CD7FE8"/>
    <w:rsid w:val="09E6504F"/>
    <w:rsid w:val="09E70DC7"/>
    <w:rsid w:val="09EC5ECA"/>
    <w:rsid w:val="0A0E0B90"/>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10FB9"/>
    <w:rsid w:val="0B232A7F"/>
    <w:rsid w:val="0B2E6252"/>
    <w:rsid w:val="0B304883"/>
    <w:rsid w:val="0B345D1E"/>
    <w:rsid w:val="0B35314D"/>
    <w:rsid w:val="0B432FE2"/>
    <w:rsid w:val="0B486443"/>
    <w:rsid w:val="0B4B709B"/>
    <w:rsid w:val="0B50681C"/>
    <w:rsid w:val="0B5B3466"/>
    <w:rsid w:val="0B6A4B1C"/>
    <w:rsid w:val="0B6A7442"/>
    <w:rsid w:val="0B784E68"/>
    <w:rsid w:val="0B7F51C1"/>
    <w:rsid w:val="0B8343DC"/>
    <w:rsid w:val="0B9277B6"/>
    <w:rsid w:val="0B9A2905"/>
    <w:rsid w:val="0BA2610D"/>
    <w:rsid w:val="0BA65F39"/>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5C1FE1"/>
    <w:rsid w:val="0D6344DF"/>
    <w:rsid w:val="0D6E1F61"/>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564BF"/>
    <w:rsid w:val="0DD8796F"/>
    <w:rsid w:val="0DD951EC"/>
    <w:rsid w:val="0DDA1338"/>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52832"/>
    <w:rsid w:val="0E586667"/>
    <w:rsid w:val="0E5E4099"/>
    <w:rsid w:val="0E6A69C6"/>
    <w:rsid w:val="0E760B5F"/>
    <w:rsid w:val="0E8D4022"/>
    <w:rsid w:val="0E8E3A55"/>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5518EC"/>
    <w:rsid w:val="0F5F0CA9"/>
    <w:rsid w:val="0F707AB0"/>
    <w:rsid w:val="0F724F2E"/>
    <w:rsid w:val="0F754726"/>
    <w:rsid w:val="0F7B42D0"/>
    <w:rsid w:val="0F880ACA"/>
    <w:rsid w:val="0F8D0224"/>
    <w:rsid w:val="0F9765B4"/>
    <w:rsid w:val="0FA72678"/>
    <w:rsid w:val="0FB7749B"/>
    <w:rsid w:val="0FBD3FF0"/>
    <w:rsid w:val="0FBE028E"/>
    <w:rsid w:val="0FDC4974"/>
    <w:rsid w:val="0FDE3A15"/>
    <w:rsid w:val="0FE05E91"/>
    <w:rsid w:val="0FF35A37"/>
    <w:rsid w:val="0FF36128"/>
    <w:rsid w:val="0FF94442"/>
    <w:rsid w:val="0FFA0414"/>
    <w:rsid w:val="0FFF596D"/>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22558"/>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C3517"/>
    <w:rsid w:val="11DE0C10"/>
    <w:rsid w:val="11DF02B0"/>
    <w:rsid w:val="11EB289D"/>
    <w:rsid w:val="11EE7510"/>
    <w:rsid w:val="11FF3007"/>
    <w:rsid w:val="1203116D"/>
    <w:rsid w:val="12031BB1"/>
    <w:rsid w:val="12047DFE"/>
    <w:rsid w:val="120B035D"/>
    <w:rsid w:val="12150AA2"/>
    <w:rsid w:val="12186EE0"/>
    <w:rsid w:val="121A4A1E"/>
    <w:rsid w:val="121C40F6"/>
    <w:rsid w:val="123D76DA"/>
    <w:rsid w:val="124016C9"/>
    <w:rsid w:val="125603D6"/>
    <w:rsid w:val="125B2435"/>
    <w:rsid w:val="125D7543"/>
    <w:rsid w:val="12793B2D"/>
    <w:rsid w:val="12851595"/>
    <w:rsid w:val="128B5BDC"/>
    <w:rsid w:val="12965308"/>
    <w:rsid w:val="12A01EF4"/>
    <w:rsid w:val="12A1520A"/>
    <w:rsid w:val="12A43214"/>
    <w:rsid w:val="12A471B8"/>
    <w:rsid w:val="12B9361E"/>
    <w:rsid w:val="12C128B9"/>
    <w:rsid w:val="12C6535B"/>
    <w:rsid w:val="12C657D3"/>
    <w:rsid w:val="12C743CE"/>
    <w:rsid w:val="12C7507A"/>
    <w:rsid w:val="12D4009F"/>
    <w:rsid w:val="12D8718C"/>
    <w:rsid w:val="12D9704A"/>
    <w:rsid w:val="12DD71E7"/>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C0814"/>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03F66"/>
    <w:rsid w:val="14315008"/>
    <w:rsid w:val="1437145B"/>
    <w:rsid w:val="14393FE0"/>
    <w:rsid w:val="143A4B54"/>
    <w:rsid w:val="14400853"/>
    <w:rsid w:val="144050C2"/>
    <w:rsid w:val="1444152A"/>
    <w:rsid w:val="148A2EA9"/>
    <w:rsid w:val="149717D9"/>
    <w:rsid w:val="149D1B7F"/>
    <w:rsid w:val="149E1AC2"/>
    <w:rsid w:val="14A40E42"/>
    <w:rsid w:val="14A56AA4"/>
    <w:rsid w:val="14BB037B"/>
    <w:rsid w:val="14C2513E"/>
    <w:rsid w:val="14C83611"/>
    <w:rsid w:val="14D61DA6"/>
    <w:rsid w:val="14D623D0"/>
    <w:rsid w:val="14D87C09"/>
    <w:rsid w:val="14E95DA7"/>
    <w:rsid w:val="14EF03EF"/>
    <w:rsid w:val="14F577A9"/>
    <w:rsid w:val="14FB19F2"/>
    <w:rsid w:val="14FB55D3"/>
    <w:rsid w:val="15100C60"/>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D666C6"/>
    <w:rsid w:val="15DA24ED"/>
    <w:rsid w:val="15E2649E"/>
    <w:rsid w:val="15E90B71"/>
    <w:rsid w:val="15EE4E5D"/>
    <w:rsid w:val="15FD2804"/>
    <w:rsid w:val="16056793"/>
    <w:rsid w:val="1607463A"/>
    <w:rsid w:val="160A1A28"/>
    <w:rsid w:val="160D0B0E"/>
    <w:rsid w:val="16232EA4"/>
    <w:rsid w:val="163204BD"/>
    <w:rsid w:val="163975BF"/>
    <w:rsid w:val="163C596E"/>
    <w:rsid w:val="16454E1F"/>
    <w:rsid w:val="164A6233"/>
    <w:rsid w:val="165D4A43"/>
    <w:rsid w:val="16667586"/>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32FBF"/>
    <w:rsid w:val="17097EE8"/>
    <w:rsid w:val="170E71F6"/>
    <w:rsid w:val="17205904"/>
    <w:rsid w:val="17324E04"/>
    <w:rsid w:val="173279C0"/>
    <w:rsid w:val="173B3A6D"/>
    <w:rsid w:val="17487B03"/>
    <w:rsid w:val="174B4FED"/>
    <w:rsid w:val="175029D4"/>
    <w:rsid w:val="175204F9"/>
    <w:rsid w:val="175658B7"/>
    <w:rsid w:val="17571A2C"/>
    <w:rsid w:val="175F2070"/>
    <w:rsid w:val="176A23E4"/>
    <w:rsid w:val="177A115C"/>
    <w:rsid w:val="177C4F88"/>
    <w:rsid w:val="17845FD3"/>
    <w:rsid w:val="179F5BDE"/>
    <w:rsid w:val="17A5317E"/>
    <w:rsid w:val="17AB0F5D"/>
    <w:rsid w:val="17AC4A03"/>
    <w:rsid w:val="17AD1FAC"/>
    <w:rsid w:val="17AF1267"/>
    <w:rsid w:val="17B30AF9"/>
    <w:rsid w:val="17B44775"/>
    <w:rsid w:val="17BB6759"/>
    <w:rsid w:val="17C20FB6"/>
    <w:rsid w:val="17CC53ED"/>
    <w:rsid w:val="17CC63AF"/>
    <w:rsid w:val="17CC67E7"/>
    <w:rsid w:val="17CF454D"/>
    <w:rsid w:val="17D462F8"/>
    <w:rsid w:val="17DA7E20"/>
    <w:rsid w:val="17EC2C7B"/>
    <w:rsid w:val="17F03627"/>
    <w:rsid w:val="17F55B0D"/>
    <w:rsid w:val="17FF203C"/>
    <w:rsid w:val="18005BE1"/>
    <w:rsid w:val="18015759"/>
    <w:rsid w:val="180560D3"/>
    <w:rsid w:val="18056339"/>
    <w:rsid w:val="180610BB"/>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C52F93"/>
    <w:rsid w:val="18C820D7"/>
    <w:rsid w:val="18D37869"/>
    <w:rsid w:val="18D9034C"/>
    <w:rsid w:val="18DD12F9"/>
    <w:rsid w:val="18DE6578"/>
    <w:rsid w:val="18EA6879"/>
    <w:rsid w:val="18EC5547"/>
    <w:rsid w:val="18FC0E2E"/>
    <w:rsid w:val="18FE7934"/>
    <w:rsid w:val="1904247E"/>
    <w:rsid w:val="190C351C"/>
    <w:rsid w:val="19147DA8"/>
    <w:rsid w:val="19202876"/>
    <w:rsid w:val="19212278"/>
    <w:rsid w:val="1925641C"/>
    <w:rsid w:val="19263AEB"/>
    <w:rsid w:val="1930701F"/>
    <w:rsid w:val="19383D4C"/>
    <w:rsid w:val="194B069B"/>
    <w:rsid w:val="194C35B0"/>
    <w:rsid w:val="194E008A"/>
    <w:rsid w:val="195C72A2"/>
    <w:rsid w:val="1965469A"/>
    <w:rsid w:val="19667E42"/>
    <w:rsid w:val="19737DFC"/>
    <w:rsid w:val="197B25BC"/>
    <w:rsid w:val="19815482"/>
    <w:rsid w:val="19880F1D"/>
    <w:rsid w:val="198A1D90"/>
    <w:rsid w:val="199A5ACD"/>
    <w:rsid w:val="199D444B"/>
    <w:rsid w:val="19A36F54"/>
    <w:rsid w:val="19A57EAB"/>
    <w:rsid w:val="19B22CA9"/>
    <w:rsid w:val="19C41ACA"/>
    <w:rsid w:val="19C431F5"/>
    <w:rsid w:val="19CB4300"/>
    <w:rsid w:val="19D372C0"/>
    <w:rsid w:val="19D425A3"/>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D6E6F"/>
    <w:rsid w:val="1B2738C3"/>
    <w:rsid w:val="1B2A6393"/>
    <w:rsid w:val="1B2C2467"/>
    <w:rsid w:val="1B471163"/>
    <w:rsid w:val="1B4B3AFD"/>
    <w:rsid w:val="1B4B76B5"/>
    <w:rsid w:val="1B53793E"/>
    <w:rsid w:val="1B5A671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B0EFA"/>
    <w:rsid w:val="1C6C1717"/>
    <w:rsid w:val="1C6E3925"/>
    <w:rsid w:val="1C701D0D"/>
    <w:rsid w:val="1C8D303A"/>
    <w:rsid w:val="1C8E3869"/>
    <w:rsid w:val="1C903F89"/>
    <w:rsid w:val="1C905F06"/>
    <w:rsid w:val="1C9A0B21"/>
    <w:rsid w:val="1C9D25DD"/>
    <w:rsid w:val="1CAB1254"/>
    <w:rsid w:val="1CAE3BA7"/>
    <w:rsid w:val="1CB40A04"/>
    <w:rsid w:val="1CB92E5A"/>
    <w:rsid w:val="1CB93F92"/>
    <w:rsid w:val="1CBF46C4"/>
    <w:rsid w:val="1CC35C9C"/>
    <w:rsid w:val="1CC471D0"/>
    <w:rsid w:val="1CDF0B3F"/>
    <w:rsid w:val="1CE66672"/>
    <w:rsid w:val="1CF2670A"/>
    <w:rsid w:val="1CF63CC5"/>
    <w:rsid w:val="1CFB4FC3"/>
    <w:rsid w:val="1D190F3D"/>
    <w:rsid w:val="1D205B7B"/>
    <w:rsid w:val="1D376199"/>
    <w:rsid w:val="1D3C40F2"/>
    <w:rsid w:val="1D437222"/>
    <w:rsid w:val="1D485EF9"/>
    <w:rsid w:val="1D576219"/>
    <w:rsid w:val="1D5A7FCE"/>
    <w:rsid w:val="1D5B7BAB"/>
    <w:rsid w:val="1D601BDC"/>
    <w:rsid w:val="1D6834F0"/>
    <w:rsid w:val="1D7823E2"/>
    <w:rsid w:val="1D8D7CE0"/>
    <w:rsid w:val="1D921379"/>
    <w:rsid w:val="1D9B4119"/>
    <w:rsid w:val="1D9E0DC3"/>
    <w:rsid w:val="1DA62E04"/>
    <w:rsid w:val="1DAA0A9A"/>
    <w:rsid w:val="1DB008CF"/>
    <w:rsid w:val="1DB06910"/>
    <w:rsid w:val="1DB30D77"/>
    <w:rsid w:val="1DB7662D"/>
    <w:rsid w:val="1DBE1E92"/>
    <w:rsid w:val="1DBE39BF"/>
    <w:rsid w:val="1DBF22C4"/>
    <w:rsid w:val="1DBF266E"/>
    <w:rsid w:val="1DC23020"/>
    <w:rsid w:val="1DCD2D0E"/>
    <w:rsid w:val="1DD823D5"/>
    <w:rsid w:val="1DE06F4A"/>
    <w:rsid w:val="1DEB2F67"/>
    <w:rsid w:val="1DF70DE4"/>
    <w:rsid w:val="1DF87678"/>
    <w:rsid w:val="1DFE6A07"/>
    <w:rsid w:val="1DFF0E4C"/>
    <w:rsid w:val="1E1301CC"/>
    <w:rsid w:val="1E167CE8"/>
    <w:rsid w:val="1E1B2449"/>
    <w:rsid w:val="1E1E26D3"/>
    <w:rsid w:val="1E381756"/>
    <w:rsid w:val="1E4201AC"/>
    <w:rsid w:val="1E503BA8"/>
    <w:rsid w:val="1E6F557C"/>
    <w:rsid w:val="1E6F61D0"/>
    <w:rsid w:val="1E7645BA"/>
    <w:rsid w:val="1E7759BC"/>
    <w:rsid w:val="1E7B688F"/>
    <w:rsid w:val="1E8A0251"/>
    <w:rsid w:val="1E8F396D"/>
    <w:rsid w:val="1E9A3136"/>
    <w:rsid w:val="1EA63611"/>
    <w:rsid w:val="1EB4498A"/>
    <w:rsid w:val="1EB75961"/>
    <w:rsid w:val="1EBE5D5D"/>
    <w:rsid w:val="1EBF5D80"/>
    <w:rsid w:val="1EC147C0"/>
    <w:rsid w:val="1ECD5518"/>
    <w:rsid w:val="1ED42438"/>
    <w:rsid w:val="1ED5132C"/>
    <w:rsid w:val="1ED536AC"/>
    <w:rsid w:val="1ED832CF"/>
    <w:rsid w:val="1EDD073D"/>
    <w:rsid w:val="1EE56449"/>
    <w:rsid w:val="1EEB29F9"/>
    <w:rsid w:val="1EEB4DB5"/>
    <w:rsid w:val="1EEF35E9"/>
    <w:rsid w:val="1F0425BC"/>
    <w:rsid w:val="1F0C0CD4"/>
    <w:rsid w:val="1F1A314C"/>
    <w:rsid w:val="1F1A7849"/>
    <w:rsid w:val="1F205E4E"/>
    <w:rsid w:val="1F330873"/>
    <w:rsid w:val="1F3B6C08"/>
    <w:rsid w:val="1F417B79"/>
    <w:rsid w:val="1F43777A"/>
    <w:rsid w:val="1F462112"/>
    <w:rsid w:val="1F4E6826"/>
    <w:rsid w:val="1F6C2DB9"/>
    <w:rsid w:val="1F705D06"/>
    <w:rsid w:val="1F7466BB"/>
    <w:rsid w:val="1F7725D7"/>
    <w:rsid w:val="1F7D309F"/>
    <w:rsid w:val="1F990C93"/>
    <w:rsid w:val="1FA94EC8"/>
    <w:rsid w:val="1FAB3E50"/>
    <w:rsid w:val="1FAC0702"/>
    <w:rsid w:val="1FC06E75"/>
    <w:rsid w:val="1FD3578E"/>
    <w:rsid w:val="1FD919C2"/>
    <w:rsid w:val="1FE47800"/>
    <w:rsid w:val="1FEC39F9"/>
    <w:rsid w:val="1FF3444D"/>
    <w:rsid w:val="1FF544AC"/>
    <w:rsid w:val="1FFB437E"/>
    <w:rsid w:val="1FFF62FE"/>
    <w:rsid w:val="20041453"/>
    <w:rsid w:val="2006376A"/>
    <w:rsid w:val="200F3726"/>
    <w:rsid w:val="201C7D57"/>
    <w:rsid w:val="201E135C"/>
    <w:rsid w:val="201F5110"/>
    <w:rsid w:val="202146FA"/>
    <w:rsid w:val="20233F9A"/>
    <w:rsid w:val="202C2D08"/>
    <w:rsid w:val="2032051F"/>
    <w:rsid w:val="20573BC0"/>
    <w:rsid w:val="20650E8F"/>
    <w:rsid w:val="20710D8D"/>
    <w:rsid w:val="207C1590"/>
    <w:rsid w:val="208230AF"/>
    <w:rsid w:val="20871B03"/>
    <w:rsid w:val="20901BF7"/>
    <w:rsid w:val="2094766D"/>
    <w:rsid w:val="20AC1EEB"/>
    <w:rsid w:val="20B06DB3"/>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139"/>
    <w:rsid w:val="216D75BF"/>
    <w:rsid w:val="21786BC5"/>
    <w:rsid w:val="218B1EB4"/>
    <w:rsid w:val="21916354"/>
    <w:rsid w:val="21970A5E"/>
    <w:rsid w:val="21993802"/>
    <w:rsid w:val="21A342BB"/>
    <w:rsid w:val="21A54404"/>
    <w:rsid w:val="21B14E15"/>
    <w:rsid w:val="21B564AE"/>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04036"/>
    <w:rsid w:val="2212441F"/>
    <w:rsid w:val="221850C2"/>
    <w:rsid w:val="221F4BEA"/>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EE7E4D"/>
    <w:rsid w:val="22FB752E"/>
    <w:rsid w:val="230442F2"/>
    <w:rsid w:val="230810B0"/>
    <w:rsid w:val="23105DCF"/>
    <w:rsid w:val="231157BB"/>
    <w:rsid w:val="231503BC"/>
    <w:rsid w:val="2316602B"/>
    <w:rsid w:val="23181B15"/>
    <w:rsid w:val="231E625E"/>
    <w:rsid w:val="23234C69"/>
    <w:rsid w:val="23237B51"/>
    <w:rsid w:val="23385C12"/>
    <w:rsid w:val="23421B59"/>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1F1D7F"/>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AA6D05"/>
    <w:rsid w:val="24B121B4"/>
    <w:rsid w:val="24B35242"/>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3C6AAA"/>
    <w:rsid w:val="2547013E"/>
    <w:rsid w:val="25473BD7"/>
    <w:rsid w:val="254E4B49"/>
    <w:rsid w:val="25566AA2"/>
    <w:rsid w:val="25577C11"/>
    <w:rsid w:val="256473B0"/>
    <w:rsid w:val="2565145E"/>
    <w:rsid w:val="256529F2"/>
    <w:rsid w:val="257639FB"/>
    <w:rsid w:val="257C00EA"/>
    <w:rsid w:val="257C767D"/>
    <w:rsid w:val="257D4215"/>
    <w:rsid w:val="25876F55"/>
    <w:rsid w:val="258E3BD9"/>
    <w:rsid w:val="259763EA"/>
    <w:rsid w:val="25A67A01"/>
    <w:rsid w:val="25C01E1D"/>
    <w:rsid w:val="25C10CCB"/>
    <w:rsid w:val="25CC3C88"/>
    <w:rsid w:val="25D47585"/>
    <w:rsid w:val="25DC6FA1"/>
    <w:rsid w:val="25DC70BB"/>
    <w:rsid w:val="25DE42F1"/>
    <w:rsid w:val="25EC5848"/>
    <w:rsid w:val="25EF133A"/>
    <w:rsid w:val="26163C99"/>
    <w:rsid w:val="261922F8"/>
    <w:rsid w:val="261F1C2A"/>
    <w:rsid w:val="2624638A"/>
    <w:rsid w:val="2627012B"/>
    <w:rsid w:val="262835C8"/>
    <w:rsid w:val="262837A6"/>
    <w:rsid w:val="263061FD"/>
    <w:rsid w:val="26392A24"/>
    <w:rsid w:val="263E38AE"/>
    <w:rsid w:val="263F1BCD"/>
    <w:rsid w:val="263F6593"/>
    <w:rsid w:val="26501272"/>
    <w:rsid w:val="265B1D84"/>
    <w:rsid w:val="26605FB5"/>
    <w:rsid w:val="266F569F"/>
    <w:rsid w:val="2671120B"/>
    <w:rsid w:val="2673490B"/>
    <w:rsid w:val="267B58BE"/>
    <w:rsid w:val="267C41CE"/>
    <w:rsid w:val="26914502"/>
    <w:rsid w:val="26975E5D"/>
    <w:rsid w:val="269A6E78"/>
    <w:rsid w:val="26A13D13"/>
    <w:rsid w:val="26A80EB5"/>
    <w:rsid w:val="26C14217"/>
    <w:rsid w:val="26C3488D"/>
    <w:rsid w:val="26CB6DC9"/>
    <w:rsid w:val="26CF5E34"/>
    <w:rsid w:val="26D7156C"/>
    <w:rsid w:val="26DC52D1"/>
    <w:rsid w:val="26E14549"/>
    <w:rsid w:val="26E42D4E"/>
    <w:rsid w:val="26E446AB"/>
    <w:rsid w:val="26F7656A"/>
    <w:rsid w:val="26FC43D5"/>
    <w:rsid w:val="270867AA"/>
    <w:rsid w:val="270D21AC"/>
    <w:rsid w:val="270E236E"/>
    <w:rsid w:val="27130559"/>
    <w:rsid w:val="27206079"/>
    <w:rsid w:val="27282EA2"/>
    <w:rsid w:val="27292C9F"/>
    <w:rsid w:val="272D7F96"/>
    <w:rsid w:val="27355AC5"/>
    <w:rsid w:val="27495DBA"/>
    <w:rsid w:val="2756784B"/>
    <w:rsid w:val="275B280F"/>
    <w:rsid w:val="275B7B2E"/>
    <w:rsid w:val="27627C46"/>
    <w:rsid w:val="276F5575"/>
    <w:rsid w:val="27794F84"/>
    <w:rsid w:val="277A0ABA"/>
    <w:rsid w:val="277B6914"/>
    <w:rsid w:val="27996611"/>
    <w:rsid w:val="279D6246"/>
    <w:rsid w:val="27A054BB"/>
    <w:rsid w:val="27A21053"/>
    <w:rsid w:val="27BA71B5"/>
    <w:rsid w:val="27BB46D3"/>
    <w:rsid w:val="27BD4923"/>
    <w:rsid w:val="27C014DB"/>
    <w:rsid w:val="27D679A0"/>
    <w:rsid w:val="27D71654"/>
    <w:rsid w:val="27E264A2"/>
    <w:rsid w:val="27F15433"/>
    <w:rsid w:val="27F23029"/>
    <w:rsid w:val="27F313D0"/>
    <w:rsid w:val="27FC3CE9"/>
    <w:rsid w:val="280455A3"/>
    <w:rsid w:val="281654F3"/>
    <w:rsid w:val="2827056E"/>
    <w:rsid w:val="282709D0"/>
    <w:rsid w:val="282A7522"/>
    <w:rsid w:val="28331501"/>
    <w:rsid w:val="28385893"/>
    <w:rsid w:val="28385ED5"/>
    <w:rsid w:val="284D66B3"/>
    <w:rsid w:val="285D2906"/>
    <w:rsid w:val="285D63C8"/>
    <w:rsid w:val="285F41D7"/>
    <w:rsid w:val="28695E6C"/>
    <w:rsid w:val="286B5D42"/>
    <w:rsid w:val="286C1BAF"/>
    <w:rsid w:val="286E63B2"/>
    <w:rsid w:val="287A033E"/>
    <w:rsid w:val="288337F7"/>
    <w:rsid w:val="28866F6B"/>
    <w:rsid w:val="28932E63"/>
    <w:rsid w:val="28936E67"/>
    <w:rsid w:val="28976E4F"/>
    <w:rsid w:val="28996C7D"/>
    <w:rsid w:val="28AE3665"/>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C3063"/>
    <w:rsid w:val="28FD06A0"/>
    <w:rsid w:val="290078C9"/>
    <w:rsid w:val="290309EC"/>
    <w:rsid w:val="29127071"/>
    <w:rsid w:val="29175049"/>
    <w:rsid w:val="291D1583"/>
    <w:rsid w:val="2923195C"/>
    <w:rsid w:val="292C5C36"/>
    <w:rsid w:val="29310BAE"/>
    <w:rsid w:val="2935763B"/>
    <w:rsid w:val="29422E76"/>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15395"/>
    <w:rsid w:val="29F20751"/>
    <w:rsid w:val="29F36AF7"/>
    <w:rsid w:val="29F64DF0"/>
    <w:rsid w:val="29F95454"/>
    <w:rsid w:val="29FC0CB2"/>
    <w:rsid w:val="29FF096B"/>
    <w:rsid w:val="2A012EA2"/>
    <w:rsid w:val="2A054A8B"/>
    <w:rsid w:val="2A094785"/>
    <w:rsid w:val="2A0C3790"/>
    <w:rsid w:val="2A0F3A8E"/>
    <w:rsid w:val="2A126AAC"/>
    <w:rsid w:val="2A154ABE"/>
    <w:rsid w:val="2A2A2BC3"/>
    <w:rsid w:val="2A330AC8"/>
    <w:rsid w:val="2A53134A"/>
    <w:rsid w:val="2A5328B9"/>
    <w:rsid w:val="2A5A3973"/>
    <w:rsid w:val="2A5D5F14"/>
    <w:rsid w:val="2A693F4B"/>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17236F"/>
    <w:rsid w:val="2B2231DC"/>
    <w:rsid w:val="2B241B55"/>
    <w:rsid w:val="2B255882"/>
    <w:rsid w:val="2B311793"/>
    <w:rsid w:val="2B3B7A55"/>
    <w:rsid w:val="2B3F42E7"/>
    <w:rsid w:val="2B5F0040"/>
    <w:rsid w:val="2B621795"/>
    <w:rsid w:val="2B6459E1"/>
    <w:rsid w:val="2B6502AC"/>
    <w:rsid w:val="2B7276AD"/>
    <w:rsid w:val="2B7A7BC2"/>
    <w:rsid w:val="2B7B305B"/>
    <w:rsid w:val="2B7E4971"/>
    <w:rsid w:val="2B880568"/>
    <w:rsid w:val="2B9A6230"/>
    <w:rsid w:val="2BA92FD5"/>
    <w:rsid w:val="2BB32323"/>
    <w:rsid w:val="2BC027FC"/>
    <w:rsid w:val="2BDB351E"/>
    <w:rsid w:val="2BE0706B"/>
    <w:rsid w:val="2BE84B64"/>
    <w:rsid w:val="2BE90567"/>
    <w:rsid w:val="2BEA7E9B"/>
    <w:rsid w:val="2BF04D38"/>
    <w:rsid w:val="2BF407AB"/>
    <w:rsid w:val="2BF443AE"/>
    <w:rsid w:val="2BF923AB"/>
    <w:rsid w:val="2BFE2DA4"/>
    <w:rsid w:val="2C080305"/>
    <w:rsid w:val="2C0D228C"/>
    <w:rsid w:val="2C210B2E"/>
    <w:rsid w:val="2C227EB6"/>
    <w:rsid w:val="2C2A72DB"/>
    <w:rsid w:val="2C2D5946"/>
    <w:rsid w:val="2C4A28B0"/>
    <w:rsid w:val="2C4A3D65"/>
    <w:rsid w:val="2C4F2E8C"/>
    <w:rsid w:val="2C565957"/>
    <w:rsid w:val="2C632B9A"/>
    <w:rsid w:val="2C6C7ACF"/>
    <w:rsid w:val="2C834311"/>
    <w:rsid w:val="2C867513"/>
    <w:rsid w:val="2C8755E8"/>
    <w:rsid w:val="2CBA3DB7"/>
    <w:rsid w:val="2CC223BE"/>
    <w:rsid w:val="2CC81BB7"/>
    <w:rsid w:val="2CD56B9C"/>
    <w:rsid w:val="2CD8768B"/>
    <w:rsid w:val="2CE069F3"/>
    <w:rsid w:val="2CE7056D"/>
    <w:rsid w:val="2CF2064D"/>
    <w:rsid w:val="2CFA569C"/>
    <w:rsid w:val="2CFB1259"/>
    <w:rsid w:val="2CFC6F50"/>
    <w:rsid w:val="2D0941D6"/>
    <w:rsid w:val="2D0B5834"/>
    <w:rsid w:val="2D162059"/>
    <w:rsid w:val="2D171BA3"/>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77CC7"/>
    <w:rsid w:val="2D8A6171"/>
    <w:rsid w:val="2D8C53F3"/>
    <w:rsid w:val="2D9D1E90"/>
    <w:rsid w:val="2DA27E32"/>
    <w:rsid w:val="2DA76CE3"/>
    <w:rsid w:val="2DAF5B8D"/>
    <w:rsid w:val="2DBE2C22"/>
    <w:rsid w:val="2DD30D24"/>
    <w:rsid w:val="2DD644DB"/>
    <w:rsid w:val="2DD90C2E"/>
    <w:rsid w:val="2DDA49CA"/>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C4B51"/>
    <w:rsid w:val="2E9F4713"/>
    <w:rsid w:val="2EA30A99"/>
    <w:rsid w:val="2EA352DC"/>
    <w:rsid w:val="2EA44470"/>
    <w:rsid w:val="2EA705CF"/>
    <w:rsid w:val="2EA8405F"/>
    <w:rsid w:val="2EB800D3"/>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30007F7D"/>
    <w:rsid w:val="300A0D47"/>
    <w:rsid w:val="303D2B6F"/>
    <w:rsid w:val="3046513A"/>
    <w:rsid w:val="304D3FE9"/>
    <w:rsid w:val="305914FE"/>
    <w:rsid w:val="305F1032"/>
    <w:rsid w:val="306014C5"/>
    <w:rsid w:val="306C16EC"/>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1DB5"/>
    <w:rsid w:val="30D97A47"/>
    <w:rsid w:val="30EC45EA"/>
    <w:rsid w:val="30F3729C"/>
    <w:rsid w:val="30F41955"/>
    <w:rsid w:val="30F85C4A"/>
    <w:rsid w:val="310007ED"/>
    <w:rsid w:val="31000962"/>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DD2936"/>
    <w:rsid w:val="31EB6A9D"/>
    <w:rsid w:val="31F9254B"/>
    <w:rsid w:val="32081905"/>
    <w:rsid w:val="320B3393"/>
    <w:rsid w:val="320C0F4F"/>
    <w:rsid w:val="321171F8"/>
    <w:rsid w:val="32190690"/>
    <w:rsid w:val="321E48FA"/>
    <w:rsid w:val="32261845"/>
    <w:rsid w:val="322F1851"/>
    <w:rsid w:val="32324F44"/>
    <w:rsid w:val="323546B6"/>
    <w:rsid w:val="323934F0"/>
    <w:rsid w:val="324152FF"/>
    <w:rsid w:val="32422CCB"/>
    <w:rsid w:val="32520FF5"/>
    <w:rsid w:val="32553D33"/>
    <w:rsid w:val="32571BD4"/>
    <w:rsid w:val="325D3D29"/>
    <w:rsid w:val="3265718C"/>
    <w:rsid w:val="326B06EA"/>
    <w:rsid w:val="326C6AFE"/>
    <w:rsid w:val="3271107F"/>
    <w:rsid w:val="327B71D0"/>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E66E2B"/>
    <w:rsid w:val="33FC7ACE"/>
    <w:rsid w:val="340519BF"/>
    <w:rsid w:val="342448CB"/>
    <w:rsid w:val="3425517D"/>
    <w:rsid w:val="34341E72"/>
    <w:rsid w:val="34373FB0"/>
    <w:rsid w:val="34565FD2"/>
    <w:rsid w:val="346019FD"/>
    <w:rsid w:val="34610553"/>
    <w:rsid w:val="34644785"/>
    <w:rsid w:val="3465434B"/>
    <w:rsid w:val="34664BFE"/>
    <w:rsid w:val="34665F40"/>
    <w:rsid w:val="346C5EAF"/>
    <w:rsid w:val="3470024E"/>
    <w:rsid w:val="34715D02"/>
    <w:rsid w:val="34794AF8"/>
    <w:rsid w:val="348E011E"/>
    <w:rsid w:val="34A83CB4"/>
    <w:rsid w:val="34B1358C"/>
    <w:rsid w:val="34B83C75"/>
    <w:rsid w:val="34BA3810"/>
    <w:rsid w:val="34BA7A31"/>
    <w:rsid w:val="34BB2DC8"/>
    <w:rsid w:val="34C06601"/>
    <w:rsid w:val="34C10A6E"/>
    <w:rsid w:val="34D243BB"/>
    <w:rsid w:val="34D55E94"/>
    <w:rsid w:val="34D6782E"/>
    <w:rsid w:val="34DF0592"/>
    <w:rsid w:val="34ED2697"/>
    <w:rsid w:val="34F175A3"/>
    <w:rsid w:val="35002F3A"/>
    <w:rsid w:val="35051A47"/>
    <w:rsid w:val="350B7FFB"/>
    <w:rsid w:val="350D4A1B"/>
    <w:rsid w:val="351A2528"/>
    <w:rsid w:val="351B31FE"/>
    <w:rsid w:val="351C4D31"/>
    <w:rsid w:val="35215587"/>
    <w:rsid w:val="35236827"/>
    <w:rsid w:val="352D22CE"/>
    <w:rsid w:val="352F5E4C"/>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BD281E"/>
    <w:rsid w:val="35C0590E"/>
    <w:rsid w:val="35C717BE"/>
    <w:rsid w:val="35C77E13"/>
    <w:rsid w:val="35C9734A"/>
    <w:rsid w:val="35CB1097"/>
    <w:rsid w:val="35E9527E"/>
    <w:rsid w:val="35EF798F"/>
    <w:rsid w:val="35FC506A"/>
    <w:rsid w:val="35FF1B27"/>
    <w:rsid w:val="360124AF"/>
    <w:rsid w:val="360330A9"/>
    <w:rsid w:val="36060E47"/>
    <w:rsid w:val="36141464"/>
    <w:rsid w:val="36182677"/>
    <w:rsid w:val="361A27B6"/>
    <w:rsid w:val="362A37E0"/>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6580"/>
    <w:rsid w:val="36DA0F92"/>
    <w:rsid w:val="36E27868"/>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47DF6"/>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EF67F2"/>
    <w:rsid w:val="37FC32DA"/>
    <w:rsid w:val="380C70C7"/>
    <w:rsid w:val="3819262D"/>
    <w:rsid w:val="38193278"/>
    <w:rsid w:val="381B59BA"/>
    <w:rsid w:val="381C4D33"/>
    <w:rsid w:val="381E3FA1"/>
    <w:rsid w:val="38262CE6"/>
    <w:rsid w:val="38276A70"/>
    <w:rsid w:val="38351B62"/>
    <w:rsid w:val="3836143E"/>
    <w:rsid w:val="38372808"/>
    <w:rsid w:val="38575648"/>
    <w:rsid w:val="38581FBE"/>
    <w:rsid w:val="385A7172"/>
    <w:rsid w:val="386B77C1"/>
    <w:rsid w:val="38717DDF"/>
    <w:rsid w:val="387F5736"/>
    <w:rsid w:val="38837005"/>
    <w:rsid w:val="38847305"/>
    <w:rsid w:val="388B443C"/>
    <w:rsid w:val="389A0B38"/>
    <w:rsid w:val="38A428F6"/>
    <w:rsid w:val="38C613C9"/>
    <w:rsid w:val="38CD5E66"/>
    <w:rsid w:val="38D869E6"/>
    <w:rsid w:val="38E21CE5"/>
    <w:rsid w:val="38E2450A"/>
    <w:rsid w:val="38E24586"/>
    <w:rsid w:val="38E45A3E"/>
    <w:rsid w:val="38EF0E82"/>
    <w:rsid w:val="38F23FDF"/>
    <w:rsid w:val="38F867F8"/>
    <w:rsid w:val="38FB35D7"/>
    <w:rsid w:val="390948F5"/>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3398C"/>
    <w:rsid w:val="3A690090"/>
    <w:rsid w:val="3A697FC4"/>
    <w:rsid w:val="3A7E1037"/>
    <w:rsid w:val="3A827AC5"/>
    <w:rsid w:val="3A942D4E"/>
    <w:rsid w:val="3AA6276C"/>
    <w:rsid w:val="3AAB08B1"/>
    <w:rsid w:val="3AAB7D8C"/>
    <w:rsid w:val="3ABA4904"/>
    <w:rsid w:val="3ABF24EC"/>
    <w:rsid w:val="3AC45533"/>
    <w:rsid w:val="3AD95C1E"/>
    <w:rsid w:val="3ADB58CE"/>
    <w:rsid w:val="3AE277B1"/>
    <w:rsid w:val="3AE44C59"/>
    <w:rsid w:val="3AE80592"/>
    <w:rsid w:val="3AF013D7"/>
    <w:rsid w:val="3AF02224"/>
    <w:rsid w:val="3AF81347"/>
    <w:rsid w:val="3B041777"/>
    <w:rsid w:val="3B056693"/>
    <w:rsid w:val="3B085F3F"/>
    <w:rsid w:val="3B0A6F96"/>
    <w:rsid w:val="3B103C99"/>
    <w:rsid w:val="3B141529"/>
    <w:rsid w:val="3B1577E2"/>
    <w:rsid w:val="3B1C6790"/>
    <w:rsid w:val="3B265959"/>
    <w:rsid w:val="3B2B0D4D"/>
    <w:rsid w:val="3B434372"/>
    <w:rsid w:val="3B4C20C7"/>
    <w:rsid w:val="3B607067"/>
    <w:rsid w:val="3B650C25"/>
    <w:rsid w:val="3B65118E"/>
    <w:rsid w:val="3B894B91"/>
    <w:rsid w:val="3B8F3936"/>
    <w:rsid w:val="3B922B3C"/>
    <w:rsid w:val="3B957660"/>
    <w:rsid w:val="3BA441D3"/>
    <w:rsid w:val="3BBE278D"/>
    <w:rsid w:val="3BC62AA9"/>
    <w:rsid w:val="3BC722A4"/>
    <w:rsid w:val="3BCA7515"/>
    <w:rsid w:val="3BD70538"/>
    <w:rsid w:val="3BDF12D0"/>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D3565"/>
    <w:rsid w:val="3C7F0EC4"/>
    <w:rsid w:val="3C875F69"/>
    <w:rsid w:val="3C910070"/>
    <w:rsid w:val="3C980BC7"/>
    <w:rsid w:val="3CA137CF"/>
    <w:rsid w:val="3CAD0C76"/>
    <w:rsid w:val="3CB433B2"/>
    <w:rsid w:val="3CBA0CEE"/>
    <w:rsid w:val="3CBA2C1C"/>
    <w:rsid w:val="3CC23406"/>
    <w:rsid w:val="3CC70482"/>
    <w:rsid w:val="3CC87601"/>
    <w:rsid w:val="3CC926B4"/>
    <w:rsid w:val="3CD32844"/>
    <w:rsid w:val="3CD92B8A"/>
    <w:rsid w:val="3CE406A8"/>
    <w:rsid w:val="3CE92E72"/>
    <w:rsid w:val="3CEB09FD"/>
    <w:rsid w:val="3CEB73DD"/>
    <w:rsid w:val="3CED49BC"/>
    <w:rsid w:val="3CFD4CF0"/>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0732F"/>
    <w:rsid w:val="3D71682E"/>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33185"/>
    <w:rsid w:val="3E6D682B"/>
    <w:rsid w:val="3E731C8A"/>
    <w:rsid w:val="3E733FED"/>
    <w:rsid w:val="3E746ED4"/>
    <w:rsid w:val="3E7E4CE3"/>
    <w:rsid w:val="3E804776"/>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806CF"/>
    <w:rsid w:val="3EED5C36"/>
    <w:rsid w:val="3EF01C7C"/>
    <w:rsid w:val="3EF1753A"/>
    <w:rsid w:val="3EF613FC"/>
    <w:rsid w:val="3EF81036"/>
    <w:rsid w:val="3F083CA9"/>
    <w:rsid w:val="3F093102"/>
    <w:rsid w:val="3F112C2C"/>
    <w:rsid w:val="3F261863"/>
    <w:rsid w:val="3F312D48"/>
    <w:rsid w:val="3F317146"/>
    <w:rsid w:val="3F363B20"/>
    <w:rsid w:val="3F4D413F"/>
    <w:rsid w:val="3F530E37"/>
    <w:rsid w:val="3F566E35"/>
    <w:rsid w:val="3F5B3004"/>
    <w:rsid w:val="3F603895"/>
    <w:rsid w:val="3F622BEB"/>
    <w:rsid w:val="3F6436D8"/>
    <w:rsid w:val="3F682EFD"/>
    <w:rsid w:val="3F765028"/>
    <w:rsid w:val="3F7E7059"/>
    <w:rsid w:val="3F7F2049"/>
    <w:rsid w:val="3F81513C"/>
    <w:rsid w:val="3F885D7C"/>
    <w:rsid w:val="3F893A21"/>
    <w:rsid w:val="3F907DE1"/>
    <w:rsid w:val="3FA0756C"/>
    <w:rsid w:val="3FA906F6"/>
    <w:rsid w:val="3FAA7C0D"/>
    <w:rsid w:val="3FBB18E7"/>
    <w:rsid w:val="3FBC79D4"/>
    <w:rsid w:val="3FBD26D9"/>
    <w:rsid w:val="3FD30B2E"/>
    <w:rsid w:val="3FDF6344"/>
    <w:rsid w:val="3FEC0325"/>
    <w:rsid w:val="3FED471C"/>
    <w:rsid w:val="3FF36786"/>
    <w:rsid w:val="400532A1"/>
    <w:rsid w:val="400C027B"/>
    <w:rsid w:val="40164DEC"/>
    <w:rsid w:val="402238DC"/>
    <w:rsid w:val="40262301"/>
    <w:rsid w:val="402A3C26"/>
    <w:rsid w:val="402B0FEC"/>
    <w:rsid w:val="402C1A88"/>
    <w:rsid w:val="402C2DDC"/>
    <w:rsid w:val="403017C8"/>
    <w:rsid w:val="403A7255"/>
    <w:rsid w:val="403B60D8"/>
    <w:rsid w:val="403F1609"/>
    <w:rsid w:val="40431962"/>
    <w:rsid w:val="40463284"/>
    <w:rsid w:val="40463FF1"/>
    <w:rsid w:val="404E1A39"/>
    <w:rsid w:val="4051687E"/>
    <w:rsid w:val="40622568"/>
    <w:rsid w:val="40635031"/>
    <w:rsid w:val="40756497"/>
    <w:rsid w:val="40832561"/>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2C1BC0"/>
    <w:rsid w:val="413A7AE7"/>
    <w:rsid w:val="4147084D"/>
    <w:rsid w:val="41496A89"/>
    <w:rsid w:val="415107E2"/>
    <w:rsid w:val="415D64C5"/>
    <w:rsid w:val="415E7539"/>
    <w:rsid w:val="416711A2"/>
    <w:rsid w:val="417020D0"/>
    <w:rsid w:val="41702ED5"/>
    <w:rsid w:val="417063BA"/>
    <w:rsid w:val="417D7BF9"/>
    <w:rsid w:val="4186503B"/>
    <w:rsid w:val="41881DEA"/>
    <w:rsid w:val="41AB0C98"/>
    <w:rsid w:val="41AE166B"/>
    <w:rsid w:val="41AF12A9"/>
    <w:rsid w:val="41B31AC1"/>
    <w:rsid w:val="41B62949"/>
    <w:rsid w:val="41B803AC"/>
    <w:rsid w:val="41BA566A"/>
    <w:rsid w:val="41C05B66"/>
    <w:rsid w:val="41C624DB"/>
    <w:rsid w:val="41CC07A3"/>
    <w:rsid w:val="41CE2B69"/>
    <w:rsid w:val="41D6663C"/>
    <w:rsid w:val="41E17C5F"/>
    <w:rsid w:val="41E452DA"/>
    <w:rsid w:val="41E81824"/>
    <w:rsid w:val="41F93414"/>
    <w:rsid w:val="42051854"/>
    <w:rsid w:val="42107A0C"/>
    <w:rsid w:val="4216287E"/>
    <w:rsid w:val="421D5EF7"/>
    <w:rsid w:val="422C7872"/>
    <w:rsid w:val="424A31C8"/>
    <w:rsid w:val="424D2FE4"/>
    <w:rsid w:val="4259245C"/>
    <w:rsid w:val="4264023E"/>
    <w:rsid w:val="426749F0"/>
    <w:rsid w:val="426823A2"/>
    <w:rsid w:val="426865D0"/>
    <w:rsid w:val="426A68D4"/>
    <w:rsid w:val="42832232"/>
    <w:rsid w:val="428E7189"/>
    <w:rsid w:val="4293454F"/>
    <w:rsid w:val="42A430AF"/>
    <w:rsid w:val="42AA16C1"/>
    <w:rsid w:val="42AE3D2E"/>
    <w:rsid w:val="42B702D1"/>
    <w:rsid w:val="42BB16F8"/>
    <w:rsid w:val="42CA00C2"/>
    <w:rsid w:val="42CE287E"/>
    <w:rsid w:val="42DD4030"/>
    <w:rsid w:val="42F1275D"/>
    <w:rsid w:val="42F36AF7"/>
    <w:rsid w:val="42F40617"/>
    <w:rsid w:val="42F43DC9"/>
    <w:rsid w:val="42F544AD"/>
    <w:rsid w:val="42FB0A48"/>
    <w:rsid w:val="431B0F7F"/>
    <w:rsid w:val="431D236F"/>
    <w:rsid w:val="431F4183"/>
    <w:rsid w:val="432A39D1"/>
    <w:rsid w:val="43352C1D"/>
    <w:rsid w:val="43361CEF"/>
    <w:rsid w:val="433D5200"/>
    <w:rsid w:val="434910DF"/>
    <w:rsid w:val="434E0218"/>
    <w:rsid w:val="435054E1"/>
    <w:rsid w:val="43664665"/>
    <w:rsid w:val="436F0D68"/>
    <w:rsid w:val="437C69A2"/>
    <w:rsid w:val="438A5CF7"/>
    <w:rsid w:val="43924718"/>
    <w:rsid w:val="439C43F2"/>
    <w:rsid w:val="43A90C9B"/>
    <w:rsid w:val="43BC31D2"/>
    <w:rsid w:val="43C00CF9"/>
    <w:rsid w:val="43C7716A"/>
    <w:rsid w:val="43DE5A45"/>
    <w:rsid w:val="43E21FEE"/>
    <w:rsid w:val="43E26D14"/>
    <w:rsid w:val="43E4388A"/>
    <w:rsid w:val="43EF68FE"/>
    <w:rsid w:val="43F940F3"/>
    <w:rsid w:val="43FB497F"/>
    <w:rsid w:val="43FE3E70"/>
    <w:rsid w:val="44085247"/>
    <w:rsid w:val="440D7118"/>
    <w:rsid w:val="441766BF"/>
    <w:rsid w:val="441925A9"/>
    <w:rsid w:val="442209AC"/>
    <w:rsid w:val="4422556A"/>
    <w:rsid w:val="44283D04"/>
    <w:rsid w:val="442A4B25"/>
    <w:rsid w:val="44385DD2"/>
    <w:rsid w:val="443C4361"/>
    <w:rsid w:val="44433EEB"/>
    <w:rsid w:val="44477678"/>
    <w:rsid w:val="445658A4"/>
    <w:rsid w:val="445752F2"/>
    <w:rsid w:val="445D7902"/>
    <w:rsid w:val="446232B5"/>
    <w:rsid w:val="44682ED1"/>
    <w:rsid w:val="44721841"/>
    <w:rsid w:val="4480711B"/>
    <w:rsid w:val="448333A9"/>
    <w:rsid w:val="44855900"/>
    <w:rsid w:val="448B4F45"/>
    <w:rsid w:val="448F0A23"/>
    <w:rsid w:val="448F414F"/>
    <w:rsid w:val="449A06FD"/>
    <w:rsid w:val="44A25930"/>
    <w:rsid w:val="44A27DCA"/>
    <w:rsid w:val="44A72947"/>
    <w:rsid w:val="44BD6730"/>
    <w:rsid w:val="44C01512"/>
    <w:rsid w:val="44C05249"/>
    <w:rsid w:val="44DD593C"/>
    <w:rsid w:val="44E45D7C"/>
    <w:rsid w:val="44ED112A"/>
    <w:rsid w:val="44ED4037"/>
    <w:rsid w:val="44F82C4B"/>
    <w:rsid w:val="44FD2342"/>
    <w:rsid w:val="450064AF"/>
    <w:rsid w:val="45030DA1"/>
    <w:rsid w:val="45075B75"/>
    <w:rsid w:val="450D4EBD"/>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5EF3DB5"/>
    <w:rsid w:val="460E53F2"/>
    <w:rsid w:val="4610626C"/>
    <w:rsid w:val="461A4C0A"/>
    <w:rsid w:val="461D2A94"/>
    <w:rsid w:val="463059A2"/>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5B6FF4"/>
    <w:rsid w:val="476D5E4E"/>
    <w:rsid w:val="477039F8"/>
    <w:rsid w:val="4771031B"/>
    <w:rsid w:val="477264CD"/>
    <w:rsid w:val="47757BCF"/>
    <w:rsid w:val="47813C12"/>
    <w:rsid w:val="47881EEA"/>
    <w:rsid w:val="47AD60F8"/>
    <w:rsid w:val="47B06D3E"/>
    <w:rsid w:val="47B11488"/>
    <w:rsid w:val="47B77412"/>
    <w:rsid w:val="47BE5104"/>
    <w:rsid w:val="47C23499"/>
    <w:rsid w:val="47C50B72"/>
    <w:rsid w:val="47D732CE"/>
    <w:rsid w:val="47DD1593"/>
    <w:rsid w:val="47DD6AEB"/>
    <w:rsid w:val="47E26390"/>
    <w:rsid w:val="47ED1C45"/>
    <w:rsid w:val="47F10F7C"/>
    <w:rsid w:val="47FF42AC"/>
    <w:rsid w:val="48027844"/>
    <w:rsid w:val="480810F8"/>
    <w:rsid w:val="4808584E"/>
    <w:rsid w:val="481065AE"/>
    <w:rsid w:val="48144873"/>
    <w:rsid w:val="481F0CB0"/>
    <w:rsid w:val="482423B9"/>
    <w:rsid w:val="48293F8B"/>
    <w:rsid w:val="482C254D"/>
    <w:rsid w:val="48307DB7"/>
    <w:rsid w:val="484023BF"/>
    <w:rsid w:val="48417EF6"/>
    <w:rsid w:val="484A759A"/>
    <w:rsid w:val="484E777F"/>
    <w:rsid w:val="48540288"/>
    <w:rsid w:val="485C24AA"/>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4318D"/>
    <w:rsid w:val="493E7D34"/>
    <w:rsid w:val="4945396C"/>
    <w:rsid w:val="49476D08"/>
    <w:rsid w:val="49486492"/>
    <w:rsid w:val="49591268"/>
    <w:rsid w:val="495C7492"/>
    <w:rsid w:val="496279A6"/>
    <w:rsid w:val="497B6021"/>
    <w:rsid w:val="497E2652"/>
    <w:rsid w:val="498705AB"/>
    <w:rsid w:val="4999338D"/>
    <w:rsid w:val="499A6149"/>
    <w:rsid w:val="499E4B16"/>
    <w:rsid w:val="49A14F22"/>
    <w:rsid w:val="49A36C06"/>
    <w:rsid w:val="49AB495E"/>
    <w:rsid w:val="49BE466A"/>
    <w:rsid w:val="49BE66AF"/>
    <w:rsid w:val="49CB6E55"/>
    <w:rsid w:val="49CE0A4C"/>
    <w:rsid w:val="49CF6E58"/>
    <w:rsid w:val="49D509BE"/>
    <w:rsid w:val="49D85502"/>
    <w:rsid w:val="49EA3DC4"/>
    <w:rsid w:val="49EA6A16"/>
    <w:rsid w:val="4A014165"/>
    <w:rsid w:val="4A0D3F83"/>
    <w:rsid w:val="4A0E403F"/>
    <w:rsid w:val="4A14432A"/>
    <w:rsid w:val="4A1510D7"/>
    <w:rsid w:val="4A1B55D6"/>
    <w:rsid w:val="4A1D6D4D"/>
    <w:rsid w:val="4A253673"/>
    <w:rsid w:val="4A2873CC"/>
    <w:rsid w:val="4A2D0797"/>
    <w:rsid w:val="4A2F1536"/>
    <w:rsid w:val="4A324829"/>
    <w:rsid w:val="4A3B5FA3"/>
    <w:rsid w:val="4A3C374C"/>
    <w:rsid w:val="4A3D1127"/>
    <w:rsid w:val="4A3E1BC7"/>
    <w:rsid w:val="4A4D7549"/>
    <w:rsid w:val="4A5A66E5"/>
    <w:rsid w:val="4A6471EE"/>
    <w:rsid w:val="4A6C6732"/>
    <w:rsid w:val="4A720E3E"/>
    <w:rsid w:val="4A7524D7"/>
    <w:rsid w:val="4A776767"/>
    <w:rsid w:val="4A7B58F6"/>
    <w:rsid w:val="4A954DCB"/>
    <w:rsid w:val="4A9838D7"/>
    <w:rsid w:val="4AA76BA4"/>
    <w:rsid w:val="4AB227C2"/>
    <w:rsid w:val="4AC5640B"/>
    <w:rsid w:val="4AC81F33"/>
    <w:rsid w:val="4AC832A8"/>
    <w:rsid w:val="4ACA2266"/>
    <w:rsid w:val="4ACD307F"/>
    <w:rsid w:val="4ACD70BB"/>
    <w:rsid w:val="4AD0442E"/>
    <w:rsid w:val="4AD171A3"/>
    <w:rsid w:val="4AD70079"/>
    <w:rsid w:val="4ADA0108"/>
    <w:rsid w:val="4ADA4F14"/>
    <w:rsid w:val="4AE3684F"/>
    <w:rsid w:val="4AE76B82"/>
    <w:rsid w:val="4AF5208D"/>
    <w:rsid w:val="4AFF723F"/>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67F2E"/>
    <w:rsid w:val="4C08245D"/>
    <w:rsid w:val="4C0A70A4"/>
    <w:rsid w:val="4C0E18FF"/>
    <w:rsid w:val="4C127981"/>
    <w:rsid w:val="4C181825"/>
    <w:rsid w:val="4C1C7A3E"/>
    <w:rsid w:val="4C1D5D05"/>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712B0"/>
    <w:rsid w:val="4D1A74EB"/>
    <w:rsid w:val="4D1C379E"/>
    <w:rsid w:val="4D247EAC"/>
    <w:rsid w:val="4D2F3B0D"/>
    <w:rsid w:val="4D3571BB"/>
    <w:rsid w:val="4D3C04F8"/>
    <w:rsid w:val="4D415DD3"/>
    <w:rsid w:val="4D4F5FCA"/>
    <w:rsid w:val="4D606429"/>
    <w:rsid w:val="4D606D27"/>
    <w:rsid w:val="4D660337"/>
    <w:rsid w:val="4D6974FD"/>
    <w:rsid w:val="4D726AF2"/>
    <w:rsid w:val="4D7E668E"/>
    <w:rsid w:val="4D843446"/>
    <w:rsid w:val="4D8667FF"/>
    <w:rsid w:val="4D8B08B2"/>
    <w:rsid w:val="4D8F6C23"/>
    <w:rsid w:val="4D903B4A"/>
    <w:rsid w:val="4D9744C3"/>
    <w:rsid w:val="4D9F692B"/>
    <w:rsid w:val="4DA244B7"/>
    <w:rsid w:val="4DB4232A"/>
    <w:rsid w:val="4DBA3054"/>
    <w:rsid w:val="4DBD180A"/>
    <w:rsid w:val="4DBE32E7"/>
    <w:rsid w:val="4DC74A2A"/>
    <w:rsid w:val="4DCC66C8"/>
    <w:rsid w:val="4DCF0FE8"/>
    <w:rsid w:val="4DD2326D"/>
    <w:rsid w:val="4DD675F5"/>
    <w:rsid w:val="4DDB00BB"/>
    <w:rsid w:val="4DDD229A"/>
    <w:rsid w:val="4DDF650F"/>
    <w:rsid w:val="4DE449D9"/>
    <w:rsid w:val="4DE62397"/>
    <w:rsid w:val="4DEA41CB"/>
    <w:rsid w:val="4E0B487E"/>
    <w:rsid w:val="4E0D263D"/>
    <w:rsid w:val="4E0D44FC"/>
    <w:rsid w:val="4E1B4643"/>
    <w:rsid w:val="4E1B7091"/>
    <w:rsid w:val="4E2074AF"/>
    <w:rsid w:val="4E220942"/>
    <w:rsid w:val="4E2209CC"/>
    <w:rsid w:val="4E2F08F5"/>
    <w:rsid w:val="4E3531C1"/>
    <w:rsid w:val="4E3D3D75"/>
    <w:rsid w:val="4E4612DE"/>
    <w:rsid w:val="4E5C3511"/>
    <w:rsid w:val="4E6B36FD"/>
    <w:rsid w:val="4E79376A"/>
    <w:rsid w:val="4E7B2346"/>
    <w:rsid w:val="4E8615A8"/>
    <w:rsid w:val="4E9E06B4"/>
    <w:rsid w:val="4EB42069"/>
    <w:rsid w:val="4EB468A6"/>
    <w:rsid w:val="4EB60B08"/>
    <w:rsid w:val="4EB62AED"/>
    <w:rsid w:val="4EB95FD1"/>
    <w:rsid w:val="4EC26563"/>
    <w:rsid w:val="4EC63A79"/>
    <w:rsid w:val="4EC777D0"/>
    <w:rsid w:val="4ED8341C"/>
    <w:rsid w:val="4ED96FFD"/>
    <w:rsid w:val="4EDA63BD"/>
    <w:rsid w:val="4EE24F81"/>
    <w:rsid w:val="4EE814C5"/>
    <w:rsid w:val="4EEB6737"/>
    <w:rsid w:val="4EF24BB1"/>
    <w:rsid w:val="4EF66239"/>
    <w:rsid w:val="4EFA0261"/>
    <w:rsid w:val="4F010E9C"/>
    <w:rsid w:val="4F052150"/>
    <w:rsid w:val="4F131602"/>
    <w:rsid w:val="4F1D3720"/>
    <w:rsid w:val="4F253161"/>
    <w:rsid w:val="4F265B35"/>
    <w:rsid w:val="4F2A7E1B"/>
    <w:rsid w:val="4F345069"/>
    <w:rsid w:val="4F491B45"/>
    <w:rsid w:val="4F532E74"/>
    <w:rsid w:val="4F700AB8"/>
    <w:rsid w:val="4F704B0A"/>
    <w:rsid w:val="4F724B8A"/>
    <w:rsid w:val="4F7958C3"/>
    <w:rsid w:val="4F7A4D00"/>
    <w:rsid w:val="4F7F76DC"/>
    <w:rsid w:val="4F8417D4"/>
    <w:rsid w:val="4F8469E3"/>
    <w:rsid w:val="4F872750"/>
    <w:rsid w:val="4F8F1102"/>
    <w:rsid w:val="4F980757"/>
    <w:rsid w:val="4F9931DD"/>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F2D2E"/>
    <w:rsid w:val="505F34BC"/>
    <w:rsid w:val="50686EAB"/>
    <w:rsid w:val="50702837"/>
    <w:rsid w:val="507614C9"/>
    <w:rsid w:val="507669E9"/>
    <w:rsid w:val="507A2085"/>
    <w:rsid w:val="507A5AD0"/>
    <w:rsid w:val="50961908"/>
    <w:rsid w:val="509A055D"/>
    <w:rsid w:val="509B3EDD"/>
    <w:rsid w:val="509F715C"/>
    <w:rsid w:val="50B618A6"/>
    <w:rsid w:val="50B814B6"/>
    <w:rsid w:val="50B96EDD"/>
    <w:rsid w:val="50C26A0D"/>
    <w:rsid w:val="50CC6518"/>
    <w:rsid w:val="50CC68B8"/>
    <w:rsid w:val="50D6059E"/>
    <w:rsid w:val="50DC3A8C"/>
    <w:rsid w:val="50EB0093"/>
    <w:rsid w:val="50EE2538"/>
    <w:rsid w:val="50EE7EEA"/>
    <w:rsid w:val="50F429E8"/>
    <w:rsid w:val="50F939A1"/>
    <w:rsid w:val="50FB2324"/>
    <w:rsid w:val="51022258"/>
    <w:rsid w:val="510801FB"/>
    <w:rsid w:val="511137F5"/>
    <w:rsid w:val="511D7548"/>
    <w:rsid w:val="512C5A48"/>
    <w:rsid w:val="51351100"/>
    <w:rsid w:val="513C44D7"/>
    <w:rsid w:val="51432D5B"/>
    <w:rsid w:val="51461656"/>
    <w:rsid w:val="51554EA2"/>
    <w:rsid w:val="515869F2"/>
    <w:rsid w:val="515E5B83"/>
    <w:rsid w:val="515F710F"/>
    <w:rsid w:val="5160270D"/>
    <w:rsid w:val="5165631B"/>
    <w:rsid w:val="51681C01"/>
    <w:rsid w:val="516F5E26"/>
    <w:rsid w:val="517817B2"/>
    <w:rsid w:val="51892D45"/>
    <w:rsid w:val="518E6600"/>
    <w:rsid w:val="519C2D16"/>
    <w:rsid w:val="519C6611"/>
    <w:rsid w:val="51A35D6C"/>
    <w:rsid w:val="51A8204C"/>
    <w:rsid w:val="51B2433D"/>
    <w:rsid w:val="51CD7630"/>
    <w:rsid w:val="51D94D59"/>
    <w:rsid w:val="51DD542C"/>
    <w:rsid w:val="51E132E0"/>
    <w:rsid w:val="51E20837"/>
    <w:rsid w:val="51EA6449"/>
    <w:rsid w:val="51EE3700"/>
    <w:rsid w:val="51F80E0A"/>
    <w:rsid w:val="51FA6407"/>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B85EAA"/>
    <w:rsid w:val="52BA1F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62AC"/>
    <w:rsid w:val="536512BA"/>
    <w:rsid w:val="536B5CEA"/>
    <w:rsid w:val="536C1720"/>
    <w:rsid w:val="53794C2A"/>
    <w:rsid w:val="537E59AB"/>
    <w:rsid w:val="53846423"/>
    <w:rsid w:val="538C44CC"/>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16BF7"/>
    <w:rsid w:val="53F22F65"/>
    <w:rsid w:val="54042736"/>
    <w:rsid w:val="5406019B"/>
    <w:rsid w:val="542122C2"/>
    <w:rsid w:val="542516B1"/>
    <w:rsid w:val="54263E54"/>
    <w:rsid w:val="542B0114"/>
    <w:rsid w:val="544B67E2"/>
    <w:rsid w:val="544D2AA5"/>
    <w:rsid w:val="54504EA3"/>
    <w:rsid w:val="545C27FD"/>
    <w:rsid w:val="5465314C"/>
    <w:rsid w:val="54657C4C"/>
    <w:rsid w:val="54687FB2"/>
    <w:rsid w:val="54795CD4"/>
    <w:rsid w:val="547E549C"/>
    <w:rsid w:val="54825C6F"/>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DA0B84"/>
    <w:rsid w:val="54E25BC3"/>
    <w:rsid w:val="54E32946"/>
    <w:rsid w:val="54E706B5"/>
    <w:rsid w:val="54F128DB"/>
    <w:rsid w:val="54F26E47"/>
    <w:rsid w:val="54F33C94"/>
    <w:rsid w:val="550F7C3A"/>
    <w:rsid w:val="5510487C"/>
    <w:rsid w:val="551D1CCC"/>
    <w:rsid w:val="5524090A"/>
    <w:rsid w:val="552E0EE6"/>
    <w:rsid w:val="553F4049"/>
    <w:rsid w:val="5543052B"/>
    <w:rsid w:val="554E5459"/>
    <w:rsid w:val="554F3EBB"/>
    <w:rsid w:val="554F4E51"/>
    <w:rsid w:val="555A6C2A"/>
    <w:rsid w:val="5577150B"/>
    <w:rsid w:val="558758D0"/>
    <w:rsid w:val="558A52E3"/>
    <w:rsid w:val="559A7666"/>
    <w:rsid w:val="559B4098"/>
    <w:rsid w:val="559B7744"/>
    <w:rsid w:val="55A26D7E"/>
    <w:rsid w:val="55A447EB"/>
    <w:rsid w:val="55A7113E"/>
    <w:rsid w:val="55B035C3"/>
    <w:rsid w:val="55BD6AAD"/>
    <w:rsid w:val="55CF4B6F"/>
    <w:rsid w:val="55E52403"/>
    <w:rsid w:val="55E7222F"/>
    <w:rsid w:val="55EC1391"/>
    <w:rsid w:val="55F97AC2"/>
    <w:rsid w:val="55FB7033"/>
    <w:rsid w:val="55FB77D2"/>
    <w:rsid w:val="56001313"/>
    <w:rsid w:val="56026EDB"/>
    <w:rsid w:val="560D7619"/>
    <w:rsid w:val="561C2D0B"/>
    <w:rsid w:val="56252B64"/>
    <w:rsid w:val="56294BEB"/>
    <w:rsid w:val="562B5CD8"/>
    <w:rsid w:val="562E2478"/>
    <w:rsid w:val="56310414"/>
    <w:rsid w:val="56425BF5"/>
    <w:rsid w:val="56433E2E"/>
    <w:rsid w:val="565915C3"/>
    <w:rsid w:val="565C2BA1"/>
    <w:rsid w:val="56616247"/>
    <w:rsid w:val="56633065"/>
    <w:rsid w:val="56665A21"/>
    <w:rsid w:val="56671DF0"/>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E01239"/>
    <w:rsid w:val="56E13301"/>
    <w:rsid w:val="56FF7B5E"/>
    <w:rsid w:val="57087502"/>
    <w:rsid w:val="571C23C6"/>
    <w:rsid w:val="572A2F7B"/>
    <w:rsid w:val="573F131C"/>
    <w:rsid w:val="574B640A"/>
    <w:rsid w:val="57586BBE"/>
    <w:rsid w:val="575D5F2E"/>
    <w:rsid w:val="576904A9"/>
    <w:rsid w:val="577B4624"/>
    <w:rsid w:val="57844054"/>
    <w:rsid w:val="578A1C8A"/>
    <w:rsid w:val="578E71C7"/>
    <w:rsid w:val="57963872"/>
    <w:rsid w:val="57B52B09"/>
    <w:rsid w:val="57B6779E"/>
    <w:rsid w:val="57B839B8"/>
    <w:rsid w:val="57DC1A2D"/>
    <w:rsid w:val="57DE2D5C"/>
    <w:rsid w:val="57EB2220"/>
    <w:rsid w:val="57EB2B28"/>
    <w:rsid w:val="57EC3BF2"/>
    <w:rsid w:val="57F443DE"/>
    <w:rsid w:val="58026829"/>
    <w:rsid w:val="581851A8"/>
    <w:rsid w:val="581921CC"/>
    <w:rsid w:val="582A7A8E"/>
    <w:rsid w:val="58364591"/>
    <w:rsid w:val="58400141"/>
    <w:rsid w:val="58447C0D"/>
    <w:rsid w:val="58495C25"/>
    <w:rsid w:val="585D7244"/>
    <w:rsid w:val="58606468"/>
    <w:rsid w:val="588343E7"/>
    <w:rsid w:val="588C1CEC"/>
    <w:rsid w:val="58955AA6"/>
    <w:rsid w:val="589A3D15"/>
    <w:rsid w:val="589C4524"/>
    <w:rsid w:val="58AD56DA"/>
    <w:rsid w:val="58B23233"/>
    <w:rsid w:val="58BA66E1"/>
    <w:rsid w:val="58C71561"/>
    <w:rsid w:val="58CE3B0E"/>
    <w:rsid w:val="58D54C63"/>
    <w:rsid w:val="58D77AF2"/>
    <w:rsid w:val="58DB4FDE"/>
    <w:rsid w:val="58DD0F19"/>
    <w:rsid w:val="58ED7E56"/>
    <w:rsid w:val="58F652DE"/>
    <w:rsid w:val="58F96381"/>
    <w:rsid w:val="59064D98"/>
    <w:rsid w:val="590B775F"/>
    <w:rsid w:val="590C395C"/>
    <w:rsid w:val="59197B14"/>
    <w:rsid w:val="59243156"/>
    <w:rsid w:val="5925739B"/>
    <w:rsid w:val="592F54EA"/>
    <w:rsid w:val="59391FB6"/>
    <w:rsid w:val="593C6FD3"/>
    <w:rsid w:val="594257F2"/>
    <w:rsid w:val="59453E5E"/>
    <w:rsid w:val="594E49F5"/>
    <w:rsid w:val="59501808"/>
    <w:rsid w:val="595162D8"/>
    <w:rsid w:val="595E371C"/>
    <w:rsid w:val="59614956"/>
    <w:rsid w:val="596451AB"/>
    <w:rsid w:val="59647FFF"/>
    <w:rsid w:val="596A1E71"/>
    <w:rsid w:val="596A656E"/>
    <w:rsid w:val="596E7D22"/>
    <w:rsid w:val="597B7CB1"/>
    <w:rsid w:val="598814E0"/>
    <w:rsid w:val="598E0D5F"/>
    <w:rsid w:val="59976DA0"/>
    <w:rsid w:val="59A13CC4"/>
    <w:rsid w:val="59A518C8"/>
    <w:rsid w:val="59B555CC"/>
    <w:rsid w:val="59C2678F"/>
    <w:rsid w:val="59C52EA0"/>
    <w:rsid w:val="59C70214"/>
    <w:rsid w:val="59D03247"/>
    <w:rsid w:val="59D74203"/>
    <w:rsid w:val="59DA3A16"/>
    <w:rsid w:val="59DF4C9C"/>
    <w:rsid w:val="59E24466"/>
    <w:rsid w:val="59EC09BF"/>
    <w:rsid w:val="59F4197F"/>
    <w:rsid w:val="59F65871"/>
    <w:rsid w:val="5A09145E"/>
    <w:rsid w:val="5A1837DC"/>
    <w:rsid w:val="5A1B0B71"/>
    <w:rsid w:val="5A1C65FF"/>
    <w:rsid w:val="5A2513B3"/>
    <w:rsid w:val="5A272091"/>
    <w:rsid w:val="5A293D84"/>
    <w:rsid w:val="5A393293"/>
    <w:rsid w:val="5A420703"/>
    <w:rsid w:val="5A5F3B02"/>
    <w:rsid w:val="5A620058"/>
    <w:rsid w:val="5A620C7C"/>
    <w:rsid w:val="5A857F52"/>
    <w:rsid w:val="5A892E37"/>
    <w:rsid w:val="5A8F2C3C"/>
    <w:rsid w:val="5A966B9E"/>
    <w:rsid w:val="5AA968E1"/>
    <w:rsid w:val="5AAD0CE7"/>
    <w:rsid w:val="5AB26B55"/>
    <w:rsid w:val="5ABB7A77"/>
    <w:rsid w:val="5AC032E0"/>
    <w:rsid w:val="5AC54A62"/>
    <w:rsid w:val="5AC901EB"/>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328BB"/>
    <w:rsid w:val="5C09010C"/>
    <w:rsid w:val="5C0923F0"/>
    <w:rsid w:val="5C1273B9"/>
    <w:rsid w:val="5C137112"/>
    <w:rsid w:val="5C1D7128"/>
    <w:rsid w:val="5C277D32"/>
    <w:rsid w:val="5C31171C"/>
    <w:rsid w:val="5C36058B"/>
    <w:rsid w:val="5C3E7B67"/>
    <w:rsid w:val="5C3F182C"/>
    <w:rsid w:val="5C4D60DF"/>
    <w:rsid w:val="5C4F35A9"/>
    <w:rsid w:val="5C5806E4"/>
    <w:rsid w:val="5C5A45ED"/>
    <w:rsid w:val="5C5B5A5D"/>
    <w:rsid w:val="5C6A6066"/>
    <w:rsid w:val="5C6E4F44"/>
    <w:rsid w:val="5C756AE2"/>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6D5AA5"/>
    <w:rsid w:val="5D6D711A"/>
    <w:rsid w:val="5D8D767C"/>
    <w:rsid w:val="5D9A0A70"/>
    <w:rsid w:val="5D9A5E55"/>
    <w:rsid w:val="5DB23CDA"/>
    <w:rsid w:val="5DB36A76"/>
    <w:rsid w:val="5DB66881"/>
    <w:rsid w:val="5DBA17D4"/>
    <w:rsid w:val="5DC405B8"/>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297091"/>
    <w:rsid w:val="5E3E3EEA"/>
    <w:rsid w:val="5E417410"/>
    <w:rsid w:val="5E441C84"/>
    <w:rsid w:val="5E4D12D5"/>
    <w:rsid w:val="5E541CD1"/>
    <w:rsid w:val="5E635AAC"/>
    <w:rsid w:val="5E6A61AB"/>
    <w:rsid w:val="5E6F6A7D"/>
    <w:rsid w:val="5E81261B"/>
    <w:rsid w:val="5E91434E"/>
    <w:rsid w:val="5E923FA5"/>
    <w:rsid w:val="5EA2202F"/>
    <w:rsid w:val="5EA5178F"/>
    <w:rsid w:val="5EB111EC"/>
    <w:rsid w:val="5ECF4603"/>
    <w:rsid w:val="5ED26FDA"/>
    <w:rsid w:val="5EDF19A9"/>
    <w:rsid w:val="5EE17B74"/>
    <w:rsid w:val="5EF47958"/>
    <w:rsid w:val="5EFE7519"/>
    <w:rsid w:val="5F067FF7"/>
    <w:rsid w:val="5F16643B"/>
    <w:rsid w:val="5F185687"/>
    <w:rsid w:val="5F1E04C1"/>
    <w:rsid w:val="5F337594"/>
    <w:rsid w:val="5F391651"/>
    <w:rsid w:val="5F3A46F9"/>
    <w:rsid w:val="5F4010BA"/>
    <w:rsid w:val="5F454FED"/>
    <w:rsid w:val="5F4C4DD2"/>
    <w:rsid w:val="5F5C1320"/>
    <w:rsid w:val="5F664CA6"/>
    <w:rsid w:val="5F780931"/>
    <w:rsid w:val="5F7A4170"/>
    <w:rsid w:val="5F8007B1"/>
    <w:rsid w:val="5F8F3FA4"/>
    <w:rsid w:val="5F9628FB"/>
    <w:rsid w:val="5F993D8F"/>
    <w:rsid w:val="5F9A28D6"/>
    <w:rsid w:val="5FA12E4B"/>
    <w:rsid w:val="5FA53233"/>
    <w:rsid w:val="5FAF74CA"/>
    <w:rsid w:val="5FB6120F"/>
    <w:rsid w:val="5FB758C9"/>
    <w:rsid w:val="5FBA62F3"/>
    <w:rsid w:val="5FBB03CF"/>
    <w:rsid w:val="5FC41DF4"/>
    <w:rsid w:val="5FCB1BA7"/>
    <w:rsid w:val="5FD23E08"/>
    <w:rsid w:val="5FD253D1"/>
    <w:rsid w:val="5FE477FC"/>
    <w:rsid w:val="5FF74F7D"/>
    <w:rsid w:val="5FFA7E2E"/>
    <w:rsid w:val="600E4575"/>
    <w:rsid w:val="60190ACE"/>
    <w:rsid w:val="60201181"/>
    <w:rsid w:val="602610DE"/>
    <w:rsid w:val="602E6A11"/>
    <w:rsid w:val="60674975"/>
    <w:rsid w:val="60702AF0"/>
    <w:rsid w:val="607E59F4"/>
    <w:rsid w:val="6081032D"/>
    <w:rsid w:val="60886D9D"/>
    <w:rsid w:val="60896F86"/>
    <w:rsid w:val="608E2F5B"/>
    <w:rsid w:val="6096578C"/>
    <w:rsid w:val="60986CE1"/>
    <w:rsid w:val="609947AF"/>
    <w:rsid w:val="60997ABA"/>
    <w:rsid w:val="609F41B1"/>
    <w:rsid w:val="60AE0E19"/>
    <w:rsid w:val="60B23EAC"/>
    <w:rsid w:val="60BE3A2E"/>
    <w:rsid w:val="60C47BA5"/>
    <w:rsid w:val="60C5279C"/>
    <w:rsid w:val="60CF454D"/>
    <w:rsid w:val="60D34F27"/>
    <w:rsid w:val="60D37CBC"/>
    <w:rsid w:val="60D4423C"/>
    <w:rsid w:val="60D5480A"/>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F5FC7"/>
    <w:rsid w:val="617216A8"/>
    <w:rsid w:val="61760805"/>
    <w:rsid w:val="617C54E2"/>
    <w:rsid w:val="61814D5C"/>
    <w:rsid w:val="61827E73"/>
    <w:rsid w:val="618A2F3C"/>
    <w:rsid w:val="61962F08"/>
    <w:rsid w:val="61A27F23"/>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197538"/>
    <w:rsid w:val="6226339C"/>
    <w:rsid w:val="622A47C3"/>
    <w:rsid w:val="623162DA"/>
    <w:rsid w:val="62394DB2"/>
    <w:rsid w:val="62405616"/>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3010CAF"/>
    <w:rsid w:val="63051203"/>
    <w:rsid w:val="630A529B"/>
    <w:rsid w:val="630E4C67"/>
    <w:rsid w:val="63115D6E"/>
    <w:rsid w:val="63120CA6"/>
    <w:rsid w:val="631A1F3F"/>
    <w:rsid w:val="631A4E4D"/>
    <w:rsid w:val="631A73AF"/>
    <w:rsid w:val="631D4CE3"/>
    <w:rsid w:val="632C7D9C"/>
    <w:rsid w:val="63330C1B"/>
    <w:rsid w:val="63474C75"/>
    <w:rsid w:val="634B7EA8"/>
    <w:rsid w:val="634D4EF3"/>
    <w:rsid w:val="634F7FB9"/>
    <w:rsid w:val="63597D1F"/>
    <w:rsid w:val="636016BC"/>
    <w:rsid w:val="63657E6E"/>
    <w:rsid w:val="63686731"/>
    <w:rsid w:val="636B46E3"/>
    <w:rsid w:val="636B4B97"/>
    <w:rsid w:val="636F5F7A"/>
    <w:rsid w:val="6372006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62C90"/>
    <w:rsid w:val="63B94F7E"/>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B04B6C"/>
    <w:rsid w:val="64B42A9B"/>
    <w:rsid w:val="64BA12E4"/>
    <w:rsid w:val="64C1448C"/>
    <w:rsid w:val="64C575CD"/>
    <w:rsid w:val="64C97FC8"/>
    <w:rsid w:val="64D01EC6"/>
    <w:rsid w:val="64D0712E"/>
    <w:rsid w:val="64D703D3"/>
    <w:rsid w:val="64DA3B7F"/>
    <w:rsid w:val="64EF6ED0"/>
    <w:rsid w:val="64FC4934"/>
    <w:rsid w:val="65000940"/>
    <w:rsid w:val="65025E49"/>
    <w:rsid w:val="650949DA"/>
    <w:rsid w:val="65123692"/>
    <w:rsid w:val="651903AA"/>
    <w:rsid w:val="651A1677"/>
    <w:rsid w:val="651C7720"/>
    <w:rsid w:val="65281799"/>
    <w:rsid w:val="6541015C"/>
    <w:rsid w:val="65451E72"/>
    <w:rsid w:val="654E5913"/>
    <w:rsid w:val="654F24C6"/>
    <w:rsid w:val="65661E29"/>
    <w:rsid w:val="656732DA"/>
    <w:rsid w:val="65736314"/>
    <w:rsid w:val="65746908"/>
    <w:rsid w:val="65777F05"/>
    <w:rsid w:val="65783268"/>
    <w:rsid w:val="657B7424"/>
    <w:rsid w:val="65954830"/>
    <w:rsid w:val="659E4EC2"/>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C4300"/>
    <w:rsid w:val="665633AC"/>
    <w:rsid w:val="66581178"/>
    <w:rsid w:val="66587E6E"/>
    <w:rsid w:val="665B302D"/>
    <w:rsid w:val="66610FA6"/>
    <w:rsid w:val="66662904"/>
    <w:rsid w:val="666C56F2"/>
    <w:rsid w:val="66734C6A"/>
    <w:rsid w:val="66781732"/>
    <w:rsid w:val="66935A65"/>
    <w:rsid w:val="66956495"/>
    <w:rsid w:val="6699668D"/>
    <w:rsid w:val="669D4891"/>
    <w:rsid w:val="66A00F6F"/>
    <w:rsid w:val="66A2314F"/>
    <w:rsid w:val="66A83B71"/>
    <w:rsid w:val="66A85E00"/>
    <w:rsid w:val="66C851FD"/>
    <w:rsid w:val="66DC597C"/>
    <w:rsid w:val="66E071A7"/>
    <w:rsid w:val="66E315BF"/>
    <w:rsid w:val="66EE639A"/>
    <w:rsid w:val="66F46FC6"/>
    <w:rsid w:val="66FE3E6A"/>
    <w:rsid w:val="66FF59E9"/>
    <w:rsid w:val="670522B3"/>
    <w:rsid w:val="670B6FF4"/>
    <w:rsid w:val="671866D7"/>
    <w:rsid w:val="67224097"/>
    <w:rsid w:val="67247805"/>
    <w:rsid w:val="672952E1"/>
    <w:rsid w:val="673935A6"/>
    <w:rsid w:val="673A397D"/>
    <w:rsid w:val="67494BFD"/>
    <w:rsid w:val="674C7A90"/>
    <w:rsid w:val="674E40BD"/>
    <w:rsid w:val="675207DD"/>
    <w:rsid w:val="67536FC6"/>
    <w:rsid w:val="676F0A77"/>
    <w:rsid w:val="67760A15"/>
    <w:rsid w:val="67842404"/>
    <w:rsid w:val="67971D0C"/>
    <w:rsid w:val="679B68A3"/>
    <w:rsid w:val="679F175F"/>
    <w:rsid w:val="67A0318F"/>
    <w:rsid w:val="67B005A6"/>
    <w:rsid w:val="67B354EE"/>
    <w:rsid w:val="67B64ACC"/>
    <w:rsid w:val="67CD17E0"/>
    <w:rsid w:val="67D35FDC"/>
    <w:rsid w:val="67E3458F"/>
    <w:rsid w:val="67E4689D"/>
    <w:rsid w:val="67FB21E5"/>
    <w:rsid w:val="6805788E"/>
    <w:rsid w:val="680C598B"/>
    <w:rsid w:val="681732EF"/>
    <w:rsid w:val="681770EB"/>
    <w:rsid w:val="68360CF9"/>
    <w:rsid w:val="683820DF"/>
    <w:rsid w:val="68392E0C"/>
    <w:rsid w:val="683A2F7E"/>
    <w:rsid w:val="683B577A"/>
    <w:rsid w:val="683E72A5"/>
    <w:rsid w:val="684C2725"/>
    <w:rsid w:val="684C2A2C"/>
    <w:rsid w:val="684C4BD9"/>
    <w:rsid w:val="684F4698"/>
    <w:rsid w:val="685C3C74"/>
    <w:rsid w:val="68665B7B"/>
    <w:rsid w:val="6879624B"/>
    <w:rsid w:val="689378C0"/>
    <w:rsid w:val="68937D5B"/>
    <w:rsid w:val="689B7CA9"/>
    <w:rsid w:val="68AC3EAB"/>
    <w:rsid w:val="68BD5B96"/>
    <w:rsid w:val="68C15612"/>
    <w:rsid w:val="68CC0A97"/>
    <w:rsid w:val="68DA3ABA"/>
    <w:rsid w:val="68E13F09"/>
    <w:rsid w:val="68E15009"/>
    <w:rsid w:val="68E667B1"/>
    <w:rsid w:val="690B768B"/>
    <w:rsid w:val="69126A41"/>
    <w:rsid w:val="69133E55"/>
    <w:rsid w:val="692A346F"/>
    <w:rsid w:val="69300B1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123C0"/>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1D755E"/>
    <w:rsid w:val="6A2E24A7"/>
    <w:rsid w:val="6A3A3273"/>
    <w:rsid w:val="6A3A6086"/>
    <w:rsid w:val="6A400268"/>
    <w:rsid w:val="6A420918"/>
    <w:rsid w:val="6A4E1147"/>
    <w:rsid w:val="6A69355F"/>
    <w:rsid w:val="6A776C86"/>
    <w:rsid w:val="6A7A443E"/>
    <w:rsid w:val="6A84200D"/>
    <w:rsid w:val="6A871FA4"/>
    <w:rsid w:val="6A8B0D6F"/>
    <w:rsid w:val="6A8F5F5C"/>
    <w:rsid w:val="6AA258DF"/>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5A217E"/>
    <w:rsid w:val="6B606D0F"/>
    <w:rsid w:val="6B6B0CC7"/>
    <w:rsid w:val="6B71399E"/>
    <w:rsid w:val="6B854B65"/>
    <w:rsid w:val="6B861B23"/>
    <w:rsid w:val="6B92478A"/>
    <w:rsid w:val="6B932EE1"/>
    <w:rsid w:val="6B936662"/>
    <w:rsid w:val="6B9B04A7"/>
    <w:rsid w:val="6B9C63F4"/>
    <w:rsid w:val="6BA54A99"/>
    <w:rsid w:val="6BAC2C00"/>
    <w:rsid w:val="6BAD3532"/>
    <w:rsid w:val="6BBA51D6"/>
    <w:rsid w:val="6BC44129"/>
    <w:rsid w:val="6BD31549"/>
    <w:rsid w:val="6BD50BA0"/>
    <w:rsid w:val="6BD53A9E"/>
    <w:rsid w:val="6BD61646"/>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2167"/>
    <w:rsid w:val="6C7F5907"/>
    <w:rsid w:val="6C816040"/>
    <w:rsid w:val="6C86422B"/>
    <w:rsid w:val="6C8C45D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86526"/>
    <w:rsid w:val="6D5D1451"/>
    <w:rsid w:val="6D5F206D"/>
    <w:rsid w:val="6D5F55B8"/>
    <w:rsid w:val="6D605099"/>
    <w:rsid w:val="6D6B16F8"/>
    <w:rsid w:val="6D74711C"/>
    <w:rsid w:val="6D76035A"/>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3E00BE"/>
    <w:rsid w:val="6E407327"/>
    <w:rsid w:val="6E437F31"/>
    <w:rsid w:val="6E503D24"/>
    <w:rsid w:val="6E587C1E"/>
    <w:rsid w:val="6E5C5ECD"/>
    <w:rsid w:val="6E623F43"/>
    <w:rsid w:val="6E6F28EF"/>
    <w:rsid w:val="6E7C2945"/>
    <w:rsid w:val="6E822A23"/>
    <w:rsid w:val="6E9A77E6"/>
    <w:rsid w:val="6EAF242F"/>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552DDD"/>
    <w:rsid w:val="6F6E46E5"/>
    <w:rsid w:val="6F7633D5"/>
    <w:rsid w:val="6F926105"/>
    <w:rsid w:val="6F936DA7"/>
    <w:rsid w:val="6FBA04AD"/>
    <w:rsid w:val="6FC14CA3"/>
    <w:rsid w:val="6FC45506"/>
    <w:rsid w:val="6FD528F5"/>
    <w:rsid w:val="6FDB3FEE"/>
    <w:rsid w:val="6FF71E72"/>
    <w:rsid w:val="70171570"/>
    <w:rsid w:val="701B173B"/>
    <w:rsid w:val="70310054"/>
    <w:rsid w:val="703D0026"/>
    <w:rsid w:val="703D7298"/>
    <w:rsid w:val="704B4F8D"/>
    <w:rsid w:val="704E4E10"/>
    <w:rsid w:val="70521199"/>
    <w:rsid w:val="70530345"/>
    <w:rsid w:val="70533016"/>
    <w:rsid w:val="705C4333"/>
    <w:rsid w:val="70622A48"/>
    <w:rsid w:val="70640158"/>
    <w:rsid w:val="706C1984"/>
    <w:rsid w:val="70705C0A"/>
    <w:rsid w:val="707C18C2"/>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E43B4"/>
    <w:rsid w:val="7105111E"/>
    <w:rsid w:val="7117423C"/>
    <w:rsid w:val="711916EC"/>
    <w:rsid w:val="71195FD9"/>
    <w:rsid w:val="71214770"/>
    <w:rsid w:val="713479FA"/>
    <w:rsid w:val="71354CC5"/>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4534E"/>
    <w:rsid w:val="722C54A3"/>
    <w:rsid w:val="72350A0C"/>
    <w:rsid w:val="72383F61"/>
    <w:rsid w:val="723C7C76"/>
    <w:rsid w:val="724B7292"/>
    <w:rsid w:val="724C5CA0"/>
    <w:rsid w:val="7253023D"/>
    <w:rsid w:val="725E03C2"/>
    <w:rsid w:val="72941043"/>
    <w:rsid w:val="72953E3B"/>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21B1B"/>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157B2E"/>
    <w:rsid w:val="742646B1"/>
    <w:rsid w:val="742F0D25"/>
    <w:rsid w:val="74362EFC"/>
    <w:rsid w:val="743654BE"/>
    <w:rsid w:val="74405463"/>
    <w:rsid w:val="744A146C"/>
    <w:rsid w:val="744A29D7"/>
    <w:rsid w:val="744C3FCA"/>
    <w:rsid w:val="744C5717"/>
    <w:rsid w:val="7454638B"/>
    <w:rsid w:val="745A2235"/>
    <w:rsid w:val="745F4E78"/>
    <w:rsid w:val="745F58C9"/>
    <w:rsid w:val="746D2286"/>
    <w:rsid w:val="747702FE"/>
    <w:rsid w:val="74796EDD"/>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93826"/>
    <w:rsid w:val="752A6706"/>
    <w:rsid w:val="752F2B1A"/>
    <w:rsid w:val="753429F0"/>
    <w:rsid w:val="75437013"/>
    <w:rsid w:val="754D6753"/>
    <w:rsid w:val="755139F5"/>
    <w:rsid w:val="755204C6"/>
    <w:rsid w:val="75534D45"/>
    <w:rsid w:val="755473FE"/>
    <w:rsid w:val="75610472"/>
    <w:rsid w:val="756C06A1"/>
    <w:rsid w:val="756E30B4"/>
    <w:rsid w:val="756F50FD"/>
    <w:rsid w:val="75733DD1"/>
    <w:rsid w:val="75815E06"/>
    <w:rsid w:val="75826BB3"/>
    <w:rsid w:val="758613A5"/>
    <w:rsid w:val="758C53BB"/>
    <w:rsid w:val="759E23E2"/>
    <w:rsid w:val="75B07B9E"/>
    <w:rsid w:val="75BF75C6"/>
    <w:rsid w:val="75D042C6"/>
    <w:rsid w:val="75E22C73"/>
    <w:rsid w:val="75ED14A6"/>
    <w:rsid w:val="75EF2CF0"/>
    <w:rsid w:val="75EF2DEB"/>
    <w:rsid w:val="75F1275A"/>
    <w:rsid w:val="7604056E"/>
    <w:rsid w:val="76277EFD"/>
    <w:rsid w:val="76423FD9"/>
    <w:rsid w:val="76477164"/>
    <w:rsid w:val="764A29FA"/>
    <w:rsid w:val="76606FC3"/>
    <w:rsid w:val="76622CB6"/>
    <w:rsid w:val="766E35A9"/>
    <w:rsid w:val="767636AD"/>
    <w:rsid w:val="76787031"/>
    <w:rsid w:val="767B0CDC"/>
    <w:rsid w:val="76815D9E"/>
    <w:rsid w:val="768573C5"/>
    <w:rsid w:val="76880861"/>
    <w:rsid w:val="768B456A"/>
    <w:rsid w:val="76A03502"/>
    <w:rsid w:val="76A41849"/>
    <w:rsid w:val="76B20B7D"/>
    <w:rsid w:val="76B3533A"/>
    <w:rsid w:val="76BA1244"/>
    <w:rsid w:val="76C20B40"/>
    <w:rsid w:val="76C31E58"/>
    <w:rsid w:val="76C42A7B"/>
    <w:rsid w:val="76C67B12"/>
    <w:rsid w:val="76D63214"/>
    <w:rsid w:val="76D726A5"/>
    <w:rsid w:val="76D800DF"/>
    <w:rsid w:val="76EF1E2A"/>
    <w:rsid w:val="76F50971"/>
    <w:rsid w:val="76F75089"/>
    <w:rsid w:val="76FB3F45"/>
    <w:rsid w:val="77003EB3"/>
    <w:rsid w:val="77144FC7"/>
    <w:rsid w:val="7715130C"/>
    <w:rsid w:val="77163BE6"/>
    <w:rsid w:val="77193598"/>
    <w:rsid w:val="774122A2"/>
    <w:rsid w:val="775C3D36"/>
    <w:rsid w:val="776431EC"/>
    <w:rsid w:val="777E1B6A"/>
    <w:rsid w:val="777E263E"/>
    <w:rsid w:val="77830973"/>
    <w:rsid w:val="778A24E6"/>
    <w:rsid w:val="778C17E4"/>
    <w:rsid w:val="7793754F"/>
    <w:rsid w:val="77945CD2"/>
    <w:rsid w:val="779C5F1C"/>
    <w:rsid w:val="779F2A83"/>
    <w:rsid w:val="77A978D5"/>
    <w:rsid w:val="77AF7179"/>
    <w:rsid w:val="77B86BF5"/>
    <w:rsid w:val="77C33CFA"/>
    <w:rsid w:val="77DA71E8"/>
    <w:rsid w:val="77DF5D5C"/>
    <w:rsid w:val="77E24B6F"/>
    <w:rsid w:val="77E25558"/>
    <w:rsid w:val="77F0023C"/>
    <w:rsid w:val="77F56C55"/>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6D3AB3"/>
    <w:rsid w:val="78705751"/>
    <w:rsid w:val="7873032C"/>
    <w:rsid w:val="78731FBE"/>
    <w:rsid w:val="787926DA"/>
    <w:rsid w:val="7885478B"/>
    <w:rsid w:val="78857CE4"/>
    <w:rsid w:val="78907A97"/>
    <w:rsid w:val="78944BAF"/>
    <w:rsid w:val="78B5291A"/>
    <w:rsid w:val="78B76370"/>
    <w:rsid w:val="78BC166E"/>
    <w:rsid w:val="78D714D2"/>
    <w:rsid w:val="78E9049A"/>
    <w:rsid w:val="78F62093"/>
    <w:rsid w:val="79090B56"/>
    <w:rsid w:val="79103808"/>
    <w:rsid w:val="792D001B"/>
    <w:rsid w:val="792E4EA8"/>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0027B6"/>
    <w:rsid w:val="7A126E50"/>
    <w:rsid w:val="7A1466D9"/>
    <w:rsid w:val="7A16304F"/>
    <w:rsid w:val="7A1B7DDD"/>
    <w:rsid w:val="7A241451"/>
    <w:rsid w:val="7A2B0EE4"/>
    <w:rsid w:val="7A2E7C23"/>
    <w:rsid w:val="7A372527"/>
    <w:rsid w:val="7A3A46FF"/>
    <w:rsid w:val="7A580F1F"/>
    <w:rsid w:val="7A5B16D6"/>
    <w:rsid w:val="7A5D1507"/>
    <w:rsid w:val="7A5F20CE"/>
    <w:rsid w:val="7A695154"/>
    <w:rsid w:val="7A6E52AF"/>
    <w:rsid w:val="7A7345B3"/>
    <w:rsid w:val="7A797569"/>
    <w:rsid w:val="7A83252F"/>
    <w:rsid w:val="7A892C81"/>
    <w:rsid w:val="7A903B9B"/>
    <w:rsid w:val="7AA62C7A"/>
    <w:rsid w:val="7AA70A78"/>
    <w:rsid w:val="7AAA1482"/>
    <w:rsid w:val="7ABC3F56"/>
    <w:rsid w:val="7ABD2D73"/>
    <w:rsid w:val="7ADE133B"/>
    <w:rsid w:val="7AE066A9"/>
    <w:rsid w:val="7AE148F3"/>
    <w:rsid w:val="7AE21645"/>
    <w:rsid w:val="7AE30FBE"/>
    <w:rsid w:val="7AE35EB8"/>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B870EB"/>
    <w:rsid w:val="7BBB5AA1"/>
    <w:rsid w:val="7BC35BFB"/>
    <w:rsid w:val="7BC36F68"/>
    <w:rsid w:val="7BD565CD"/>
    <w:rsid w:val="7BE61F8C"/>
    <w:rsid w:val="7BEA5878"/>
    <w:rsid w:val="7BED3129"/>
    <w:rsid w:val="7BF258E8"/>
    <w:rsid w:val="7BF473BA"/>
    <w:rsid w:val="7BFC51FA"/>
    <w:rsid w:val="7C032DCB"/>
    <w:rsid w:val="7C095060"/>
    <w:rsid w:val="7C0E556A"/>
    <w:rsid w:val="7C22653E"/>
    <w:rsid w:val="7C297F2B"/>
    <w:rsid w:val="7C3240DE"/>
    <w:rsid w:val="7C3D3C74"/>
    <w:rsid w:val="7C5C15D6"/>
    <w:rsid w:val="7C61422D"/>
    <w:rsid w:val="7C7849B6"/>
    <w:rsid w:val="7C853940"/>
    <w:rsid w:val="7C875228"/>
    <w:rsid w:val="7C880C1E"/>
    <w:rsid w:val="7C8B4F61"/>
    <w:rsid w:val="7CA14455"/>
    <w:rsid w:val="7CA321A7"/>
    <w:rsid w:val="7CA8220E"/>
    <w:rsid w:val="7CAC6A2F"/>
    <w:rsid w:val="7CC540E0"/>
    <w:rsid w:val="7CC86C66"/>
    <w:rsid w:val="7CDF39FA"/>
    <w:rsid w:val="7CE72A32"/>
    <w:rsid w:val="7CEB1320"/>
    <w:rsid w:val="7CF97645"/>
    <w:rsid w:val="7D0510C7"/>
    <w:rsid w:val="7D060E6A"/>
    <w:rsid w:val="7D080ECE"/>
    <w:rsid w:val="7D094AAC"/>
    <w:rsid w:val="7D141ECC"/>
    <w:rsid w:val="7D2A4AC5"/>
    <w:rsid w:val="7D31434E"/>
    <w:rsid w:val="7D3514B9"/>
    <w:rsid w:val="7D444D5D"/>
    <w:rsid w:val="7D4E3379"/>
    <w:rsid w:val="7D51358B"/>
    <w:rsid w:val="7D603136"/>
    <w:rsid w:val="7D6B752B"/>
    <w:rsid w:val="7D6F2D9D"/>
    <w:rsid w:val="7D77080E"/>
    <w:rsid w:val="7D7E65E3"/>
    <w:rsid w:val="7D846A9D"/>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76BDC"/>
    <w:rsid w:val="7F326332"/>
    <w:rsid w:val="7F381A7F"/>
    <w:rsid w:val="7F3F2F6C"/>
    <w:rsid w:val="7F435855"/>
    <w:rsid w:val="7F4D0DA6"/>
    <w:rsid w:val="7F4D7D59"/>
    <w:rsid w:val="7F546CAE"/>
    <w:rsid w:val="7F594332"/>
    <w:rsid w:val="7F6D70BF"/>
    <w:rsid w:val="7F7122BB"/>
    <w:rsid w:val="7F786C58"/>
    <w:rsid w:val="7F7956C3"/>
    <w:rsid w:val="7F7F3AE0"/>
    <w:rsid w:val="7F801822"/>
    <w:rsid w:val="7F844FBF"/>
    <w:rsid w:val="7F847082"/>
    <w:rsid w:val="7F855D3D"/>
    <w:rsid w:val="7F8A21B6"/>
    <w:rsid w:val="7FA800BD"/>
    <w:rsid w:val="7FA92680"/>
    <w:rsid w:val="7FAD6DCF"/>
    <w:rsid w:val="7FB359FE"/>
    <w:rsid w:val="7FB708C7"/>
    <w:rsid w:val="7FBE7943"/>
    <w:rsid w:val="7FC3123A"/>
    <w:rsid w:val="7FD23335"/>
    <w:rsid w:val="7FDD5B0A"/>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2154C60"/>
  <w15:docId w15:val="{45F78E00-CED8-4116-9EB2-CD1678CE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qFormat/>
    <w:rPr>
      <w:color w:val="954F72" w:themeColor="followedHyperlink"/>
      <w:u w:val="single"/>
    </w:rPr>
  </w:style>
  <w:style w:type="character" w:styleId="ab">
    <w:name w:val="line number"/>
    <w:basedOn w:val="a0"/>
    <w:qFormat/>
  </w:style>
  <w:style w:type="character" w:styleId="ac">
    <w:name w:val="Hyperlink"/>
    <w:basedOn w:val="a0"/>
    <w:qFormat/>
    <w:rPr>
      <w:color w:val="0000FF"/>
      <w:u w:val="single"/>
    </w:rPr>
  </w:style>
  <w:style w:type="character" w:styleId="ad">
    <w:name w:val="annotation reference"/>
    <w:basedOn w:val="a0"/>
    <w:qFormat/>
    <w:rPr>
      <w:sz w:val="21"/>
      <w:szCs w:val="21"/>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 w:type="character" w:styleId="ae">
    <w:name w:val="Unresolved Mention"/>
    <w:basedOn w:val="a0"/>
    <w:uiPriority w:val="99"/>
    <w:semiHidden/>
    <w:unhideWhenUsed/>
    <w:rsid w:val="00F279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editorialoffice@misjournal.net" TargetMode="External"/><Relationship Id="rId18" Type="http://schemas.openxmlformats.org/officeDocument/2006/relationships/image" Target="media/image6.png"/><Relationship Id="rId26" Type="http://schemas.openxmlformats.org/officeDocument/2006/relationships/hyperlink" Target="https://www.fda.gov/NewsEvents/Newsroom/PressAnnouncements/ucm574058.htm" TargetMode="External"/><Relationship Id="rId3" Type="http://schemas.openxmlformats.org/officeDocument/2006/relationships/styles" Target="styles.xml"/><Relationship Id="rId21" Type="http://schemas.openxmlformats.org/officeDocument/2006/relationships/hyperlink" Target="http://www.icmje.org/recommendations/browse/roles-and-responsibilities/defining-the-role-of-authors-and-contributors.html"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xxxx@xxxx.xxx" TargetMode="External"/><Relationship Id="rId17" Type="http://schemas.openxmlformats.org/officeDocument/2006/relationships/oleObject" Target="embeddings/oleObject1.bin"/><Relationship Id="rId25" Type="http://schemas.openxmlformats.org/officeDocument/2006/relationships/hyperlink" Target="http://www2.bg.am.poznan.pl/czasopisma/medicus.php?lang=eng" TargetMode="Externa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chart" Target="charts/chart1.xm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oaepublish.com/pages/view/editorial_policies" TargetMode="External"/><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oaepublish.com/files/tpl/mis/Template_for_Supplementary_Material_mis.docx" TargetMode="External"/><Relationship Id="rId23" Type="http://schemas.openxmlformats.org/officeDocument/2006/relationships/hyperlink" Target="https://www.wma.net/policies-post/wma-declaration-of-helsinki-ethical-principles-for-medical-research-involving-human-subjects/" TargetMode="External"/><Relationship Id="rId28" Type="http://schemas.openxmlformats.org/officeDocument/2006/relationships/header" Target="header1.xml"/><Relationship Id="rId10" Type="http://schemas.openxmlformats.org/officeDocument/2006/relationships/image" Target="media/image3.wmf"/><Relationship Id="rId19" Type="http://schemas.openxmlformats.org/officeDocument/2006/relationships/image" Target="media/image7.jpe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wma.net/en/30publications/10policies/b3/" TargetMode="External"/><Relationship Id="rId22" Type="http://schemas.openxmlformats.org/officeDocument/2006/relationships/hyperlink" Target="https://oaepublish.com/pages/view/editorial_policies" TargetMode="External"/><Relationship Id="rId27" Type="http://schemas.openxmlformats.org/officeDocument/2006/relationships/hyperlink" Target="https://www.nlm.nih.gov/bsd/uniform_requirements.html" TargetMode="External"/><Relationship Id="rId30" Type="http://schemas.openxmlformats.org/officeDocument/2006/relationships/footer" Target="footer1.xml"/><Relationship Id="rId35"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hyperlink" Target="https://creativecommons.org/licenses/by/4.0/" TargetMode="External"/><Relationship Id="rId1" Type="http://schemas.openxmlformats.org/officeDocument/2006/relationships/image" Target="media/image8.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000"/>
              <a:t>Troponin-T high</a:t>
            </a:r>
          </a:p>
        </c:rich>
      </c:tx>
      <c:overlay val="0"/>
      <c:spPr>
        <a:noFill/>
        <a:ln>
          <a:noFill/>
        </a:ln>
        <a:effectLst/>
      </c:spPr>
    </c:title>
    <c:autoTitleDeleted val="0"/>
    <c:plotArea>
      <c:layout/>
      <c:scatterChart>
        <c:scatterStyle val="smoothMarker"/>
        <c:varyColors val="0"/>
        <c:ser>
          <c:idx val="0"/>
          <c:order val="0"/>
          <c:tx>
            <c:strRef>
              <c:f>Sheet1!$B$1</c:f>
              <c:strCache>
                <c:ptCount val="1"/>
                <c:pt idx="0">
                  <c:v>Y 值</c:v>
                </c:pt>
              </c:strCache>
            </c:strRef>
          </c:tx>
          <c:spPr>
            <a:ln w="19050" cap="rnd" cmpd="sng" algn="ctr">
              <a:solidFill>
                <a:schemeClr val="accent1"/>
              </a:solidFill>
              <a:prstDash val="solid"/>
              <a:round/>
            </a:ln>
            <a:effectLst/>
          </c:spPr>
          <c:marker>
            <c:symbol val="none"/>
          </c:marker>
          <c:xVal>
            <c:numRef>
              <c:f>Sheet1!$A$2:$A$17</c:f>
              <c:numCache>
                <c:formatCode>General</c:formatCode>
                <c:ptCount val="16"/>
                <c:pt idx="0">
                  <c:v>1</c:v>
                </c:pt>
                <c:pt idx="1">
                  <c:v>3</c:v>
                </c:pt>
                <c:pt idx="2">
                  <c:v>5</c:v>
                </c:pt>
                <c:pt idx="3">
                  <c:v>7</c:v>
                </c:pt>
                <c:pt idx="4">
                  <c:v>9</c:v>
                </c:pt>
                <c:pt idx="5">
                  <c:v>11</c:v>
                </c:pt>
                <c:pt idx="6">
                  <c:v>13</c:v>
                </c:pt>
                <c:pt idx="7">
                  <c:v>15</c:v>
                </c:pt>
                <c:pt idx="8">
                  <c:v>17</c:v>
                </c:pt>
                <c:pt idx="9">
                  <c:v>19</c:v>
                </c:pt>
                <c:pt idx="10">
                  <c:v>21</c:v>
                </c:pt>
                <c:pt idx="11">
                  <c:v>23</c:v>
                </c:pt>
                <c:pt idx="12">
                  <c:v>25</c:v>
                </c:pt>
                <c:pt idx="13">
                  <c:v>27</c:v>
                </c:pt>
                <c:pt idx="14">
                  <c:v>29</c:v>
                </c:pt>
                <c:pt idx="15">
                  <c:v>30</c:v>
                </c:pt>
              </c:numCache>
            </c:numRef>
          </c:xVal>
          <c:yVal>
            <c:numRef>
              <c:f>Sheet1!$B$2:$B$17</c:f>
              <c:numCache>
                <c:formatCode>General</c:formatCode>
                <c:ptCount val="16"/>
                <c:pt idx="0">
                  <c:v>29</c:v>
                </c:pt>
                <c:pt idx="1">
                  <c:v>27</c:v>
                </c:pt>
                <c:pt idx="2">
                  <c:v>32</c:v>
                </c:pt>
                <c:pt idx="3">
                  <c:v>34</c:v>
                </c:pt>
                <c:pt idx="4">
                  <c:v>150</c:v>
                </c:pt>
                <c:pt idx="5">
                  <c:v>200</c:v>
                </c:pt>
                <c:pt idx="6">
                  <c:v>132</c:v>
                </c:pt>
                <c:pt idx="7">
                  <c:v>45</c:v>
                </c:pt>
                <c:pt idx="8">
                  <c:v>62</c:v>
                </c:pt>
                <c:pt idx="9">
                  <c:v>40</c:v>
                </c:pt>
                <c:pt idx="10">
                  <c:v>79</c:v>
                </c:pt>
                <c:pt idx="11">
                  <c:v>75</c:v>
                </c:pt>
                <c:pt idx="12">
                  <c:v>46</c:v>
                </c:pt>
                <c:pt idx="13">
                  <c:v>50</c:v>
                </c:pt>
                <c:pt idx="14">
                  <c:v>48</c:v>
                </c:pt>
                <c:pt idx="15">
                  <c:v>44</c:v>
                </c:pt>
              </c:numCache>
            </c:numRef>
          </c:yVal>
          <c:smooth val="1"/>
          <c:extLst>
            <c:ext xmlns:c16="http://schemas.microsoft.com/office/drawing/2014/chart" uri="{C3380CC4-5D6E-409C-BE32-E72D297353CC}">
              <c16:uniqueId val="{00000000-A573-4B71-B627-A5BC81C56F5F}"/>
            </c:ext>
          </c:extLst>
        </c:ser>
        <c:dLbls>
          <c:showLegendKey val="0"/>
          <c:showVal val="0"/>
          <c:showCatName val="0"/>
          <c:showSerName val="0"/>
          <c:showPercent val="0"/>
          <c:showBubbleSize val="0"/>
        </c:dLbls>
        <c:axId val="33442048"/>
        <c:axId val="33442624"/>
      </c:scatterChart>
      <c:valAx>
        <c:axId val="33442048"/>
        <c:scaling>
          <c:orientation val="minMax"/>
          <c:max val="30"/>
          <c:min val="0"/>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Days of hospitalisation</a:t>
                </a:r>
              </a:p>
            </c:rich>
          </c:tx>
          <c:overlay val="0"/>
          <c:spPr>
            <a:noFill/>
            <a:ln>
              <a:noFill/>
            </a:ln>
            <a:effectLst/>
          </c:spPr>
        </c:title>
        <c:numFmt formatCode="General" sourceLinked="1"/>
        <c:majorTickMark val="in"/>
        <c:minorTickMark val="in"/>
        <c:tickLblPos val="nextTo"/>
        <c:spPr>
          <a:noFill/>
          <a:ln w="9525" cap="flat" cmpd="sng" algn="ctr">
            <a:solidFill>
              <a:schemeClr val="tx1">
                <a:lumMod val="25000"/>
                <a:lumOff val="7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442624"/>
        <c:crosses val="autoZero"/>
        <c:crossBetween val="midCat"/>
        <c:majorUnit val="5"/>
      </c:valAx>
      <c:valAx>
        <c:axId val="33442624"/>
        <c:scaling>
          <c:orientation val="minMax"/>
          <c:max val="250"/>
        </c:scaling>
        <c:delete val="0"/>
        <c:axPos val="l"/>
        <c:numFmt formatCode="General" sourceLinked="1"/>
        <c:majorTickMark val="in"/>
        <c:minorTickMark val="none"/>
        <c:tickLblPos val="nextTo"/>
        <c:spPr>
          <a:noFill/>
          <a:ln w="9525" cap="flat" cmpd="sng" algn="ctr">
            <a:solidFill>
              <a:schemeClr val="tx1">
                <a:lumMod val="25000"/>
                <a:lumOff val="7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442048"/>
        <c:crosses val="autoZero"/>
        <c:crossBetween val="midCat"/>
        <c:majorUnit val="5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2415</Words>
  <Characters>13768</Characters>
  <Application>Microsoft Office Word</Application>
  <DocSecurity>0</DocSecurity>
  <Lines>114</Lines>
  <Paragraphs>32</Paragraphs>
  <ScaleCrop>false</ScaleCrop>
  <Company/>
  <LinksUpToDate>false</LinksUpToDate>
  <CharactersWithSpaces>16151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Connected Health</cp:lastModifiedBy>
  <cp:revision>6</cp:revision>
  <dcterms:created xsi:type="dcterms:W3CDTF">2023-03-31T06:58:00Z</dcterms:created>
  <dcterms:modified xsi:type="dcterms:W3CDTF">2023-06-06T06:16:00Z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e82fdfb7a47030b634198d44d336f3552d118a1bbe3f2db25e402214a6cc22c7</vt:lpwstr>
  </property>
</Properties>
</file>