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702BA" w14:textId="77777777" w:rsidR="00591CDE"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hint="eastAsia"/>
          <w:b/>
          <w:bCs/>
          <w:sz w:val="24"/>
        </w:rPr>
        <w:t>Opinion</w:t>
      </w:r>
    </w:p>
    <w:p w14:paraId="72A04626" w14:textId="77777777" w:rsidR="00591CDE" w:rsidRDefault="00591CDE">
      <w:pPr>
        <w:adjustRightInd w:val="0"/>
        <w:snapToGrid w:val="0"/>
        <w:spacing w:line="360" w:lineRule="auto"/>
        <w:rPr>
          <w:rFonts w:ascii="Times New Roman" w:hAnsi="Times New Roman" w:cs="Times New Roman"/>
          <w:b/>
          <w:bCs/>
          <w:sz w:val="24"/>
        </w:rPr>
      </w:pPr>
    </w:p>
    <w:p w14:paraId="09B022EF" w14:textId="77777777" w:rsidR="00591CDE"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r>
        <w:rPr>
          <w:rFonts w:ascii="Times New Roman" w:hAnsi="Times New Roman" w:cs="Times New Roman" w:hint="eastAsia"/>
          <w:b/>
          <w:bCs/>
          <w:sz w:val="24"/>
        </w:rPr>
        <w:t xml:space="preserve">the </w:t>
      </w:r>
      <w:r>
        <w:rPr>
          <w:rFonts w:ascii="Times New Roman" w:hAnsi="Times New Roman" w:cs="Times New Roman"/>
          <w:b/>
          <w:bCs/>
          <w:sz w:val="24"/>
        </w:rPr>
        <w:t>main topic</w:t>
      </w:r>
      <w:r>
        <w:rPr>
          <w:rFonts w:ascii="Times New Roman" w:hAnsi="Times New Roman" w:cs="Times New Roman" w:hint="eastAsia"/>
          <w:b/>
          <w:bCs/>
          <w:sz w:val="24"/>
        </w:rPr>
        <w:t>(s)</w:t>
      </w:r>
      <w:r>
        <w:rPr>
          <w:rFonts w:ascii="Times New Roman" w:hAnsi="Times New Roman" w:cs="Times New Roman"/>
          <w:b/>
          <w:bCs/>
          <w:sz w:val="24"/>
        </w:rPr>
        <w:t xml:space="preserve"> of the research</w:t>
      </w:r>
    </w:p>
    <w:p w14:paraId="4538D981" w14:textId="77777777" w:rsidR="00591CDE" w:rsidRDefault="00000000">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0FD09EC" w14:textId="77777777" w:rsidR="00591CDE" w:rsidRDefault="00591CDE">
      <w:pPr>
        <w:adjustRightInd w:val="0"/>
        <w:snapToGrid w:val="0"/>
        <w:spacing w:line="360" w:lineRule="auto"/>
        <w:rPr>
          <w:rFonts w:ascii="Times New Roman" w:hAnsi="Times New Roman" w:cs="Times New Roman"/>
          <w:i/>
          <w:iCs/>
          <w:color w:val="FF0000"/>
          <w:sz w:val="18"/>
          <w:szCs w:val="18"/>
        </w:rPr>
      </w:pPr>
    </w:p>
    <w:p w14:paraId="76727753" w14:textId="77777777" w:rsidR="00591CDE" w:rsidRDefault="00000000">
      <w:pPr>
        <w:adjustRightInd w:val="0"/>
        <w:snapToGrid w:val="0"/>
        <w:spacing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3</w:t>
      </w:r>
    </w:p>
    <w:p w14:paraId="2058AE21" w14:textId="77777777" w:rsidR="00591CDE" w:rsidRDefault="00591CDE">
      <w:pPr>
        <w:adjustRightInd w:val="0"/>
        <w:snapToGrid w:val="0"/>
        <w:spacing w:line="360" w:lineRule="auto"/>
        <w:rPr>
          <w:rFonts w:ascii="Times New Roman" w:eastAsia="宋体" w:hAnsi="Times New Roman" w:cs="Times New Roman"/>
          <w:iCs/>
          <w:color w:val="190F13"/>
          <w:sz w:val="24"/>
        </w:rPr>
      </w:pPr>
    </w:p>
    <w:p w14:paraId="051CEEF3" w14:textId="77777777" w:rsidR="00591CDE"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2079447" w14:textId="77777777" w:rsidR="00591CDE"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37D043E1" w14:textId="77777777" w:rsidR="00591CDE"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宋体" w:hAnsi="Times New Roman" w:cs="Times New Roman" w:hint="eastAsia"/>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BC8F1A5" w14:textId="77777777" w:rsidR="00591CDE" w:rsidRDefault="00591CDE">
      <w:pPr>
        <w:adjustRightInd w:val="0"/>
        <w:snapToGrid w:val="0"/>
        <w:spacing w:line="360" w:lineRule="auto"/>
        <w:rPr>
          <w:rFonts w:ascii="Times New Roman" w:eastAsia="Times New Roman" w:hAnsi="Times New Roman" w:cs="Times New Roman"/>
          <w:iCs/>
          <w:color w:val="190F13"/>
          <w:sz w:val="24"/>
        </w:rPr>
      </w:pPr>
    </w:p>
    <w:p w14:paraId="76EB17C9" w14:textId="77777777" w:rsidR="00591CDE"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hint="eastAsia"/>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hint="eastAsia"/>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33FC79D9" w14:textId="77777777" w:rsidR="00591CDE" w:rsidRDefault="00591CDE">
      <w:pPr>
        <w:adjustRightInd w:val="0"/>
        <w:snapToGrid w:val="0"/>
        <w:spacing w:line="360" w:lineRule="auto"/>
        <w:rPr>
          <w:rFonts w:ascii="Times New Roman" w:eastAsia="Times New Roman" w:hAnsi="Times New Roman" w:cs="Times New Roman"/>
          <w:iCs/>
          <w:color w:val="190F13"/>
          <w:sz w:val="24"/>
        </w:rPr>
      </w:pPr>
    </w:p>
    <w:p w14:paraId="77DB4F2C" w14:textId="77777777" w:rsidR="00591CDE" w:rsidRDefault="00000000">
      <w:pPr>
        <w:adjustRightInd w:val="0"/>
        <w:snapToGrid w:val="0"/>
        <w:spacing w:line="360" w:lineRule="auto"/>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14:paraId="337946EB" w14:textId="77777777" w:rsidR="00591CDE"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4EA269A1" w14:textId="77777777" w:rsidR="00591CDE" w:rsidRDefault="00591CDE">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47BB3189" w14:textId="77777777" w:rsidR="00591CDE" w:rsidRDefault="00000000">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3682BC2" w14:textId="77777777" w:rsidR="00591CDE" w:rsidRDefault="00000000">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7E63AD41" w14:textId="77777777" w:rsidR="00591CDE" w:rsidRDefault="00591CDE">
      <w:pPr>
        <w:pStyle w:val="OAE31text"/>
        <w:spacing w:line="360" w:lineRule="auto"/>
        <w:ind w:firstLine="0"/>
        <w:rPr>
          <w:rFonts w:ascii="Times New Roman" w:hAnsi="Times New Roman"/>
          <w:b/>
          <w:bCs/>
          <w:i/>
          <w:color w:val="808080" w:themeColor="background1" w:themeShade="80"/>
          <w:sz w:val="18"/>
          <w:szCs w:val="18"/>
        </w:rPr>
      </w:pPr>
    </w:p>
    <w:p w14:paraId="50FA9983" w14:textId="77777777" w:rsidR="00591CDE"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38E01D04" w14:textId="77777777" w:rsidR="00591CDE"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8C607E9" w14:textId="77777777" w:rsidR="00591CDE" w:rsidRDefault="00000000">
      <w:pPr>
        <w:adjustRightInd w:val="0"/>
        <w:snapToGrid w:val="0"/>
        <w:spacing w:line="360" w:lineRule="auto"/>
        <w:rPr>
          <w:rFonts w:ascii="Times New Roman" w:eastAsia="宋体" w:hAnsi="Times New Roman" w:cs="Times New Roman"/>
          <w:iCs/>
          <w:sz w:val="24"/>
        </w:rPr>
      </w:pPr>
      <w:r>
        <w:rPr>
          <w:rFonts w:ascii="Times New Roman" w:eastAsia="宋体" w:hAnsi="Times New Roman" w:cs="Times New Roman" w:hint="eastAsia"/>
          <w:iCs/>
          <w:sz w:val="24"/>
        </w:rPr>
        <w:t>Abstract is a brief summary of an article, which helps the readers quickly ascertain the paper</w:t>
      </w:r>
      <w:r>
        <w:rPr>
          <w:rFonts w:ascii="Times New Roman" w:eastAsia="宋体" w:hAnsi="Times New Roman" w:cs="Times New Roman"/>
          <w:iCs/>
          <w:sz w:val="24"/>
        </w:rPr>
        <w:t>’</w:t>
      </w:r>
      <w:r>
        <w:rPr>
          <w:rFonts w:ascii="Times New Roman" w:eastAsia="宋体" w:hAnsi="Times New Roman" w:cs="Times New Roman" w:hint="eastAsia"/>
          <w:iCs/>
          <w:sz w:val="24"/>
        </w:rPr>
        <w:t>s main content. In this part, authors may mention writing purpose, the research progress of specific topic(s) and authors</w:t>
      </w:r>
      <w:r>
        <w:rPr>
          <w:rFonts w:ascii="Times New Roman" w:eastAsia="宋体" w:hAnsi="Times New Roman" w:cs="Times New Roman"/>
          <w:iCs/>
          <w:sz w:val="24"/>
        </w:rPr>
        <w:t>’</w:t>
      </w:r>
      <w:r>
        <w:rPr>
          <w:rFonts w:ascii="Times New Roman" w:eastAsia="宋体" w:hAnsi="Times New Roman" w:cs="Times New Roman" w:hint="eastAsia"/>
          <w:iCs/>
          <w:sz w:val="24"/>
        </w:rPr>
        <w:t xml:space="preserve"> opinions, </w:t>
      </w:r>
      <w:r>
        <w:rPr>
          <w:rFonts w:ascii="Times New Roman" w:eastAsia="宋体" w:hAnsi="Times New Roman" w:cs="Times New Roman" w:hint="eastAsia"/>
          <w:i/>
          <w:sz w:val="24"/>
        </w:rPr>
        <w:t>etc</w:t>
      </w:r>
      <w:r>
        <w:rPr>
          <w:rFonts w:ascii="Times New Roman" w:eastAsia="宋体" w:hAnsi="Times New Roman" w:cs="Times New Roman" w:hint="eastAsia"/>
          <w:iCs/>
          <w:sz w:val="24"/>
        </w:rPr>
        <w:t xml:space="preserve">. </w:t>
      </w:r>
    </w:p>
    <w:p w14:paraId="302A26E0" w14:textId="77777777" w:rsidR="00591CDE" w:rsidRDefault="00591CDE">
      <w:pPr>
        <w:adjustRightInd w:val="0"/>
        <w:snapToGrid w:val="0"/>
        <w:spacing w:line="360" w:lineRule="auto"/>
        <w:rPr>
          <w:rFonts w:ascii="Times New Roman" w:eastAsia="宋体" w:hAnsi="Times New Roman" w:cs="Times New Roman"/>
          <w:iCs/>
          <w:sz w:val="24"/>
        </w:rPr>
      </w:pPr>
    </w:p>
    <w:p w14:paraId="5C221FD0" w14:textId="77777777" w:rsidR="00591CDE"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lastRenderedPageBreak/>
        <w:t xml:space="preserve">Helicobacter pylori, </w:t>
      </w:r>
      <w:r>
        <w:rPr>
          <w:rFonts w:ascii="Times New Roman" w:hAnsi="Times New Roman" w:cs="Times New Roman"/>
          <w:sz w:val="24"/>
        </w:rPr>
        <w:t>Notch, DNA, high performance liquid chromatography</w:t>
      </w:r>
    </w:p>
    <w:p w14:paraId="242B507F" w14:textId="77777777" w:rsidR="00591CDE" w:rsidRDefault="00000000">
      <w:pPr>
        <w:adjustRightInd w:val="0"/>
        <w:snapToGrid w:val="0"/>
        <w:spacing w:line="360" w:lineRule="auto"/>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CBBDB20" w14:textId="77777777" w:rsidR="00591CDE" w:rsidRDefault="00591CDE">
      <w:pPr>
        <w:adjustRightInd w:val="0"/>
        <w:snapToGrid w:val="0"/>
        <w:spacing w:line="360" w:lineRule="auto"/>
        <w:rPr>
          <w:rFonts w:ascii="Times New Roman" w:hAnsi="Times New Roman" w:cs="Times New Roman"/>
          <w:b/>
          <w:bCs/>
          <w:i/>
          <w:iCs/>
          <w:color w:val="808080" w:themeColor="background1" w:themeShade="80"/>
          <w:sz w:val="18"/>
          <w:szCs w:val="18"/>
        </w:rPr>
      </w:pPr>
    </w:p>
    <w:p w14:paraId="3DD21CF0" w14:textId="77777777" w:rsidR="00591CDE"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40ACF383"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The introduction is a beginning section of a manuscript which states the </w:t>
      </w:r>
      <w:r>
        <w:rPr>
          <w:rFonts w:ascii="Times New Roman" w:hAnsi="Times New Roman" w:cs="Times New Roman" w:hint="eastAsia"/>
          <w:sz w:val="24"/>
        </w:rPr>
        <w:t xml:space="preserve">writing </w:t>
      </w:r>
      <w:r>
        <w:rPr>
          <w:rFonts w:ascii="Times New Roman" w:hAnsi="Times New Roman" w:cs="Times New Roman"/>
          <w:sz w:val="24"/>
        </w:rPr>
        <w:t>purpose</w:t>
      </w:r>
      <w:r>
        <w:rPr>
          <w:rFonts w:ascii="Times New Roman" w:hAnsi="Times New Roman" w:cs="Times New Roman" w:hint="eastAsia"/>
          <w:sz w:val="24"/>
        </w:rPr>
        <w:t>/background</w:t>
      </w:r>
      <w:r>
        <w:rPr>
          <w:rFonts w:ascii="Times New Roman" w:hAnsi="Times New Roman" w:cs="Times New Roman"/>
          <w:sz w:val="24"/>
        </w:rPr>
        <w:t xml:space="preserve"> of the </w:t>
      </w:r>
      <w:r>
        <w:rPr>
          <w:rFonts w:ascii="Times New Roman" w:hAnsi="Times New Roman" w:cs="Times New Roman" w:hint="eastAsia"/>
          <w:sz w:val="24"/>
        </w:rPr>
        <w:t>manuscript</w:t>
      </w:r>
      <w:r>
        <w:rPr>
          <w:rFonts w:ascii="Times New Roman" w:hAnsi="Times New Roman" w:cs="Times New Roman"/>
          <w:sz w:val="24"/>
        </w:rPr>
        <w:t xml:space="preserve">, overviews or summarizes previous findings and progress related to this study, and indicates </w:t>
      </w:r>
      <w:r>
        <w:rPr>
          <w:rFonts w:ascii="Times New Roman" w:hAnsi="Times New Roman" w:cs="Times New Roman" w:hint="eastAsia"/>
          <w:sz w:val="24"/>
        </w:rPr>
        <w:t>authors</w:t>
      </w:r>
      <w:r>
        <w:rPr>
          <w:rFonts w:ascii="Times New Roman" w:hAnsi="Times New Roman" w:cs="Times New Roman"/>
          <w:sz w:val="24"/>
        </w:rPr>
        <w:t>’</w:t>
      </w:r>
      <w:r>
        <w:rPr>
          <w:rFonts w:ascii="Times New Roman" w:hAnsi="Times New Roman" w:cs="Times New Roman" w:hint="eastAsia"/>
          <w:sz w:val="24"/>
        </w:rPr>
        <w:t xml:space="preserve"> opinions on the specific topic(s)</w:t>
      </w:r>
      <w:r>
        <w:rPr>
          <w:rFonts w:ascii="Times New Roman" w:hAnsi="Times New Roman" w:cs="Times New Roman"/>
          <w:sz w:val="24"/>
        </w:rPr>
        <w:t xml:space="preserve">. It is generally followed by the body and </w:t>
      </w:r>
      <w:r>
        <w:rPr>
          <w:rFonts w:ascii="Times New Roman" w:hAnsi="Times New Roman" w:cs="Times New Roman" w:hint="eastAsia"/>
          <w:sz w:val="24"/>
        </w:rPr>
        <w:t>conclusions</w:t>
      </w:r>
      <w:r>
        <w:rPr>
          <w:rFonts w:ascii="Times New Roman" w:hAnsi="Times New Roman" w:cs="Times New Roman"/>
          <w:sz w:val="24"/>
        </w:rPr>
        <w:t>.</w:t>
      </w:r>
    </w:p>
    <w:p w14:paraId="4606B7A4" w14:textId="77777777" w:rsidR="00591CDE" w:rsidRDefault="00591CDE">
      <w:pPr>
        <w:adjustRightInd w:val="0"/>
        <w:snapToGrid w:val="0"/>
        <w:spacing w:line="360" w:lineRule="auto"/>
        <w:rPr>
          <w:rFonts w:ascii="Times New Roman" w:hAnsi="Times New Roman" w:cs="Times New Roman"/>
          <w:sz w:val="24"/>
        </w:rPr>
      </w:pPr>
    </w:p>
    <w:p w14:paraId="0ABFDA42" w14:textId="77777777" w:rsidR="00591CDE" w:rsidRDefault="00000000">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7D24DAFB" w14:textId="77777777" w:rsidR="00591CDE"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09F1DA8E"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t>
      </w:r>
      <w:r>
        <w:rPr>
          <w:rFonts w:ascii="Times New Roman" w:hAnsi="Times New Roman" w:cs="Times New Roman" w:hint="eastAsia"/>
          <w:sz w:val="24"/>
        </w:rPr>
        <w:t xml:space="preserve">authors should describe the main text of the opinion in detail. It may </w:t>
      </w:r>
      <w:proofErr w:type="gramStart"/>
      <w:r>
        <w:rPr>
          <w:rFonts w:ascii="Times New Roman" w:hAnsi="Times New Roman" w:cs="Times New Roman" w:hint="eastAsia"/>
          <w:sz w:val="24"/>
        </w:rPr>
        <w:t>contains</w:t>
      </w:r>
      <w:proofErr w:type="gramEnd"/>
      <w:r>
        <w:rPr>
          <w:rFonts w:ascii="Times New Roman" w:hAnsi="Times New Roman" w:cs="Times New Roman" w:hint="eastAsia"/>
          <w:sz w:val="24"/>
        </w:rPr>
        <w:t xml:space="preserve"> authors</w:t>
      </w:r>
      <w:r>
        <w:rPr>
          <w:rFonts w:ascii="Times New Roman" w:hAnsi="Times New Roman" w:cs="Times New Roman"/>
          <w:sz w:val="24"/>
        </w:rPr>
        <w:t>’</w:t>
      </w:r>
      <w:r>
        <w:rPr>
          <w:rFonts w:ascii="Times New Roman" w:hAnsi="Times New Roman" w:cs="Times New Roman" w:hint="eastAsia"/>
          <w:sz w:val="24"/>
        </w:rPr>
        <w:t xml:space="preserve">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hint="eastAsia"/>
          <w:i/>
          <w:iCs/>
          <w:sz w:val="24"/>
        </w:rPr>
        <w:t>etc</w:t>
      </w:r>
      <w:r>
        <w:rPr>
          <w:rFonts w:ascii="Times New Roman" w:hAnsi="Times New Roman" w:cs="Times New Roman" w:hint="eastAsia"/>
          <w:sz w:val="24"/>
        </w:rPr>
        <w:t>. Evidences that support the opinions should be given in this part. If necessary, w</w:t>
      </w:r>
      <w:r>
        <w:rPr>
          <w:rFonts w:ascii="Times New Roman" w:hAnsi="Times New Roman" w:cs="Times New Roman"/>
          <w:sz w:val="24"/>
        </w:rPr>
        <w:t xml:space="preserve">e suggest that </w:t>
      </w:r>
      <w:r>
        <w:rPr>
          <w:rFonts w:ascii="Times New Roman" w:hAnsi="Times New Roman" w:cs="Times New Roman" w:hint="eastAsia"/>
          <w:sz w:val="24"/>
        </w:rPr>
        <w:t xml:space="preserve">authors may </w:t>
      </w:r>
      <w:r>
        <w:rPr>
          <w:rFonts w:ascii="Times New Roman" w:hAnsi="Times New Roman" w:cs="Times New Roman"/>
          <w:sz w:val="24"/>
        </w:rPr>
        <w:t>set headings</w:t>
      </w:r>
      <w:r>
        <w:rPr>
          <w:rFonts w:ascii="Times New Roman" w:hAnsi="Times New Roman" w:cs="Times New Roman" w:hint="eastAsia"/>
          <w:sz w:val="24"/>
        </w:rPr>
        <w:t xml:space="preserve"> (level 1 heading, level 2 heading, level 3 heading, </w:t>
      </w:r>
      <w:r>
        <w:rPr>
          <w:rFonts w:ascii="Times New Roman" w:hAnsi="Times New Roman" w:cs="Times New Roman" w:hint="eastAsia"/>
          <w:i/>
          <w:iCs/>
          <w:sz w:val="24"/>
        </w:rPr>
        <w:t>etc.</w:t>
      </w:r>
      <w:r>
        <w:rPr>
          <w:rFonts w:ascii="Times New Roman" w:hAnsi="Times New Roman" w:cs="Times New Roman" w:hint="eastAsia"/>
          <w:sz w:val="24"/>
        </w:rPr>
        <w:t>) to separate different cases or situations.</w:t>
      </w:r>
    </w:p>
    <w:p w14:paraId="1E5A275F" w14:textId="77777777" w:rsidR="00591CDE" w:rsidRDefault="00591CDE">
      <w:pPr>
        <w:adjustRightInd w:val="0"/>
        <w:snapToGrid w:val="0"/>
        <w:spacing w:line="360" w:lineRule="auto"/>
        <w:rPr>
          <w:rFonts w:ascii="Times New Roman" w:hAnsi="Times New Roman" w:cs="Times New Roman"/>
          <w:sz w:val="24"/>
        </w:rPr>
      </w:pPr>
    </w:p>
    <w:p w14:paraId="03A51A51"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6FEF4EBE" w14:textId="77777777" w:rsidR="00591CDE"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AACCD81" w14:textId="77777777" w:rsidR="00591CDE" w:rsidRDefault="00591CDE">
      <w:pPr>
        <w:widowControl/>
        <w:adjustRightInd w:val="0"/>
        <w:snapToGrid w:val="0"/>
        <w:spacing w:line="360" w:lineRule="auto"/>
        <w:rPr>
          <w:rFonts w:ascii="Times New Roman" w:eastAsia="宋体" w:hAnsi="Times New Roman" w:cs="Times New Roman"/>
          <w:i/>
          <w:color w:val="000000"/>
          <w:kern w:val="0"/>
          <w:sz w:val="24"/>
        </w:rPr>
      </w:pPr>
    </w:p>
    <w:p w14:paraId="625498B7" w14:textId="77777777" w:rsidR="00591CDE"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62738FED" w14:textId="77777777" w:rsidR="00591CDE" w:rsidRDefault="00000000">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06656313" w14:textId="77777777" w:rsidR="00591CDE"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A96798F" w14:textId="77777777" w:rsidR="00591CDE"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79C262D9"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other forms: Equations (2) and (3); Equations (4-6)</w:t>
      </w:r>
      <w:r>
        <w:rPr>
          <w:rFonts w:ascii="Times New Roman" w:hAnsi="Times New Roman" w:cs="Times New Roman" w:hint="eastAsia"/>
          <w:sz w:val="24"/>
        </w:rPr>
        <w:t xml:space="preserve">]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w:t>
      </w:r>
      <w:r>
        <w:rPr>
          <w:rFonts w:ascii="Times New Roman" w:hAnsi="Times New Roman" w:cs="Times New Roman" w:hint="eastAsia"/>
          <w:sz w:val="24"/>
        </w:rPr>
        <w:t xml:space="preserve"> </w:t>
      </w:r>
      <w:r>
        <w:rPr>
          <w:rFonts w:ascii="Times New Roman" w:hAnsi="Times New Roman" w:cs="Times New Roman"/>
          <w:sz w:val="24"/>
        </w:rPr>
        <w:t>2A and 3-5) show the examples</w:t>
      </w:r>
      <w:r>
        <w:rPr>
          <w:rFonts w:ascii="Times New Roman" w:hAnsi="Times New Roman" w:cs="Times New Roman" w:hint="eastAsia"/>
          <w:sz w:val="24"/>
        </w:rPr>
        <w:t xml:space="preserve"> of diagrams</w:t>
      </w:r>
      <w:r>
        <w:rPr>
          <w:rFonts w:ascii="Times New Roman" w:hAnsi="Times New Roman" w:cs="Times New Roman"/>
          <w:sz w:val="24"/>
        </w:rPr>
        <w:t>. All the tables, equations and figures should be cited in sequence in the main content near to the first time they appear.</w:t>
      </w:r>
      <w:r>
        <w:rPr>
          <w:rFonts w:ascii="Times New Roman" w:hAnsi="Times New Roman" w:cs="Times New Roman" w:hint="eastAsia"/>
          <w:sz w:val="24"/>
        </w:rPr>
        <w:t xml:space="preserve"> For supplementary material, authors may cite table, equation and figure like </w:t>
      </w:r>
      <w:r>
        <w:rPr>
          <w:rFonts w:ascii="Times New Roman" w:hAnsi="Times New Roman" w:cs="Times New Roman" w:hint="eastAsia"/>
          <w:b/>
          <w:bCs/>
          <w:sz w:val="24"/>
        </w:rPr>
        <w:t>Supplementary Table 1</w:t>
      </w:r>
      <w:r>
        <w:rPr>
          <w:rFonts w:ascii="Times New Roman" w:hAnsi="Times New Roman" w:cs="Times New Roman" w:hint="eastAsia"/>
          <w:sz w:val="24"/>
        </w:rPr>
        <w:t xml:space="preserve">, </w:t>
      </w:r>
      <w:r>
        <w:rPr>
          <w:rFonts w:ascii="Times New Roman" w:hAnsi="Times New Roman" w:cs="Times New Roman" w:hint="eastAsia"/>
          <w:b/>
          <w:bCs/>
          <w:sz w:val="24"/>
        </w:rPr>
        <w:t>Supplementary Equation (1)</w:t>
      </w:r>
      <w:r>
        <w:rPr>
          <w:rFonts w:ascii="Times New Roman" w:hAnsi="Times New Roman" w:cs="Times New Roman" w:hint="eastAsia"/>
          <w:sz w:val="24"/>
        </w:rPr>
        <w:t xml:space="preserve"> and </w:t>
      </w:r>
      <w:r>
        <w:rPr>
          <w:rFonts w:ascii="Times New Roman" w:hAnsi="Times New Roman" w:cs="Times New Roman" w:hint="eastAsia"/>
          <w:b/>
          <w:bCs/>
          <w:sz w:val="24"/>
        </w:rPr>
        <w:t>Supplementary Figure 1</w:t>
      </w:r>
      <w:r>
        <w:rPr>
          <w:rFonts w:ascii="Times New Roman" w:hAnsi="Times New Roman" w:cs="Times New Roman" w:hint="eastAsia"/>
          <w:sz w:val="24"/>
        </w:rPr>
        <w:t>. For details, you may refer to</w:t>
      </w:r>
      <w:r>
        <w:rPr>
          <w:rFonts w:ascii="Times New Roman" w:hAnsi="Times New Roman" w:cs="Times New Roman" w:hint="eastAsia"/>
          <w:color w:val="C964CF"/>
          <w:sz w:val="24"/>
        </w:rPr>
        <w:t xml:space="preserve"> </w:t>
      </w:r>
      <w:hyperlink r:id="rId10" w:history="1">
        <w:r>
          <w:rPr>
            <w:rStyle w:val="af"/>
            <w:rFonts w:ascii="Times New Roman" w:hAnsi="Times New Roman" w:cs="Times New Roman" w:hint="eastAsia"/>
            <w:b/>
            <w:bCs/>
            <w:color w:val="C964CF"/>
            <w:sz w:val="24"/>
          </w:rPr>
          <w:t>Supplementary Material Template</w:t>
        </w:r>
      </w:hyperlink>
      <w:r>
        <w:rPr>
          <w:rFonts w:ascii="Times New Roman" w:hAnsi="Times New Roman" w:cs="Times New Roman" w:hint="eastAsia"/>
          <w:sz w:val="24"/>
        </w:rPr>
        <w:t>.</w:t>
      </w:r>
    </w:p>
    <w:p w14:paraId="3157216F" w14:textId="77777777" w:rsidR="00591CDE"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14:paraId="76AA69E0" w14:textId="77777777" w:rsidR="00591CDE"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2ACAC51" w14:textId="77777777" w:rsidR="00591CDE" w:rsidRDefault="00000000">
      <w:pPr>
        <w:numPr>
          <w:ilvl w:val="0"/>
          <w:numId w:val="2"/>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55B4F4E" w14:textId="77777777" w:rsidR="00591CDE"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Table 1</w:t>
      </w:r>
      <w:r>
        <w:rPr>
          <w:rFonts w:ascii="Times New Roman" w:eastAsia="宋体" w:hAnsi="Times New Roman" w:cs="Times New Roman" w:hint="eastAsia"/>
          <w:b/>
          <w:bCs/>
          <w:kern w:val="0"/>
          <w:sz w:val="24"/>
        </w:rPr>
        <w:t>.</w:t>
      </w:r>
      <w:r>
        <w:rPr>
          <w:rFonts w:ascii="Times New Roman" w:eastAsia="宋体" w:hAnsi="Times New Roman" w:cs="Times New Roman"/>
          <w:b/>
          <w:bCs/>
          <w:kern w:val="0"/>
          <w:sz w:val="24"/>
        </w:rPr>
        <w:t xml:space="preserve">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134"/>
        <w:gridCol w:w="738"/>
        <w:gridCol w:w="903"/>
        <w:gridCol w:w="948"/>
        <w:gridCol w:w="1826"/>
        <w:gridCol w:w="1437"/>
      </w:tblGrid>
      <w:tr w:rsidR="00591CDE" w14:paraId="5E3328D3" w14:textId="77777777" w:rsidTr="00591CDE">
        <w:trPr>
          <w:cnfStyle w:val="100000000000" w:firstRow="1" w:lastRow="0" w:firstColumn="0" w:lastColumn="0" w:oddVBand="0" w:evenVBand="0" w:oddHBand="0" w:evenHBand="0" w:firstRowFirstColumn="0" w:firstRowLastColumn="0" w:lastRowFirstColumn="0" w:lastRowLastColumn="0"/>
          <w:trHeight w:val="730"/>
        </w:trPr>
        <w:tc>
          <w:tcPr>
            <w:tcW w:w="1374" w:type="dxa"/>
          </w:tcPr>
          <w:p w14:paraId="0AFE3FCE" w14:textId="77777777" w:rsidR="00591CDE" w:rsidRDefault="00000000">
            <w:pPr>
              <w:pStyle w:val="OAE42tablebody"/>
              <w:spacing w:line="360" w:lineRule="auto"/>
              <w:rPr>
                <w:rFonts w:ascii="Times New Roman" w:eastAsiaTheme="minorEastAsia" w:hAnsi="Times New Roman" w:cs="Times New Roman"/>
                <w:b/>
                <w:sz w:val="24"/>
                <w:szCs w:val="24"/>
                <w:lang w:val="de-DE" w:eastAsia="zh-CN"/>
              </w:rPr>
            </w:pPr>
            <w:bookmarkStart w:id="2" w:name="_Hlk75357726"/>
            <w:r>
              <w:rPr>
                <w:rFonts w:ascii="Times New Roman" w:eastAsiaTheme="minorEastAsia" w:hAnsi="Times New Roman" w:cs="Times New Roman" w:hint="eastAsia"/>
                <w:b/>
                <w:sz w:val="24"/>
                <w:szCs w:val="24"/>
                <w:lang w:val="de-DE" w:eastAsia="zh-CN"/>
              </w:rPr>
              <w:t>Authors</w:t>
            </w:r>
          </w:p>
        </w:tc>
        <w:tc>
          <w:tcPr>
            <w:tcW w:w="1134" w:type="dxa"/>
          </w:tcPr>
          <w:p w14:paraId="56E26B7F" w14:textId="77777777" w:rsidR="00591CDE"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hint="eastAsia"/>
                <w:b/>
                <w:sz w:val="24"/>
                <w:szCs w:val="24"/>
                <w:lang w:val="de-DE" w:eastAsia="zh-CN"/>
              </w:rPr>
              <w:t>Regimen</w:t>
            </w:r>
          </w:p>
        </w:tc>
        <w:tc>
          <w:tcPr>
            <w:tcW w:w="738" w:type="dxa"/>
          </w:tcPr>
          <w:p w14:paraId="4742C0AD" w14:textId="77777777" w:rsidR="00591CDE"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hint="eastAsia"/>
                <w:b/>
                <w:i/>
                <w:iCs/>
                <w:sz w:val="24"/>
                <w:szCs w:val="24"/>
                <w:lang w:val="de-DE" w:eastAsia="zh-CN"/>
              </w:rPr>
              <w:t>n</w:t>
            </w:r>
          </w:p>
        </w:tc>
        <w:tc>
          <w:tcPr>
            <w:tcW w:w="903" w:type="dxa"/>
          </w:tcPr>
          <w:p w14:paraId="66E68902" w14:textId="77777777" w:rsidR="00591CDE"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Age (year)</w:t>
            </w:r>
          </w:p>
        </w:tc>
        <w:tc>
          <w:tcPr>
            <w:tcW w:w="948" w:type="dxa"/>
          </w:tcPr>
          <w:p w14:paraId="3522FB9A" w14:textId="77777777" w:rsidR="00591CDE"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CR (%)</w:t>
            </w:r>
          </w:p>
        </w:tc>
        <w:tc>
          <w:tcPr>
            <w:tcW w:w="1826" w:type="dxa"/>
          </w:tcPr>
          <w:p w14:paraId="1A1B0FAD" w14:textId="77777777" w:rsidR="00591CDE"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EFS/PFS (%)</w:t>
            </w:r>
          </w:p>
        </w:tc>
        <w:tc>
          <w:tcPr>
            <w:tcW w:w="1437" w:type="dxa"/>
          </w:tcPr>
          <w:p w14:paraId="1B351353" w14:textId="77777777" w:rsidR="00591CDE"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OS (%)</w:t>
            </w:r>
          </w:p>
        </w:tc>
      </w:tr>
      <w:tr w:rsidR="00591CDE" w14:paraId="48530C34" w14:textId="77777777" w:rsidTr="00591CDE">
        <w:trPr>
          <w:trHeight w:val="708"/>
        </w:trPr>
        <w:tc>
          <w:tcPr>
            <w:tcW w:w="1374" w:type="dxa"/>
          </w:tcPr>
          <w:p w14:paraId="6BB2000A" w14:textId="77777777" w:rsidR="00591CDE"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Our current study</w:t>
            </w:r>
          </w:p>
        </w:tc>
        <w:tc>
          <w:tcPr>
            <w:tcW w:w="1134" w:type="dxa"/>
          </w:tcPr>
          <w:p w14:paraId="26B87439"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CVP</w:t>
            </w:r>
          </w:p>
        </w:tc>
        <w:tc>
          <w:tcPr>
            <w:tcW w:w="738" w:type="dxa"/>
          </w:tcPr>
          <w:p w14:paraId="0D4F7A77" w14:textId="77777777" w:rsidR="00591CDE"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251</w:t>
            </w:r>
            <w:r>
              <w:rPr>
                <w:rFonts w:ascii="Times New Roman" w:eastAsiaTheme="minorEastAsia" w:hAnsi="Times New Roman" w:cs="Times New Roman" w:hint="eastAsia"/>
                <w:sz w:val="24"/>
                <w:szCs w:val="24"/>
                <w:lang w:val="de-DE" w:eastAsia="zh-CN"/>
              </w:rPr>
              <w:br/>
              <w:t>67</w:t>
            </w:r>
          </w:p>
        </w:tc>
        <w:tc>
          <w:tcPr>
            <w:tcW w:w="903" w:type="dxa"/>
          </w:tcPr>
          <w:p w14:paraId="3D19CCD8" w14:textId="77777777" w:rsidR="00591CDE"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17-82</w:t>
            </w:r>
            <w:r>
              <w:rPr>
                <w:rFonts w:ascii="Times New Roman" w:eastAsiaTheme="minorEastAsia" w:hAnsi="Times New Roman" w:cs="Times New Roman" w:hint="eastAsia"/>
                <w:sz w:val="24"/>
                <w:szCs w:val="24"/>
                <w:lang w:val="de-DE" w:eastAsia="zh-CN"/>
              </w:rPr>
              <w:br/>
              <w:t>45-87</w:t>
            </w:r>
          </w:p>
        </w:tc>
        <w:tc>
          <w:tcPr>
            <w:tcW w:w="948" w:type="dxa"/>
          </w:tcPr>
          <w:p w14:paraId="21D45B5A" w14:textId="77777777" w:rsidR="00591CDE"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69.8</w:t>
            </w:r>
            <w:r>
              <w:rPr>
                <w:rFonts w:ascii="Times New Roman" w:eastAsiaTheme="minorEastAsia" w:hAnsi="Times New Roman" w:cs="Times New Roman" w:hint="eastAsia"/>
                <w:sz w:val="24"/>
                <w:szCs w:val="24"/>
                <w:lang w:val="de-DE" w:eastAsia="zh-CN"/>
              </w:rPr>
              <w:br/>
              <w:t>29.9</w:t>
            </w:r>
            <w:r>
              <w:rPr>
                <w:rFonts w:ascii="Times New Roman" w:eastAsiaTheme="minorEastAsia" w:hAnsi="Times New Roman" w:cs="Times New Roman" w:hint="eastAsia"/>
                <w:sz w:val="24"/>
                <w:szCs w:val="24"/>
                <w:vertAlign w:val="superscript"/>
                <w:lang w:val="de-DE" w:eastAsia="zh-CN"/>
              </w:rPr>
              <w:t>*</w:t>
            </w:r>
          </w:p>
        </w:tc>
        <w:tc>
          <w:tcPr>
            <w:tcW w:w="1826" w:type="dxa"/>
          </w:tcPr>
          <w:p w14:paraId="6AC16036" w14:textId="77777777" w:rsidR="00591CDE"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55.3 (46.0)</w:t>
            </w:r>
            <w:r>
              <w:rPr>
                <w:rFonts w:ascii="Times New Roman" w:eastAsiaTheme="minorEastAsia" w:hAnsi="Times New Roman" w:cs="Times New Roman" w:hint="eastAsia"/>
                <w:sz w:val="24"/>
                <w:szCs w:val="24"/>
                <w:lang w:val="de-DE" w:eastAsia="zh-CN"/>
              </w:rPr>
              <w:br/>
              <w:t>18.0 (12.0)</w:t>
            </w:r>
            <w:r>
              <w:rPr>
                <w:rFonts w:ascii="Times New Roman" w:eastAsiaTheme="minorEastAsia" w:hAnsi="Times New Roman" w:cs="Times New Roman" w:hint="eastAsia"/>
                <w:sz w:val="24"/>
                <w:szCs w:val="24"/>
                <w:vertAlign w:val="superscript"/>
                <w:lang w:val="de-DE" w:eastAsia="zh-CN"/>
              </w:rPr>
              <w:t>*</w:t>
            </w:r>
          </w:p>
        </w:tc>
        <w:tc>
          <w:tcPr>
            <w:tcW w:w="1437" w:type="dxa"/>
          </w:tcPr>
          <w:p w14:paraId="1794F3A0" w14:textId="77777777" w:rsidR="00591CDE"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58.0 (52.0)</w:t>
            </w:r>
            <w:r>
              <w:rPr>
                <w:rFonts w:ascii="Times New Roman" w:eastAsiaTheme="minorEastAsia" w:hAnsi="Times New Roman" w:cs="Times New Roman" w:hint="eastAsia"/>
                <w:sz w:val="24"/>
                <w:szCs w:val="24"/>
                <w:lang w:val="de-DE" w:eastAsia="zh-CN"/>
              </w:rPr>
              <w:br/>
              <w:t>25.0 (19.0)</w:t>
            </w:r>
            <w:r>
              <w:rPr>
                <w:rFonts w:ascii="Times New Roman" w:eastAsiaTheme="minorEastAsia" w:hAnsi="Times New Roman" w:cs="Times New Roman" w:hint="eastAsia"/>
                <w:sz w:val="24"/>
                <w:szCs w:val="24"/>
                <w:vertAlign w:val="superscript"/>
                <w:lang w:val="de-DE" w:eastAsia="zh-CN"/>
              </w:rPr>
              <w:t>*</w:t>
            </w:r>
          </w:p>
        </w:tc>
      </w:tr>
      <w:tr w:rsidR="00591CDE" w14:paraId="1909EC00" w14:textId="77777777" w:rsidTr="00591CDE">
        <w:trPr>
          <w:trHeight w:val="343"/>
        </w:trPr>
        <w:tc>
          <w:tcPr>
            <w:tcW w:w="1374" w:type="dxa"/>
          </w:tcPr>
          <w:p w14:paraId="350800E1" w14:textId="77777777" w:rsidR="00591CDE"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 xml:space="preserve">Khaled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[1]</w:t>
            </w:r>
          </w:p>
        </w:tc>
        <w:tc>
          <w:tcPr>
            <w:tcW w:w="1134" w:type="dxa"/>
          </w:tcPr>
          <w:p w14:paraId="0F16975A" w14:textId="77777777" w:rsidR="00591CDE"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CHOP</w:t>
            </w:r>
          </w:p>
        </w:tc>
        <w:tc>
          <w:tcPr>
            <w:tcW w:w="738" w:type="dxa"/>
          </w:tcPr>
          <w:p w14:paraId="70B9027A"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40</w:t>
            </w:r>
          </w:p>
        </w:tc>
        <w:tc>
          <w:tcPr>
            <w:tcW w:w="903" w:type="dxa"/>
          </w:tcPr>
          <w:p w14:paraId="04A0F7A9"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19-75</w:t>
            </w:r>
          </w:p>
        </w:tc>
        <w:tc>
          <w:tcPr>
            <w:tcW w:w="948" w:type="dxa"/>
          </w:tcPr>
          <w:p w14:paraId="2E49D341"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67</w:t>
            </w:r>
          </w:p>
        </w:tc>
        <w:tc>
          <w:tcPr>
            <w:tcW w:w="1826" w:type="dxa"/>
          </w:tcPr>
          <w:p w14:paraId="613A3BAE"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54 (54)</w:t>
            </w:r>
          </w:p>
        </w:tc>
        <w:tc>
          <w:tcPr>
            <w:tcW w:w="1437" w:type="dxa"/>
          </w:tcPr>
          <w:p w14:paraId="12105E9A"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82 (71)</w:t>
            </w:r>
          </w:p>
        </w:tc>
      </w:tr>
      <w:tr w:rsidR="00591CDE" w14:paraId="5D432743" w14:textId="77777777" w:rsidTr="00591CDE">
        <w:trPr>
          <w:trHeight w:val="730"/>
        </w:trPr>
        <w:tc>
          <w:tcPr>
            <w:tcW w:w="1374" w:type="dxa"/>
          </w:tcPr>
          <w:p w14:paraId="2CAF7C5D" w14:textId="77777777" w:rsidR="00591CDE"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 xml:space="preserve">Burton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[2]</w:t>
            </w:r>
          </w:p>
        </w:tc>
        <w:tc>
          <w:tcPr>
            <w:tcW w:w="1134" w:type="dxa"/>
          </w:tcPr>
          <w:p w14:paraId="6342D6BF" w14:textId="77777777" w:rsidR="00591CDE"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CIOP</w:t>
            </w:r>
          </w:p>
        </w:tc>
        <w:tc>
          <w:tcPr>
            <w:tcW w:w="738" w:type="dxa"/>
          </w:tcPr>
          <w:p w14:paraId="16354ADC" w14:textId="77777777" w:rsidR="00591CDE"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hint="eastAsia"/>
                <w:sz w:val="24"/>
                <w:szCs w:val="24"/>
                <w:lang w:val="de-DE" w:eastAsia="zh-CN"/>
              </w:rPr>
              <w:t>105</w:t>
            </w:r>
            <w:r>
              <w:rPr>
                <w:rFonts w:ascii="Times New Roman" w:eastAsiaTheme="minorEastAsia" w:hAnsi="Times New Roman" w:cs="Times New Roman" w:hint="eastAsia"/>
                <w:sz w:val="24"/>
                <w:szCs w:val="24"/>
                <w:lang w:val="de-DE" w:eastAsia="zh-CN"/>
              </w:rPr>
              <w:br/>
              <w:t>106</w:t>
            </w:r>
          </w:p>
        </w:tc>
        <w:tc>
          <w:tcPr>
            <w:tcW w:w="903" w:type="dxa"/>
          </w:tcPr>
          <w:p w14:paraId="15859BDD"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22-66</w:t>
            </w:r>
            <w:r>
              <w:rPr>
                <w:rFonts w:ascii="Times New Roman" w:eastAsia="宋体" w:hAnsi="Times New Roman" w:cs="Times New Roman" w:hint="eastAsia"/>
                <w:sz w:val="24"/>
                <w:szCs w:val="24"/>
                <w:lang w:val="de-DE" w:eastAsia="zh-CN"/>
              </w:rPr>
              <w:br/>
              <w:t>25-67</w:t>
            </w:r>
          </w:p>
        </w:tc>
        <w:tc>
          <w:tcPr>
            <w:tcW w:w="948" w:type="dxa"/>
          </w:tcPr>
          <w:p w14:paraId="41B91AC4"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70</w:t>
            </w:r>
            <w:r>
              <w:rPr>
                <w:rFonts w:ascii="Times New Roman" w:eastAsia="宋体" w:hAnsi="Times New Roman" w:cs="Times New Roman" w:hint="eastAsia"/>
                <w:sz w:val="24"/>
                <w:szCs w:val="24"/>
                <w:lang w:val="de-DE" w:eastAsia="zh-CN"/>
              </w:rPr>
              <w:br/>
              <w:t>52</w:t>
            </w:r>
          </w:p>
        </w:tc>
        <w:tc>
          <w:tcPr>
            <w:tcW w:w="1826" w:type="dxa"/>
          </w:tcPr>
          <w:p w14:paraId="7544B4DB"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PFS: 56</w:t>
            </w:r>
            <w:r>
              <w:rPr>
                <w:rFonts w:ascii="Times New Roman" w:eastAsia="宋体" w:hAnsi="Times New Roman" w:cs="Times New Roman" w:hint="eastAsia"/>
                <w:sz w:val="24"/>
                <w:szCs w:val="24"/>
                <w:lang w:val="de-DE" w:eastAsia="zh-CN"/>
              </w:rPr>
              <w:br/>
              <w:t>4-year PFS: 40</w:t>
            </w:r>
            <w:r>
              <w:rPr>
                <w:rFonts w:ascii="Times New Roman" w:eastAsiaTheme="minorEastAsia" w:hAnsi="Times New Roman" w:cs="Times New Roman" w:hint="eastAsia"/>
                <w:sz w:val="24"/>
                <w:szCs w:val="24"/>
                <w:vertAlign w:val="superscript"/>
                <w:lang w:val="de-DE" w:eastAsia="zh-CN"/>
              </w:rPr>
              <w:t>*</w:t>
            </w:r>
          </w:p>
        </w:tc>
        <w:tc>
          <w:tcPr>
            <w:tcW w:w="1437" w:type="dxa"/>
          </w:tcPr>
          <w:p w14:paraId="67DB25B9" w14:textId="77777777" w:rsidR="00591CDE"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OS: 65</w:t>
            </w:r>
            <w:r>
              <w:rPr>
                <w:rFonts w:ascii="Times New Roman" w:eastAsia="宋体" w:hAnsi="Times New Roman" w:cs="Times New Roman" w:hint="eastAsia"/>
                <w:sz w:val="24"/>
                <w:szCs w:val="24"/>
                <w:lang w:val="de-DE" w:eastAsia="zh-CN"/>
              </w:rPr>
              <w:br/>
              <w:t>4-year OS: 56</w:t>
            </w:r>
            <w:r>
              <w:rPr>
                <w:rFonts w:ascii="Times New Roman" w:eastAsiaTheme="minorEastAsia" w:hAnsi="Times New Roman" w:cs="Times New Roman" w:hint="eastAsia"/>
                <w:sz w:val="24"/>
                <w:szCs w:val="24"/>
                <w:vertAlign w:val="superscript"/>
                <w:lang w:val="de-DE" w:eastAsia="zh-CN"/>
              </w:rPr>
              <w:t>#</w:t>
            </w:r>
          </w:p>
        </w:tc>
      </w:tr>
    </w:tbl>
    <w:bookmarkEnd w:id="2"/>
    <w:p w14:paraId="7446153F" w14:textId="77777777" w:rsidR="00591CDE"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w:t>
      </w:r>
      <w:r>
        <w:rPr>
          <w:rFonts w:ascii="Times New Roman" w:eastAsia="宋体" w:hAnsi="Times New Roman" w:cs="Times New Roman" w:hint="eastAsia"/>
          <w:bCs/>
          <w:color w:val="000000"/>
          <w:kern w:val="0"/>
          <w:sz w:val="24"/>
        </w:rPr>
        <w:t xml:space="preserve"> EFS: event-free survival; </w:t>
      </w:r>
      <w:r>
        <w:rPr>
          <w:rFonts w:ascii="Times New Roman" w:eastAsia="宋体" w:hAnsi="Times New Roman" w:cs="Times New Roman" w:hint="eastAsia"/>
          <w:color w:val="000000"/>
          <w:kern w:val="0"/>
          <w:sz w:val="24"/>
        </w:rPr>
        <w:t>PFS</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progression-free survival</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bCs/>
          <w:color w:val="000000"/>
          <w:kern w:val="0"/>
          <w:sz w:val="24"/>
        </w:rPr>
        <w:t>OS: overall survival;</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color w:val="000000"/>
          <w:kern w:val="0"/>
          <w:sz w:val="24"/>
        </w:rPr>
        <w:t>CHOP</w:t>
      </w:r>
      <w:r>
        <w:rPr>
          <w:rFonts w:ascii="Times New Roman" w:eastAsia="宋体" w:hAnsi="Times New Roman" w:cs="Times New Roman"/>
          <w:color w:val="000000"/>
          <w:kern w:val="0"/>
          <w:sz w:val="24"/>
        </w:rPr>
        <w:t>: cyclophosphamide, doxorubicin, vincristine, and prednisone;</w:t>
      </w:r>
      <w:r>
        <w:rPr>
          <w:rFonts w:ascii="Times New Roman" w:eastAsia="宋体" w:hAnsi="Times New Roman" w:cs="Times New Roman" w:hint="eastAsia"/>
          <w:color w:val="000000"/>
          <w:kern w:val="0"/>
          <w:sz w:val="24"/>
        </w:rPr>
        <w:t xml:space="preserve"> CVP: cyclophosphamide, vincristine, and prednisone;</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 xml:space="preserve">CIOP: cyclophosphamide, idarubicin, vincristine, and prednisone; CR: complete response. </w:t>
      </w:r>
      <w:r>
        <w:rPr>
          <w:rFonts w:ascii="Times New Roman" w:eastAsia="宋体" w:hAnsi="Times New Roman" w:cs="Times New Roman"/>
          <w:color w:val="000000"/>
          <w:kern w:val="0"/>
          <w:sz w:val="24"/>
        </w:rPr>
        <w:t xml:space="preserve">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3FA9FEE8" w14:textId="77777777" w:rsidR="00591CDE"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7A4EF35" w14:textId="77777777" w:rsidR="00591CD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D79B7CC" w14:textId="77777777" w:rsidR="00591CD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18CC42F" w14:textId="77777777" w:rsidR="00591CD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04F05F4" w14:textId="77777777" w:rsidR="00591CD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2A45B66" w14:textId="77777777" w:rsidR="00591CD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6533844" w14:textId="77777777" w:rsidR="00591CDE"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41A244DF" w14:textId="77777777" w:rsidR="00591CDE"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91CDE" w14:paraId="1DDAB006" w14:textId="77777777">
        <w:trPr>
          <w:jc w:val="center"/>
        </w:trPr>
        <w:tc>
          <w:tcPr>
            <w:tcW w:w="8409" w:type="dxa"/>
          </w:tcPr>
          <w:p w14:paraId="0938F362" w14:textId="77777777" w:rsidR="00591CDE" w:rsidRDefault="00000000">
            <w:pPr>
              <w:pStyle w:val="OAE39equation"/>
              <w:spacing w:before="0" w:after="0" w:line="360" w:lineRule="auto"/>
              <w:rPr>
                <w:rFonts w:ascii="Times New Roman" w:eastAsia="宋体" w:hAnsi="Times New Roman"/>
                <w:lang w:eastAsia="zh-CN"/>
              </w:rPr>
            </w:pPr>
            <w:r>
              <w:rPr>
                <w:rFonts w:ascii="Times New Roman" w:eastAsia="宋体" w:hAnsi="Times New Roman"/>
                <w:position w:val="-18"/>
                <w:lang w:eastAsia="zh-CN"/>
              </w:rPr>
              <w:object w:dxaOrig="1540" w:dyaOrig="480" w14:anchorId="0FBD1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s" ShapeID="_x0000_i1025" DrawAspect="Content" ObjectID="_1786966603" r:id="rId12"/>
              </w:object>
            </w:r>
          </w:p>
        </w:tc>
        <w:tc>
          <w:tcPr>
            <w:tcW w:w="435" w:type="dxa"/>
            <w:vAlign w:val="center"/>
          </w:tcPr>
          <w:p w14:paraId="68DDBE4E" w14:textId="77777777" w:rsidR="00591CDE" w:rsidRDefault="00000000">
            <w:pPr>
              <w:pStyle w:val="OAE3aequationnumber"/>
              <w:spacing w:before="0" w:after="0" w:line="360" w:lineRule="auto"/>
              <w:jc w:val="center"/>
              <w:rPr>
                <w:rFonts w:ascii="Times New Roman" w:hAnsi="Times New Roman"/>
              </w:rPr>
            </w:pPr>
            <w:r>
              <w:rPr>
                <w:rFonts w:ascii="Times New Roman" w:hAnsi="Times New Roman"/>
              </w:rPr>
              <w:t>(1)</w:t>
            </w:r>
          </w:p>
        </w:tc>
      </w:tr>
    </w:tbl>
    <w:p w14:paraId="699F890E" w14:textId="77777777" w:rsidR="00591CDE"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2859C4BD" w14:textId="77777777" w:rsidR="00591CDE" w:rsidRDefault="00000000">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91CDE" w14:paraId="27E1F86B" w14:textId="77777777">
        <w:tc>
          <w:tcPr>
            <w:tcW w:w="4422" w:type="dxa"/>
          </w:tcPr>
          <w:p w14:paraId="16DD5AA8" w14:textId="77777777" w:rsidR="00591CDE"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64E0ACB0" wp14:editId="1A4DC9A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44EBAA42" w14:textId="77777777" w:rsidR="00591CDE"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FEF8DE8" w14:textId="77777777" w:rsidR="00591CDE"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353D22B2" wp14:editId="0568CE26">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4423AE49" w14:textId="77777777" w:rsidR="00591CDE"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591CDE" w14:paraId="6C19E7E7" w14:textId="77777777">
        <w:tc>
          <w:tcPr>
            <w:tcW w:w="8844" w:type="dxa"/>
            <w:gridSpan w:val="2"/>
          </w:tcPr>
          <w:p w14:paraId="2303E8CE" w14:textId="77777777" w:rsidR="00591CDE"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20B94639" wp14:editId="7EC7B7F1">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06E8B2" w14:textId="77777777" w:rsidR="00591CDE"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8E270B2" w14:textId="77777777" w:rsidR="00591CDE" w:rsidRDefault="00000000">
      <w:pPr>
        <w:adjustRightInd w:val="0"/>
        <w:snapToGrid w:val="0"/>
        <w:spacing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hint="eastAsia"/>
          <w:b/>
          <w:color w:val="000000"/>
          <w:kern w:val="0"/>
          <w:sz w:val="24"/>
        </w:rPr>
        <w:t>.</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A: description of what the Figure 1A</w:t>
      </w:r>
      <w:r>
        <w:rPr>
          <w:rFonts w:ascii="Times New Roman" w:hAnsi="Times New Roman" w:cs="Times New Roman" w:hint="eastAsia"/>
          <w:sz w:val="24"/>
        </w:rPr>
        <w:t xml:space="preserve"> is</w:t>
      </w:r>
      <w:r>
        <w:rPr>
          <w:rFonts w:ascii="Times New Roman" w:hAnsi="Times New Roman" w:cs="Times New Roman"/>
          <w:sz w:val="24"/>
        </w:rPr>
        <w:t>; B: description of what the Figure 1B is</w:t>
      </w:r>
      <w:r>
        <w:rPr>
          <w:rFonts w:ascii="Times New Roman" w:hAnsi="Times New Roman" w:cs="Times New Roman" w:hint="eastAsia"/>
          <w:sz w:val="24"/>
        </w:rPr>
        <w:t>;</w:t>
      </w:r>
      <w:r>
        <w:rPr>
          <w:rFonts w:ascii="Times New Roman" w:hAnsi="Times New Roman" w:cs="Times New Roman"/>
          <w:sz w:val="24"/>
        </w:rPr>
        <w:t xml:space="preserve"> C: description of what the Figure 1C is. DC: dendritic cells; MHC: major histocompatibility complex; NK: natural killers</w:t>
      </w:r>
      <w:r>
        <w:rPr>
          <w:rFonts w:ascii="Times New Roman" w:hAnsi="Times New Roman" w:cs="Times New Roman" w:hint="eastAsia"/>
          <w:sz w:val="24"/>
        </w:rPr>
        <w:t>;</w:t>
      </w:r>
      <w:r>
        <w:rPr>
          <w:rFonts w:ascii="Times New Roman" w:hAnsi="Times New Roman" w:cs="Times New Roman"/>
          <w:sz w:val="24"/>
        </w:rPr>
        <w:t xml:space="preserve">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620A262B" w14:textId="77777777" w:rsidR="00591CDE" w:rsidRDefault="00000000">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A6720BB"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15F68FF"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644BC7EA"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4A414E93"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6702CD4"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5874892C"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9BF33C1"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073133A1"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5966A07"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w:t>
      </w:r>
      <w:r>
        <w:rPr>
          <w:rFonts w:ascii="Times New Roman" w:hAnsi="Times New Roman" w:cs="Times New Roman"/>
          <w:b/>
          <w:bCs/>
          <w:i/>
          <w:iCs/>
          <w:color w:val="808080" w:themeColor="background1" w:themeShade="80"/>
          <w:sz w:val="18"/>
          <w:szCs w:val="18"/>
        </w:rPr>
        <w:lastRenderedPageBreak/>
        <w:t>or partial figures and images from the internet, must be obtained. It is authors’ responsibility to acquire the licenses, to follow any citation instruction requested by third-party rights holders, and cover any supplementary charges.</w:t>
      </w:r>
    </w:p>
    <w:p w14:paraId="766E4D68" w14:textId="77777777" w:rsidR="00591CDE" w:rsidRDefault="00591CDE">
      <w:pPr>
        <w:adjustRightInd w:val="0"/>
        <w:snapToGrid w:val="0"/>
        <w:spacing w:line="360" w:lineRule="auto"/>
        <w:rPr>
          <w:rFonts w:ascii="Times New Roman" w:eastAsia="宋体" w:hAnsi="Times New Roman" w:cs="Times New Roman"/>
          <w:b/>
          <w:bCs/>
          <w:iCs/>
          <w:color w:val="190F13"/>
          <w:sz w:val="24"/>
        </w:rPr>
      </w:pPr>
    </w:p>
    <w:p w14:paraId="009C77D6" w14:textId="77777777" w:rsidR="00591CDE"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0DADF355"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In this part, authors should summarize the</w:t>
      </w:r>
      <w:r>
        <w:rPr>
          <w:rFonts w:ascii="Times New Roman" w:hAnsi="Times New Roman" w:cs="Times New Roman"/>
          <w:sz w:val="24"/>
        </w:rPr>
        <w:t xml:space="preserve"> </w:t>
      </w:r>
      <w:r>
        <w:rPr>
          <w:rFonts w:ascii="Times New Roman" w:hAnsi="Times New Roman" w:cs="Times New Roman" w:hint="eastAsia"/>
          <w:sz w:val="24"/>
        </w:rPr>
        <w:t>main opinions of the manuscript</w:t>
      </w:r>
      <w:r>
        <w:rPr>
          <w:rFonts w:ascii="Times New Roman" w:hAnsi="Times New Roman" w:cs="Times New Roman"/>
          <w:sz w:val="24"/>
        </w:rPr>
        <w:t>.</w:t>
      </w:r>
      <w:r>
        <w:rPr>
          <w:rFonts w:ascii="Times New Roman" w:hAnsi="Times New Roman" w:cs="Times New Roman" w:hint="eastAsia"/>
          <w:sz w:val="24"/>
        </w:rPr>
        <w:t xml:space="preserve"> </w:t>
      </w:r>
      <w:bookmarkStart w:id="3" w:name="OLE_LINK2"/>
      <w:r>
        <w:rPr>
          <w:rFonts w:ascii="Times New Roman" w:hAnsi="Times New Roman" w:cs="Times New Roman" w:hint="eastAsia"/>
          <w:sz w:val="24"/>
        </w:rPr>
        <w:t>An attractive and interesting conclusion is always welcome.</w:t>
      </w:r>
      <w:bookmarkEnd w:id="3"/>
    </w:p>
    <w:p w14:paraId="655CCC42" w14:textId="77777777" w:rsidR="00591CDE" w:rsidRDefault="00000000">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3414F727"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235A5602" w14:textId="77777777" w:rsidR="00591CDE"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5BA23F1A" w14:textId="77777777" w:rsidR="00591CDE"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A5BA102"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283CBE64" w14:textId="77777777" w:rsidR="00591CDE" w:rsidRDefault="00000000">
      <w:pPr>
        <w:pStyle w:val="a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Anyone who contributed towards the article but does not meet </w:t>
      </w:r>
      <w:hyperlink r:id="rId16" w:history="1">
        <w:r>
          <w:rPr>
            <w:rStyle w:val="af"/>
            <w:rFonts w:ascii="Times New Roman" w:eastAsiaTheme="minorEastAsia" w:hAnsi="Times New Roman" w:cs="Times New Roman"/>
            <w:b/>
            <w:bCs/>
            <w:color w:val="C964CF"/>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D60D520" w14:textId="77777777" w:rsidR="00591CDE" w:rsidRDefault="00591CDE">
      <w:pPr>
        <w:pStyle w:val="a9"/>
        <w:shd w:val="clear" w:color="auto" w:fill="FFFFFF"/>
        <w:spacing w:before="0" w:beforeAutospacing="0" w:after="0" w:afterAutospacing="0" w:line="360" w:lineRule="auto"/>
        <w:jc w:val="both"/>
        <w:rPr>
          <w:rFonts w:ascii="Times New Roman" w:hAnsi="Times New Roman" w:cs="Times New Roman"/>
        </w:rPr>
      </w:pPr>
    </w:p>
    <w:p w14:paraId="46DCFB73"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26A747EA" w14:textId="77777777" w:rsidR="00591CDE"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 xml:space="preserve">Single </w:t>
      </w:r>
      <w:r>
        <w:rPr>
          <w:rFonts w:ascii="Times New Roman" w:eastAsia="宋体" w:hAnsi="Times New Roman" w:cs="Times New Roman"/>
          <w:color w:val="000000"/>
          <w:kern w:val="0"/>
          <w:sz w:val="24"/>
        </w:rPr>
        <w:t xml:space="preserve">author: </w:t>
      </w:r>
    </w:p>
    <w:p w14:paraId="7A7EAD60" w14:textId="77777777" w:rsidR="00591CDE"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68CE461E" w14:textId="77777777" w:rsidR="00591CDE"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4C64CBAF" w14:textId="77777777" w:rsidR="00591CDE"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M</w:t>
      </w:r>
      <w:r>
        <w:rPr>
          <w:rFonts w:ascii="Times New Roman" w:hAnsi="Times New Roman" w:cs="Times New Roman"/>
          <w:iCs/>
          <w:sz w:val="24"/>
        </w:rPr>
        <w:t>ade substantial contributions to conception and design of the study and performed data analysis and interpretation: Salas H, Castaneda WV</w:t>
      </w:r>
      <w:r>
        <w:rPr>
          <w:rFonts w:ascii="Times New Roman" w:hAnsi="Times New Roman" w:cs="Times New Roman" w:hint="eastAsia"/>
          <w:iCs/>
          <w:sz w:val="24"/>
        </w:rPr>
        <w:t>;</w:t>
      </w:r>
    </w:p>
    <w:p w14:paraId="51E6C9CC" w14:textId="77777777" w:rsidR="00591CDE"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P</w:t>
      </w:r>
      <w:r>
        <w:rPr>
          <w:rFonts w:ascii="Times New Roman" w:hAnsi="Times New Roman" w:cs="Times New Roman"/>
          <w:iCs/>
          <w:sz w:val="24"/>
        </w:rPr>
        <w:t>erformed data acquisition, as well as provided administrative, technical, and material support: Castillo N, Young V</w:t>
      </w:r>
    </w:p>
    <w:p w14:paraId="1DD86D0E" w14:textId="77777777" w:rsidR="00591CDE"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12DC72AD"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2E28205B" w14:textId="77777777" w:rsidR="00591CDE"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546DFDCD" w14:textId="77777777" w:rsidR="00591CDE" w:rsidRDefault="00591CDE">
      <w:pPr>
        <w:widowControl/>
        <w:adjustRightInd w:val="0"/>
        <w:snapToGrid w:val="0"/>
        <w:spacing w:line="360" w:lineRule="auto"/>
        <w:rPr>
          <w:rFonts w:ascii="Times New Roman" w:hAnsi="Times New Roman" w:cs="Times New Roman"/>
          <w:sz w:val="24"/>
        </w:rPr>
      </w:pPr>
    </w:p>
    <w:p w14:paraId="1AAE8AE6"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351362D6" w14:textId="77777777" w:rsidR="00591CDE"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w:t>
      </w:r>
      <w:r>
        <w:rPr>
          <w:rFonts w:ascii="Times New Roman" w:eastAsia="宋体" w:hAnsi="Times New Roman" w:cs="Times New Roman" w:hint="eastAsia"/>
          <w:kern w:val="0"/>
          <w:sz w:val="24"/>
        </w:rPr>
        <w:t>, a</w:t>
      </w:r>
      <w:r>
        <w:rPr>
          <w:rFonts w:ascii="Times New Roman" w:eastAsia="宋体" w:hAnsi="Times New Roman" w:cs="Times New Roman"/>
          <w:kern w:val="0"/>
          <w:sz w:val="24"/>
        </w:rPr>
        <w:t>ny relevant grant numbers and the link of funder’s website should be provided if any</w:t>
      </w:r>
      <w:r>
        <w:rPr>
          <w:rFonts w:ascii="Times New Roman" w:eastAsia="宋体" w:hAnsi="Times New Roman" w:cs="Times New Roman" w:hint="eastAsia"/>
          <w:kern w:val="0"/>
          <w:sz w:val="24"/>
        </w:rPr>
        <w:t>.</w:t>
      </w:r>
      <w:r>
        <w:rPr>
          <w:rFonts w:ascii="Times New Roman" w:eastAsia="宋体" w:hAnsi="Times New Roman" w:cs="Times New Roman"/>
          <w:kern w:val="0"/>
          <w:sz w:val="24"/>
        </w:rPr>
        <w:t xml:space="preserve"> The role of the funding body in </w:t>
      </w:r>
      <w:r>
        <w:rPr>
          <w:rFonts w:ascii="Times New Roman" w:eastAsia="宋体" w:hAnsi="Times New Roman" w:cs="Times New Roman"/>
          <w:kern w:val="0"/>
          <w:sz w:val="24"/>
        </w:rPr>
        <w:lastRenderedPageBreak/>
        <w:t>the experiment design, collection, analysis and interpretation of data, and writing of the manuscript should be declared</w:t>
      </w:r>
      <w:r>
        <w:rPr>
          <w:rFonts w:ascii="Times New Roman" w:eastAsia="宋体" w:hAnsi="Times New Roman" w:cs="Times New Roman" w:hint="eastAsia"/>
          <w:kern w:val="0"/>
          <w:sz w:val="24"/>
        </w:rPr>
        <w:t>:</w:t>
      </w:r>
    </w:p>
    <w:p w14:paraId="43C377F2" w14:textId="77777777" w:rsidR="00591CDE"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3CDD4E57" w14:textId="77777777" w:rsidR="00591CDE"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111327C4" w14:textId="77777777" w:rsidR="00591CDE"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26E93A9C" w14:textId="77777777" w:rsidR="00591CDE" w:rsidRDefault="00591CDE">
      <w:pPr>
        <w:widowControl/>
        <w:adjustRightInd w:val="0"/>
        <w:snapToGrid w:val="0"/>
        <w:spacing w:line="360" w:lineRule="auto"/>
        <w:rPr>
          <w:rFonts w:ascii="Times New Roman" w:eastAsia="宋体" w:hAnsi="Times New Roman" w:cs="Times New Roman"/>
          <w:kern w:val="0"/>
          <w:sz w:val="24"/>
        </w:rPr>
      </w:pPr>
    </w:p>
    <w:p w14:paraId="5C7A332F" w14:textId="77777777" w:rsidR="00591CDE"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570A7AF9"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81C87AF"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w:t>
      </w:r>
      <w:r>
        <w:rPr>
          <w:rFonts w:ascii="Times New Roman" w:hAnsi="Times New Roman" w:cs="Times New Roman" w:hint="eastAsia"/>
          <w:sz w:val="24"/>
        </w:rPr>
        <w:t>not</w:t>
      </w:r>
      <w:r>
        <w:rPr>
          <w:rFonts w:ascii="Times New Roman" w:hAnsi="Times New Roman" w:cs="Times New Roman"/>
          <w:sz w:val="24"/>
        </w:rPr>
        <w:t>, please write as “</w:t>
      </w:r>
      <w:r>
        <w:rPr>
          <w:rFonts w:ascii="Times New Roman" w:hAnsi="Times New Roman" w:cs="Times New Roman"/>
          <w:iCs/>
          <w:sz w:val="24"/>
        </w:rPr>
        <w:t>All authors declared that there are no conflicts of interest</w:t>
      </w:r>
      <w:r>
        <w:rPr>
          <w:rFonts w:ascii="Times New Roman" w:hAnsi="Times New Roman" w:cs="Times New Roman" w:hint="eastAsia"/>
          <w:iCs/>
          <w:sz w:val="24"/>
        </w:rPr>
        <w:t>.</w:t>
      </w:r>
      <w:r>
        <w:rPr>
          <w:rFonts w:ascii="Times New Roman" w:hAnsi="Times New Roman" w:cs="Times New Roman"/>
          <w:sz w:val="24"/>
        </w:rPr>
        <w:t>”</w:t>
      </w:r>
      <w:r>
        <w:rPr>
          <w:rFonts w:ascii="Times New Roman" w:hAnsi="Times New Roman" w:cs="Times New Roman" w:hint="eastAsia"/>
          <w:sz w:val="24"/>
        </w:rPr>
        <w:t>.</w:t>
      </w:r>
    </w:p>
    <w:p w14:paraId="098E2DA1"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r>
        <w:rPr>
          <w:rFonts w:ascii="Times New Roman" w:hAnsi="Times New Roman" w:cs="Times New Roman" w:hint="eastAsia"/>
          <w:iCs/>
          <w:sz w:val="24"/>
        </w:rPr>
        <w:t>.</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 xml:space="preserve">. </w:t>
      </w:r>
    </w:p>
    <w:p w14:paraId="2E791FEE"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3"/>
      <w:bookmarkStart w:id="8" w:name="OLE_LINK12"/>
      <w:r>
        <w:rPr>
          <w:rFonts w:ascii="Times New Roman" w:hAnsi="Times New Roman" w:cs="Times New Roman"/>
          <w:sz w:val="24"/>
        </w:rPr>
        <w:t>“</w:t>
      </w:r>
      <w:bookmarkEnd w:id="7"/>
      <w:bookmarkEnd w:id="8"/>
      <w:r>
        <w:rPr>
          <w:rFonts w:ascii="Times New Roman" w:hAnsi="Times New Roman" w:cs="Times New Roman"/>
          <w:sz w:val="24"/>
        </w:rPr>
        <w:t xml:space="preserve">Conflicts of Interest” of OAE </w:t>
      </w:r>
      <w:hyperlink r:id="rId17" w:history="1">
        <w:r>
          <w:rPr>
            <w:rStyle w:val="af"/>
            <w:rFonts w:ascii="Times New Roman" w:hAnsi="Times New Roman" w:cs="Times New Roman"/>
            <w:b/>
            <w:bCs/>
            <w:color w:val="C964CF"/>
            <w:sz w:val="24"/>
          </w:rPr>
          <w:t>Editorial Policies</w:t>
        </w:r>
      </w:hyperlink>
      <w:r>
        <w:rPr>
          <w:rFonts w:ascii="Times New Roman" w:hAnsi="Times New Roman" w:cs="Times New Roman"/>
          <w:sz w:val="24"/>
        </w:rPr>
        <w:t xml:space="preserve"> for a full explanation.</w:t>
      </w:r>
    </w:p>
    <w:p w14:paraId="77CAA7E7" w14:textId="77777777" w:rsidR="00591CDE" w:rsidRDefault="00591CDE">
      <w:pPr>
        <w:adjustRightInd w:val="0"/>
        <w:snapToGrid w:val="0"/>
        <w:spacing w:line="360" w:lineRule="auto"/>
        <w:rPr>
          <w:rFonts w:ascii="Times New Roman" w:hAnsi="Times New Roman" w:cs="Times New Roman"/>
          <w:sz w:val="24"/>
        </w:rPr>
      </w:pPr>
    </w:p>
    <w:p w14:paraId="34983CD5"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4F629138"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r>
        <w:rPr>
          <w:rFonts w:ascii="Times New Roman" w:hAnsi="Times New Roman" w:cs="Times New Roman" w:hint="eastAsia"/>
          <w:sz w:val="24"/>
        </w:rPr>
        <w:t>.</w:t>
      </w:r>
    </w:p>
    <w:p w14:paraId="1369E305" w14:textId="77777777" w:rsidR="00591CDE" w:rsidRDefault="00591CDE">
      <w:pPr>
        <w:adjustRightInd w:val="0"/>
        <w:snapToGrid w:val="0"/>
        <w:spacing w:line="360" w:lineRule="auto"/>
        <w:rPr>
          <w:rFonts w:ascii="Times New Roman" w:hAnsi="Times New Roman" w:cs="Times New Roman"/>
          <w:sz w:val="24"/>
        </w:rPr>
      </w:pPr>
    </w:p>
    <w:p w14:paraId="6036E9D7"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Consent for </w:t>
      </w:r>
      <w:r>
        <w:rPr>
          <w:rFonts w:ascii="Times New Roman" w:eastAsia="宋体" w:hAnsi="Times New Roman" w:cs="Times New Roman" w:hint="eastAsia"/>
          <w:b/>
          <w:bCs/>
          <w:iCs/>
          <w:color w:val="000000"/>
          <w:kern w:val="0"/>
          <w:sz w:val="24"/>
        </w:rPr>
        <w:t>p</w:t>
      </w:r>
      <w:r>
        <w:rPr>
          <w:rFonts w:ascii="Times New Roman" w:eastAsia="宋体" w:hAnsi="Times New Roman" w:cs="Times New Roman"/>
          <w:b/>
          <w:bCs/>
          <w:iCs/>
          <w:color w:val="000000"/>
          <w:kern w:val="0"/>
          <w:sz w:val="24"/>
        </w:rPr>
        <w:t>ublication</w:t>
      </w:r>
    </w:p>
    <w:p w14:paraId="35B5D1B2" w14:textId="77777777" w:rsidR="00591CDE"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1B3A656B" w14:textId="77777777" w:rsidR="00591CDE" w:rsidRDefault="00591CDE">
      <w:pPr>
        <w:adjustRightInd w:val="0"/>
        <w:snapToGrid w:val="0"/>
        <w:spacing w:line="360" w:lineRule="auto"/>
        <w:rPr>
          <w:rFonts w:ascii="Times New Roman" w:hAnsi="Times New Roman" w:cs="Times New Roman"/>
          <w:sz w:val="24"/>
        </w:rPr>
      </w:pPr>
    </w:p>
    <w:p w14:paraId="2A5185DA" w14:textId="77777777" w:rsidR="00591CD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1488B6B8" w14:textId="77777777" w:rsidR="00591CDE"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 The Author(s) </w:t>
      </w:r>
      <w:r>
        <w:rPr>
          <w:rFonts w:ascii="Times New Roman" w:eastAsia="宋体" w:hAnsi="Times New Roman" w:cs="Times New Roman" w:hint="eastAsia"/>
          <w:color w:val="000000"/>
          <w:kern w:val="0"/>
          <w:sz w:val="24"/>
        </w:rPr>
        <w:t>2024</w:t>
      </w:r>
      <w:r>
        <w:rPr>
          <w:rFonts w:ascii="Times New Roman" w:eastAsia="宋体" w:hAnsi="Times New Roman" w:cs="Times New Roman"/>
          <w:color w:val="000000"/>
          <w:kern w:val="0"/>
          <w:sz w:val="24"/>
        </w:rPr>
        <w:t>.</w:t>
      </w:r>
    </w:p>
    <w:p w14:paraId="5BD65F00" w14:textId="77777777" w:rsidR="00591CDE" w:rsidRDefault="00591CDE">
      <w:pPr>
        <w:widowControl/>
        <w:adjustRightInd w:val="0"/>
        <w:snapToGrid w:val="0"/>
        <w:spacing w:line="360" w:lineRule="auto"/>
        <w:jc w:val="left"/>
        <w:rPr>
          <w:rFonts w:ascii="Times New Roman" w:eastAsia="宋体" w:hAnsi="Times New Roman" w:cs="Times New Roman"/>
          <w:color w:val="000000"/>
          <w:kern w:val="0"/>
          <w:sz w:val="24"/>
        </w:rPr>
      </w:pPr>
    </w:p>
    <w:p w14:paraId="4A0758A5" w14:textId="77777777" w:rsidR="00591CDE"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6E07D06" w14:textId="77777777" w:rsidR="00591CDE"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8" w:history="1">
        <w:r>
          <w:rPr>
            <w:rFonts w:eastAsia="宋体" w:cstheme="minorHAnsi"/>
            <w:color w:val="73A5C2"/>
            <w:kern w:val="0"/>
            <w:sz w:val="19"/>
            <w:szCs w:val="19"/>
          </w:rPr>
          <w:t>Ind</w:t>
        </w:r>
        <w:r>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w:t>
      </w:r>
      <w:r>
        <w:rPr>
          <w:rFonts w:eastAsia="宋体" w:cstheme="minorHAnsi"/>
          <w:color w:val="000000"/>
          <w:kern w:val="0"/>
          <w:sz w:val="19"/>
          <w:szCs w:val="19"/>
        </w:rPr>
        <w:lastRenderedPageBreak/>
        <w:t xml:space="preserve">"Unpublished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591CDE" w14:paraId="41E27E90" w14:textId="77777777">
        <w:trPr>
          <w:jc w:val="center"/>
        </w:trPr>
        <w:tc>
          <w:tcPr>
            <w:tcW w:w="1556" w:type="dxa"/>
            <w:shd w:val="clear" w:color="auto" w:fill="E7EDF0"/>
            <w:tcMar>
              <w:top w:w="63" w:type="dxa"/>
              <w:left w:w="250" w:type="dxa"/>
              <w:bottom w:w="63" w:type="dxa"/>
              <w:right w:w="250" w:type="dxa"/>
            </w:tcMar>
            <w:vAlign w:val="center"/>
          </w:tcPr>
          <w:p w14:paraId="3D2902CE" w14:textId="77777777" w:rsidR="00591CDE" w:rsidRDefault="00000000">
            <w:pPr>
              <w:widowControl/>
              <w:spacing w:line="8" w:lineRule="atLeast"/>
              <w:jc w:val="center"/>
              <w:rPr>
                <w:rFonts w:eastAsia="宋体" w:cstheme="minorHAnsi"/>
                <w:b/>
                <w:bCs/>
                <w:kern w:val="0"/>
                <w:sz w:val="19"/>
                <w:szCs w:val="19"/>
              </w:rPr>
            </w:pPr>
            <w:bookmarkStart w:id="9"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695D7871" w14:textId="77777777" w:rsidR="00591CDE"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591CDE" w14:paraId="2143505A" w14:textId="77777777">
        <w:trPr>
          <w:jc w:val="center"/>
        </w:trPr>
        <w:tc>
          <w:tcPr>
            <w:tcW w:w="1556" w:type="dxa"/>
            <w:shd w:val="clear" w:color="auto" w:fill="auto"/>
            <w:tcMar>
              <w:top w:w="63" w:type="dxa"/>
              <w:left w:w="250" w:type="dxa"/>
              <w:bottom w:w="63" w:type="dxa"/>
              <w:right w:w="250" w:type="dxa"/>
            </w:tcMar>
            <w:vAlign w:val="center"/>
          </w:tcPr>
          <w:p w14:paraId="291E294A"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0522C099" w14:textId="77777777" w:rsidR="00591CDE"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591CDE" w14:paraId="7434FBAC" w14:textId="77777777">
        <w:trPr>
          <w:jc w:val="center"/>
        </w:trPr>
        <w:tc>
          <w:tcPr>
            <w:tcW w:w="1556" w:type="dxa"/>
            <w:shd w:val="clear" w:color="auto" w:fill="auto"/>
            <w:tcMar>
              <w:top w:w="63" w:type="dxa"/>
              <w:left w:w="250" w:type="dxa"/>
              <w:bottom w:w="63" w:type="dxa"/>
              <w:right w:w="250" w:type="dxa"/>
            </w:tcMar>
            <w:vAlign w:val="center"/>
          </w:tcPr>
          <w:p w14:paraId="2E6E4AF6" w14:textId="77777777" w:rsidR="00591CD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583E9708" w14:textId="77777777" w:rsidR="00591CD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591CDE" w14:paraId="53FB5044" w14:textId="77777777">
        <w:trPr>
          <w:jc w:val="center"/>
        </w:trPr>
        <w:tc>
          <w:tcPr>
            <w:tcW w:w="1556" w:type="dxa"/>
            <w:shd w:val="clear" w:color="auto" w:fill="auto"/>
            <w:tcMar>
              <w:top w:w="63" w:type="dxa"/>
              <w:left w:w="250" w:type="dxa"/>
              <w:bottom w:w="63" w:type="dxa"/>
              <w:right w:w="250" w:type="dxa"/>
            </w:tcMar>
            <w:vAlign w:val="center"/>
          </w:tcPr>
          <w:p w14:paraId="2FA7F9A9" w14:textId="77777777" w:rsidR="00591CD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5A218BC1" w14:textId="77777777" w:rsidR="00591CDE"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591CDE" w14:paraId="7F1382FB" w14:textId="77777777">
        <w:trPr>
          <w:jc w:val="center"/>
        </w:trPr>
        <w:tc>
          <w:tcPr>
            <w:tcW w:w="1556" w:type="dxa"/>
            <w:shd w:val="clear" w:color="auto" w:fill="auto"/>
            <w:tcMar>
              <w:top w:w="63" w:type="dxa"/>
              <w:left w:w="250" w:type="dxa"/>
              <w:bottom w:w="63" w:type="dxa"/>
              <w:right w:w="250" w:type="dxa"/>
            </w:tcMar>
            <w:vAlign w:val="center"/>
          </w:tcPr>
          <w:p w14:paraId="6B4322C8"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099A49F2"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591CDE" w14:paraId="636A1B23" w14:textId="77777777">
        <w:trPr>
          <w:jc w:val="center"/>
        </w:trPr>
        <w:tc>
          <w:tcPr>
            <w:tcW w:w="1556" w:type="dxa"/>
            <w:shd w:val="clear" w:color="auto" w:fill="auto"/>
            <w:tcMar>
              <w:top w:w="63" w:type="dxa"/>
              <w:left w:w="250" w:type="dxa"/>
              <w:bottom w:w="63" w:type="dxa"/>
              <w:right w:w="250" w:type="dxa"/>
            </w:tcMar>
            <w:vAlign w:val="center"/>
          </w:tcPr>
          <w:p w14:paraId="2A94CE9F" w14:textId="77777777" w:rsidR="00591CD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29C771EB" w14:textId="77777777" w:rsidR="00591CDE"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591CDE" w14:paraId="16232A58" w14:textId="77777777">
        <w:trPr>
          <w:jc w:val="center"/>
        </w:trPr>
        <w:tc>
          <w:tcPr>
            <w:tcW w:w="1556" w:type="dxa"/>
            <w:shd w:val="clear" w:color="auto" w:fill="auto"/>
            <w:tcMar>
              <w:top w:w="63" w:type="dxa"/>
              <w:left w:w="250" w:type="dxa"/>
              <w:bottom w:w="63" w:type="dxa"/>
              <w:right w:w="250" w:type="dxa"/>
            </w:tcMar>
            <w:vAlign w:val="center"/>
          </w:tcPr>
          <w:p w14:paraId="789FF497"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2B772DC2"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591CDE" w14:paraId="1D771530" w14:textId="77777777">
        <w:trPr>
          <w:jc w:val="center"/>
        </w:trPr>
        <w:tc>
          <w:tcPr>
            <w:tcW w:w="1556" w:type="dxa"/>
            <w:shd w:val="clear" w:color="auto" w:fill="auto"/>
            <w:tcMar>
              <w:top w:w="63" w:type="dxa"/>
              <w:left w:w="250" w:type="dxa"/>
              <w:bottom w:w="63" w:type="dxa"/>
              <w:right w:w="250" w:type="dxa"/>
            </w:tcMar>
            <w:vAlign w:val="center"/>
          </w:tcPr>
          <w:p w14:paraId="5E1C34A7"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7B1CDDD4"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591CDE" w14:paraId="777D65B3" w14:textId="77777777">
        <w:trPr>
          <w:jc w:val="center"/>
        </w:trPr>
        <w:tc>
          <w:tcPr>
            <w:tcW w:w="1556" w:type="dxa"/>
            <w:shd w:val="clear" w:color="auto" w:fill="auto"/>
            <w:tcMar>
              <w:top w:w="63" w:type="dxa"/>
              <w:left w:w="250" w:type="dxa"/>
              <w:bottom w:w="63" w:type="dxa"/>
              <w:right w:w="250" w:type="dxa"/>
            </w:tcMar>
            <w:vAlign w:val="center"/>
          </w:tcPr>
          <w:p w14:paraId="7C749FFC"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212A86AD"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19" w:history="1">
              <w:r>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591CDE" w14:paraId="08411A3B" w14:textId="77777777">
        <w:trPr>
          <w:jc w:val="center"/>
        </w:trPr>
        <w:tc>
          <w:tcPr>
            <w:tcW w:w="1556" w:type="dxa"/>
            <w:shd w:val="clear" w:color="auto" w:fill="auto"/>
            <w:tcMar>
              <w:top w:w="63" w:type="dxa"/>
              <w:left w:w="250" w:type="dxa"/>
              <w:bottom w:w="63" w:type="dxa"/>
              <w:right w:w="250" w:type="dxa"/>
            </w:tcMar>
            <w:vAlign w:val="center"/>
          </w:tcPr>
          <w:p w14:paraId="20B36F7A"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1EC86115"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591CDE" w14:paraId="0A5DFD49" w14:textId="77777777">
        <w:trPr>
          <w:trHeight w:val="90"/>
          <w:jc w:val="center"/>
        </w:trPr>
        <w:tc>
          <w:tcPr>
            <w:tcW w:w="1556" w:type="dxa"/>
            <w:shd w:val="clear" w:color="auto" w:fill="auto"/>
            <w:tcMar>
              <w:top w:w="63" w:type="dxa"/>
              <w:left w:w="250" w:type="dxa"/>
              <w:bottom w:w="63" w:type="dxa"/>
              <w:right w:w="250" w:type="dxa"/>
            </w:tcMar>
            <w:vAlign w:val="center"/>
          </w:tcPr>
          <w:p w14:paraId="4497F45E"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14869710"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591CDE" w14:paraId="4DA06960" w14:textId="77777777">
        <w:trPr>
          <w:trHeight w:val="90"/>
          <w:jc w:val="center"/>
        </w:trPr>
        <w:tc>
          <w:tcPr>
            <w:tcW w:w="1556" w:type="dxa"/>
            <w:shd w:val="clear" w:color="auto" w:fill="auto"/>
            <w:tcMar>
              <w:top w:w="63" w:type="dxa"/>
              <w:left w:w="250" w:type="dxa"/>
              <w:bottom w:w="63" w:type="dxa"/>
              <w:right w:w="250" w:type="dxa"/>
            </w:tcMar>
            <w:vAlign w:val="center"/>
          </w:tcPr>
          <w:p w14:paraId="52CA7D09"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lastRenderedPageBreak/>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3D2B9FDB"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w:t>
            </w:r>
            <w:r>
              <w:rPr>
                <w:rFonts w:eastAsia="宋体" w:cstheme="minorHAnsi"/>
                <w:kern w:val="0"/>
                <w:sz w:val="19"/>
                <w:szCs w:val="19"/>
              </w:rPr>
              <w:lastRenderedPageBreak/>
              <w:t>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Pr>
                <w:rFonts w:eastAsia="宋体" w:cstheme="minorHAnsi"/>
                <w:i/>
                <w:kern w:val="0"/>
                <w:sz w:val="19"/>
                <w:szCs w:val="19"/>
              </w:rPr>
              <w:t>U</w:t>
            </w:r>
            <w:r>
              <w:rPr>
                <w:rFonts w:eastAsia="宋体" w:cstheme="minorHAnsi" w:hint="eastAsia"/>
                <w:i/>
                <w:kern w:val="0"/>
                <w:sz w:val="19"/>
                <w:szCs w:val="19"/>
              </w:rPr>
              <w:t xml:space="preserve"> </w:t>
            </w:r>
            <w:r>
              <w:rPr>
                <w:rFonts w:eastAsia="宋体" w:cstheme="minorHAnsi"/>
                <w:i/>
                <w:kern w:val="0"/>
                <w:sz w:val="19"/>
                <w:szCs w:val="19"/>
              </w:rPr>
              <w:t>S</w:t>
            </w:r>
            <w:r>
              <w:rPr>
                <w:rFonts w:eastAsia="宋体" w:cstheme="minorHAnsi" w:hint="eastAsia"/>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rsidR="00591CDE" w14:paraId="60611C3F" w14:textId="77777777">
        <w:trPr>
          <w:trHeight w:val="517"/>
          <w:jc w:val="center"/>
        </w:trPr>
        <w:tc>
          <w:tcPr>
            <w:tcW w:w="1556" w:type="dxa"/>
            <w:shd w:val="clear" w:color="auto" w:fill="auto"/>
            <w:tcMar>
              <w:top w:w="63" w:type="dxa"/>
              <w:left w:w="250" w:type="dxa"/>
              <w:bottom w:w="63" w:type="dxa"/>
              <w:right w:w="250" w:type="dxa"/>
            </w:tcMar>
            <w:vAlign w:val="center"/>
          </w:tcPr>
          <w:p w14:paraId="1DF77965"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Thesis or dissertation</w:t>
            </w:r>
          </w:p>
          <w:p w14:paraId="39F8D249" w14:textId="77777777" w:rsidR="00591CDE" w:rsidRDefault="00591CD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9A81602"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591CDE" w14:paraId="1E1073ED" w14:textId="77777777">
        <w:trPr>
          <w:jc w:val="center"/>
        </w:trPr>
        <w:tc>
          <w:tcPr>
            <w:tcW w:w="1556" w:type="dxa"/>
            <w:shd w:val="clear" w:color="auto" w:fill="auto"/>
            <w:tcMar>
              <w:top w:w="63" w:type="dxa"/>
              <w:left w:w="250" w:type="dxa"/>
              <w:bottom w:w="63" w:type="dxa"/>
              <w:right w:w="250" w:type="dxa"/>
            </w:tcMar>
            <w:vAlign w:val="center"/>
          </w:tcPr>
          <w:p w14:paraId="08858EB5"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06C065DD" w14:textId="77777777" w:rsidR="00591CD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591CDE" w14:paraId="31E7D1B5" w14:textId="77777777">
        <w:trPr>
          <w:jc w:val="center"/>
        </w:trPr>
        <w:tc>
          <w:tcPr>
            <w:tcW w:w="1556" w:type="dxa"/>
            <w:shd w:val="clear" w:color="auto" w:fill="auto"/>
            <w:tcMar>
              <w:top w:w="63" w:type="dxa"/>
              <w:left w:w="250" w:type="dxa"/>
              <w:bottom w:w="63" w:type="dxa"/>
              <w:right w:w="250" w:type="dxa"/>
            </w:tcMar>
            <w:vAlign w:val="center"/>
          </w:tcPr>
          <w:p w14:paraId="783C1E1D"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355C48A1" w14:textId="77777777" w:rsidR="00591CD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305B1956" w14:textId="77777777" w:rsidR="00591CDE" w:rsidRDefault="00591CDE">
            <w:pPr>
              <w:widowControl/>
              <w:spacing w:line="8" w:lineRule="atLeast"/>
              <w:jc w:val="left"/>
              <w:rPr>
                <w:rFonts w:eastAsia="宋体" w:cstheme="minorHAnsi"/>
                <w:kern w:val="0"/>
                <w:sz w:val="19"/>
                <w:szCs w:val="19"/>
              </w:rPr>
            </w:pPr>
          </w:p>
        </w:tc>
      </w:tr>
      <w:tr w:rsidR="00591CDE" w14:paraId="04879011" w14:textId="77777777">
        <w:trPr>
          <w:jc w:val="center"/>
        </w:trPr>
        <w:tc>
          <w:tcPr>
            <w:tcW w:w="1556" w:type="dxa"/>
            <w:shd w:val="clear" w:color="auto" w:fill="auto"/>
            <w:tcMar>
              <w:top w:w="63" w:type="dxa"/>
              <w:left w:w="250" w:type="dxa"/>
              <w:bottom w:w="63" w:type="dxa"/>
              <w:right w:w="250" w:type="dxa"/>
            </w:tcMar>
            <w:vAlign w:val="center"/>
          </w:tcPr>
          <w:p w14:paraId="2564E1F3"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2A3CEEE9" w14:textId="77777777" w:rsidR="00591CDE" w:rsidRDefault="00591CD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EA62CFE" w14:textId="77777777" w:rsidR="00591CD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48190FFF" w14:textId="77777777" w:rsidR="00591CDE" w:rsidRDefault="00591CDE">
            <w:pPr>
              <w:widowControl/>
              <w:spacing w:line="8" w:lineRule="atLeast"/>
              <w:jc w:val="left"/>
              <w:rPr>
                <w:rFonts w:eastAsia="宋体" w:cstheme="minorHAnsi"/>
                <w:kern w:val="0"/>
                <w:sz w:val="19"/>
                <w:szCs w:val="19"/>
              </w:rPr>
            </w:pPr>
          </w:p>
        </w:tc>
      </w:tr>
      <w:tr w:rsidR="00591CDE" w14:paraId="6D662D3B" w14:textId="77777777">
        <w:trPr>
          <w:jc w:val="center"/>
        </w:trPr>
        <w:tc>
          <w:tcPr>
            <w:tcW w:w="1556" w:type="dxa"/>
            <w:shd w:val="clear" w:color="auto" w:fill="auto"/>
            <w:tcMar>
              <w:top w:w="63" w:type="dxa"/>
              <w:left w:w="250" w:type="dxa"/>
              <w:bottom w:w="63" w:type="dxa"/>
              <w:right w:w="250" w:type="dxa"/>
            </w:tcMar>
            <w:vAlign w:val="center"/>
          </w:tcPr>
          <w:p w14:paraId="5FAE9B44"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4887574B" w14:textId="77777777" w:rsidR="00591CDE" w:rsidRDefault="00591CD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B2CBF0D" w14:textId="77777777" w:rsidR="00591CDE"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4EAA114A" w14:textId="77777777" w:rsidR="00591CDE" w:rsidRDefault="00591CDE">
            <w:pPr>
              <w:widowControl/>
              <w:spacing w:line="8" w:lineRule="atLeast"/>
              <w:jc w:val="left"/>
              <w:rPr>
                <w:rFonts w:eastAsia="宋体" w:cstheme="minorHAnsi"/>
                <w:kern w:val="0"/>
                <w:sz w:val="19"/>
                <w:szCs w:val="19"/>
              </w:rPr>
            </w:pPr>
          </w:p>
        </w:tc>
      </w:tr>
      <w:tr w:rsidR="00591CDE" w14:paraId="5D73BF1C" w14:textId="77777777">
        <w:trPr>
          <w:jc w:val="center"/>
        </w:trPr>
        <w:tc>
          <w:tcPr>
            <w:tcW w:w="1556" w:type="dxa"/>
            <w:shd w:val="clear" w:color="auto" w:fill="auto"/>
            <w:tcMar>
              <w:top w:w="63" w:type="dxa"/>
              <w:left w:w="250" w:type="dxa"/>
              <w:bottom w:w="63" w:type="dxa"/>
              <w:right w:w="250" w:type="dxa"/>
            </w:tcMar>
            <w:vAlign w:val="center"/>
          </w:tcPr>
          <w:p w14:paraId="03E2191D"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13EA1793" w14:textId="77777777" w:rsidR="00591CDE" w:rsidRDefault="00591CD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697120F" w14:textId="77777777" w:rsidR="00591CD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3C9C9102" w14:textId="77777777" w:rsidR="00591CDE" w:rsidRDefault="00591CDE">
            <w:pPr>
              <w:widowControl/>
              <w:spacing w:line="8" w:lineRule="atLeast"/>
              <w:jc w:val="left"/>
              <w:rPr>
                <w:rFonts w:eastAsia="宋体" w:cstheme="minorHAnsi"/>
                <w:kern w:val="0"/>
                <w:sz w:val="19"/>
                <w:szCs w:val="19"/>
              </w:rPr>
            </w:pPr>
          </w:p>
        </w:tc>
      </w:tr>
      <w:tr w:rsidR="00591CDE" w14:paraId="471DB357" w14:textId="77777777">
        <w:trPr>
          <w:jc w:val="center"/>
        </w:trPr>
        <w:tc>
          <w:tcPr>
            <w:tcW w:w="1556" w:type="dxa"/>
            <w:shd w:val="clear" w:color="auto" w:fill="auto"/>
            <w:tcMar>
              <w:top w:w="63" w:type="dxa"/>
              <w:left w:w="250" w:type="dxa"/>
              <w:bottom w:w="63" w:type="dxa"/>
              <w:right w:w="250" w:type="dxa"/>
            </w:tcMar>
            <w:vAlign w:val="center"/>
          </w:tcPr>
          <w:p w14:paraId="3C7776A7" w14:textId="77777777" w:rsidR="00591CDE"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4E0FCA92" w14:textId="77777777" w:rsidR="00591CDE" w:rsidRDefault="00591CD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EDB1E14" w14:textId="77777777" w:rsidR="00591CD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9"/>
    </w:tbl>
    <w:p w14:paraId="5975F4C9" w14:textId="77777777" w:rsidR="00591CDE" w:rsidRDefault="00591CDE">
      <w:pPr>
        <w:widowControl/>
        <w:shd w:val="clear" w:color="auto" w:fill="FFFFFF"/>
        <w:spacing w:after="125" w:line="8" w:lineRule="atLeast"/>
        <w:jc w:val="left"/>
        <w:rPr>
          <w:rFonts w:eastAsia="宋体" w:cstheme="minorHAnsi"/>
          <w:color w:val="000000"/>
          <w:kern w:val="0"/>
          <w:sz w:val="19"/>
          <w:szCs w:val="19"/>
        </w:rPr>
      </w:pPr>
    </w:p>
    <w:p w14:paraId="1D3C973E" w14:textId="77777777" w:rsidR="00591CDE"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0" w:history="1">
        <w:r>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3882DF4B" w14:textId="77777777" w:rsidR="00591CDE" w:rsidRDefault="00591CDE">
      <w:pPr>
        <w:pStyle w:val="OAE31text"/>
        <w:rPr>
          <w:rFonts w:eastAsia="宋体"/>
        </w:rPr>
      </w:pPr>
    </w:p>
    <w:sectPr w:rsidR="00591CDE">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E17CA" w14:textId="77777777" w:rsidR="00805471" w:rsidRDefault="00805471">
      <w:r>
        <w:separator/>
      </w:r>
    </w:p>
  </w:endnote>
  <w:endnote w:type="continuationSeparator" w:id="0">
    <w:p w14:paraId="36D684F0" w14:textId="77777777" w:rsidR="00805471" w:rsidRDefault="0080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87918" w14:textId="77777777" w:rsidR="00591CDE" w:rsidRDefault="00591CD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D8642" w14:textId="77777777" w:rsidR="00591CDE"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73F637E0" wp14:editId="47CA7C18">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4747629" w14:textId="77777777" w:rsidR="00591CDE"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2E5B0D3" w14:textId="4107C67C" w:rsidR="00591CDE" w:rsidRDefault="00000000" w:rsidP="004612AC">
    <w:pPr>
      <w:adjustRightInd w:val="0"/>
      <w:snapToGrid w:val="0"/>
      <w:spacing w:before="240" w:line="260" w:lineRule="atLeast"/>
      <w:ind w:left="4200" w:hangingChars="2000" w:hanging="4200"/>
    </w:pPr>
    <w:r>
      <w:rPr>
        <w:noProof/>
      </w:rPr>
      <w:drawing>
        <wp:inline distT="0" distB="0" distL="114300" distR="114300" wp14:anchorId="3E0777F7" wp14:editId="3F921101">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4612AC">
      <w:rPr>
        <w:rFonts w:hint="eastAsia"/>
        <w:b/>
        <w:bCs/>
        <w:sz w:val="16"/>
        <w:szCs w:val="16"/>
      </w:rPr>
      <w:t xml:space="preserve">          </w:t>
    </w:r>
    <w:hyperlink r:id="rId4" w:history="1">
      <w:r w:rsidR="004612AC" w:rsidRPr="004612AC">
        <w:rPr>
          <w:rStyle w:val="af"/>
        </w:rPr>
        <w:t>https://www.oaepublish.com/and</w:t>
      </w:r>
    </w:hyperlink>
  </w:p>
  <w:p w14:paraId="50BD75C1" w14:textId="77777777" w:rsidR="00591CDE" w:rsidRDefault="00591CD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C1F8" w14:textId="77777777" w:rsidR="00805471" w:rsidRDefault="00805471">
      <w:r>
        <w:separator/>
      </w:r>
    </w:p>
  </w:footnote>
  <w:footnote w:type="continuationSeparator" w:id="0">
    <w:p w14:paraId="71266CF8" w14:textId="77777777" w:rsidR="00805471" w:rsidRDefault="0080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31D27" w14:textId="77777777" w:rsidR="00591CD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45DB2" w14:textId="77777777" w:rsidR="00591CD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91FA5" w14:textId="77777777" w:rsidR="00591CDE" w:rsidRDefault="00000000">
    <w:pPr>
      <w:pStyle w:val="a7"/>
    </w:pPr>
    <w:bookmarkStart w:id="10" w:name="OLE_LINK5"/>
    <w:r>
      <w:rPr>
        <w:rFonts w:ascii="Times New Roman" w:hAnsi="Times New Roman" w:cs="Times New Roman"/>
        <w:sz w:val="16"/>
        <w:szCs w:val="16"/>
      </w:rPr>
      <w:pict w14:anchorId="332029F4">
        <v:shapetype id="_x0000_t202" coordsize="21600,21600" o:spt="202" path="m,l,21600r21600,l21600,xe">
          <v:stroke joinstyle="miter"/>
          <v:path gradientshapeok="t" o:connecttype="rect"/>
        </v:shapetype>
        <v:shape id="文本框 2" o:spid="_x0000_s3073" type="#_x0000_t202" style="position:absolute;margin-left:223.5pt;margin-top:-8pt;width:199.1pt;height:37.9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61A317C5" w14:textId="77777777" w:rsidR="00591CDE" w:rsidRDefault="00000000">
                <w:pPr>
                  <w:wordWrap w:val="0"/>
                  <w:jc w:val="right"/>
                  <w:rPr>
                    <w:rFonts w:ascii="Arial" w:hAnsi="Arial"/>
                    <w:b/>
                    <w:bCs/>
                    <w:color w:val="C964CF"/>
                    <w:sz w:val="26"/>
                    <w:szCs w:val="26"/>
                  </w:rPr>
                </w:pPr>
                <w:r>
                  <w:rPr>
                    <w:rFonts w:ascii="Arial" w:hAnsi="Arial" w:hint="eastAsia"/>
                    <w:b/>
                    <w:bCs/>
                    <w:color w:val="C964CF"/>
                    <w:sz w:val="26"/>
                    <w:szCs w:val="26"/>
                  </w:rPr>
                  <w:t xml:space="preserve">Ageing and </w:t>
                </w:r>
              </w:p>
              <w:p w14:paraId="48D3DA8D" w14:textId="77777777" w:rsidR="00591CDE" w:rsidRDefault="00000000">
                <w:pPr>
                  <w:jc w:val="right"/>
                  <w:rPr>
                    <w:color w:val="C964CF"/>
                  </w:rPr>
                </w:pPr>
                <w:r>
                  <w:rPr>
                    <w:rFonts w:ascii="Arial" w:hAnsi="Arial" w:hint="eastAsia"/>
                    <w:b/>
                    <w:bCs/>
                    <w:color w:val="C964CF"/>
                    <w:sz w:val="26"/>
                    <w:szCs w:val="26"/>
                  </w:rPr>
                  <w:t>Neurodegenerative Diseases</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Ageing </w:t>
    </w:r>
    <w:proofErr w:type="spellStart"/>
    <w:r>
      <w:rPr>
        <w:rFonts w:ascii="Times New Roman" w:hAnsi="Times New Roman" w:cs="Times New Roman"/>
        <w:i/>
        <w:iCs/>
        <w:sz w:val="16"/>
        <w:szCs w:val="16"/>
      </w:rPr>
      <w:t>Neur</w:t>
    </w:r>
    <w:proofErr w:type="spellEnd"/>
    <w:r>
      <w:rPr>
        <w:rFonts w:ascii="Times New Roman" w:hAnsi="Times New Roman" w:cs="Times New Roman"/>
        <w:i/>
        <w:iCs/>
        <w:sz w:val="16"/>
        <w:szCs w:val="16"/>
      </w:rPr>
      <w:t xml:space="preserve"> Dis</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proofErr w:type="spellStart"/>
    <w:r>
      <w:rPr>
        <w:rFonts w:ascii="Times New Roman" w:hAnsi="Times New Roman" w:cs="Times New Roman"/>
        <w:sz w:val="16"/>
        <w:szCs w:val="16"/>
      </w:rPr>
      <w:t>and.xxx.xx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16434061">
    <w:abstractNumId w:val="1"/>
  </w:num>
  <w:num w:numId="2" w16cid:durableId="1404916324">
    <w:abstractNumId w:val="0"/>
  </w:num>
  <w:num w:numId="3" w16cid:durableId="13387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MyMTE4ZGE3ZmUzMmJjMDhlNDhjZjRhZDJlODZiMDcifQ=="/>
  </w:docVars>
  <w:rsids>
    <w:rsidRoot w:val="00172A27"/>
    <w:rsid w:val="000178BA"/>
    <w:rsid w:val="00030B75"/>
    <w:rsid w:val="0003284A"/>
    <w:rsid w:val="000D5EBD"/>
    <w:rsid w:val="000F5CD3"/>
    <w:rsid w:val="001535A3"/>
    <w:rsid w:val="00154141"/>
    <w:rsid w:val="001636D6"/>
    <w:rsid w:val="00172A27"/>
    <w:rsid w:val="0019510B"/>
    <w:rsid w:val="001B75BA"/>
    <w:rsid w:val="001F5CB6"/>
    <w:rsid w:val="00230020"/>
    <w:rsid w:val="00273491"/>
    <w:rsid w:val="00280971"/>
    <w:rsid w:val="002A41F8"/>
    <w:rsid w:val="002B1B11"/>
    <w:rsid w:val="002F4253"/>
    <w:rsid w:val="003127EC"/>
    <w:rsid w:val="003139A0"/>
    <w:rsid w:val="00331E76"/>
    <w:rsid w:val="003608FF"/>
    <w:rsid w:val="00365586"/>
    <w:rsid w:val="00396121"/>
    <w:rsid w:val="003A3D3B"/>
    <w:rsid w:val="003B627D"/>
    <w:rsid w:val="00403074"/>
    <w:rsid w:val="00423880"/>
    <w:rsid w:val="0043414C"/>
    <w:rsid w:val="00440BE2"/>
    <w:rsid w:val="00450771"/>
    <w:rsid w:val="004612AC"/>
    <w:rsid w:val="004849FC"/>
    <w:rsid w:val="00497675"/>
    <w:rsid w:val="004D1212"/>
    <w:rsid w:val="004E67AF"/>
    <w:rsid w:val="004F52CE"/>
    <w:rsid w:val="005570D9"/>
    <w:rsid w:val="00576DF8"/>
    <w:rsid w:val="00591CDE"/>
    <w:rsid w:val="005F50BA"/>
    <w:rsid w:val="00606205"/>
    <w:rsid w:val="00637595"/>
    <w:rsid w:val="00665D36"/>
    <w:rsid w:val="006B3D78"/>
    <w:rsid w:val="006B57A6"/>
    <w:rsid w:val="006D2653"/>
    <w:rsid w:val="00706B28"/>
    <w:rsid w:val="00721D04"/>
    <w:rsid w:val="00735AEF"/>
    <w:rsid w:val="007D1FD5"/>
    <w:rsid w:val="007D7EC7"/>
    <w:rsid w:val="00805471"/>
    <w:rsid w:val="008075EB"/>
    <w:rsid w:val="00813DE2"/>
    <w:rsid w:val="00816967"/>
    <w:rsid w:val="00842C21"/>
    <w:rsid w:val="00844DB8"/>
    <w:rsid w:val="0088009C"/>
    <w:rsid w:val="008A495C"/>
    <w:rsid w:val="008F7A05"/>
    <w:rsid w:val="0090564B"/>
    <w:rsid w:val="00915030"/>
    <w:rsid w:val="00915B0F"/>
    <w:rsid w:val="00921419"/>
    <w:rsid w:val="009373BD"/>
    <w:rsid w:val="00990FD1"/>
    <w:rsid w:val="009D2A24"/>
    <w:rsid w:val="00A05A00"/>
    <w:rsid w:val="00A20C64"/>
    <w:rsid w:val="00A249EF"/>
    <w:rsid w:val="00A31A09"/>
    <w:rsid w:val="00A37A37"/>
    <w:rsid w:val="00A5268B"/>
    <w:rsid w:val="00A62E8F"/>
    <w:rsid w:val="00A820C7"/>
    <w:rsid w:val="00AE4DE1"/>
    <w:rsid w:val="00AF19C0"/>
    <w:rsid w:val="00B209EF"/>
    <w:rsid w:val="00B308FD"/>
    <w:rsid w:val="00B31CAE"/>
    <w:rsid w:val="00B42AC5"/>
    <w:rsid w:val="00B661C4"/>
    <w:rsid w:val="00B74EF5"/>
    <w:rsid w:val="00B916DA"/>
    <w:rsid w:val="00B97EB9"/>
    <w:rsid w:val="00BA09A1"/>
    <w:rsid w:val="00BB2903"/>
    <w:rsid w:val="00BB3538"/>
    <w:rsid w:val="00BB6EFE"/>
    <w:rsid w:val="00C36047"/>
    <w:rsid w:val="00C5076C"/>
    <w:rsid w:val="00C6365E"/>
    <w:rsid w:val="00C92AB7"/>
    <w:rsid w:val="00C96EF9"/>
    <w:rsid w:val="00CA2500"/>
    <w:rsid w:val="00D04FFD"/>
    <w:rsid w:val="00D07004"/>
    <w:rsid w:val="00D16246"/>
    <w:rsid w:val="00D30710"/>
    <w:rsid w:val="00DF5C43"/>
    <w:rsid w:val="00E131C2"/>
    <w:rsid w:val="00E31605"/>
    <w:rsid w:val="00EA21CF"/>
    <w:rsid w:val="00EA24B3"/>
    <w:rsid w:val="00EE548B"/>
    <w:rsid w:val="00EE7B5F"/>
    <w:rsid w:val="00EE7BA8"/>
    <w:rsid w:val="00EF1586"/>
    <w:rsid w:val="00F06ECE"/>
    <w:rsid w:val="00F26C58"/>
    <w:rsid w:val="00F37CB8"/>
    <w:rsid w:val="00F7652B"/>
    <w:rsid w:val="00F91436"/>
    <w:rsid w:val="00FA43C7"/>
    <w:rsid w:val="00FA6414"/>
    <w:rsid w:val="00FA6EE7"/>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E15C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54A86"/>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2B69B2"/>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6E1213"/>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91A13"/>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82A42"/>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EF25A0C"/>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D321D62"/>
  <w15:docId w15:val="{B0086C6E-92AF-458B-9A70-95B67F43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character" w:styleId="af1">
    <w:name w:val="Unresolved Mention"/>
    <w:basedOn w:val="a0"/>
    <w:uiPriority w:val="99"/>
    <w:semiHidden/>
    <w:unhideWhenUsed/>
    <w:rsid w:val="00461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http://www.oaepublish.com/files/tpl/and/Template_for_Supplementary_Material_and.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editorial@cdrjournal.com"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an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6939-44AD-8FCB-C4212D834E86}"/>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6939-44AD-8FCB-C4212D834E86}"/>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6939-44AD-8FCB-C4212D834E86}"/>
            </c:ext>
          </c:extLst>
        </c:ser>
        <c:dLbls>
          <c:showLegendKey val="0"/>
          <c:showVal val="0"/>
          <c:showCatName val="0"/>
          <c:showSerName val="0"/>
          <c:showPercent val="0"/>
          <c:showBubbleSize val="0"/>
        </c:dLbls>
        <c:gapWidth val="219"/>
        <c:overlap val="-27"/>
        <c:axId val="136106752"/>
        <c:axId val="136108672"/>
      </c:barChart>
      <c:catAx>
        <c:axId val="1361067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6108672"/>
        <c:crosses val="autoZero"/>
        <c:auto val="1"/>
        <c:lblAlgn val="ctr"/>
        <c:lblOffset val="100"/>
        <c:tickLblSkip val="1"/>
        <c:noMultiLvlLbl val="0"/>
      </c:catAx>
      <c:valAx>
        <c:axId val="1361086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610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2252</Words>
  <Characters>12841</Characters>
  <Application>Microsoft Office Word</Application>
  <DocSecurity>0</DocSecurity>
  <Lines>107</Lines>
  <Paragraphs>30</Paragraphs>
  <ScaleCrop>false</ScaleCrop>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24</cp:revision>
  <dcterms:created xsi:type="dcterms:W3CDTF">2018-06-05T08:53:00Z</dcterms:created>
  <dcterms:modified xsi:type="dcterms:W3CDTF">2024-09-04T06:50:00Z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4D2A77A1E31A469FA7365C223611F1C2_12</vt:lpwstr>
  </property>
</Properties>
</file>